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1AF51" w14:textId="6B8C9EDE" w:rsidR="00F34956" w:rsidRDefault="00F34956" w:rsidP="004A4FCF">
      <w:pPr>
        <w:contextualSpacing/>
        <w:jc w:val="center"/>
        <w:rPr>
          <w:b/>
          <w:sz w:val="32"/>
          <w:szCs w:val="32"/>
        </w:rPr>
      </w:pPr>
    </w:p>
    <w:p w14:paraId="0CB7A7EF" w14:textId="7CB223E8" w:rsidR="00997245" w:rsidRDefault="00997245" w:rsidP="004A4FCF">
      <w:pPr>
        <w:contextualSpacing/>
        <w:jc w:val="center"/>
        <w:rPr>
          <w:b/>
          <w:sz w:val="32"/>
          <w:szCs w:val="32"/>
        </w:rPr>
      </w:pPr>
    </w:p>
    <w:p w14:paraId="5918824D" w14:textId="1C4BAA1A" w:rsidR="00997245" w:rsidRDefault="00997245" w:rsidP="004A4FCF">
      <w:pPr>
        <w:contextualSpacing/>
        <w:jc w:val="center"/>
        <w:rPr>
          <w:b/>
          <w:sz w:val="32"/>
          <w:szCs w:val="32"/>
        </w:rPr>
      </w:pPr>
    </w:p>
    <w:p w14:paraId="1DC97107" w14:textId="5401DB41" w:rsidR="00997245" w:rsidRDefault="00997245" w:rsidP="004A4FCF">
      <w:pPr>
        <w:contextualSpacing/>
        <w:jc w:val="center"/>
        <w:rPr>
          <w:b/>
          <w:sz w:val="32"/>
          <w:szCs w:val="32"/>
        </w:rPr>
      </w:pPr>
    </w:p>
    <w:p w14:paraId="664531EA" w14:textId="0798CE08" w:rsidR="00997245" w:rsidRDefault="00997245" w:rsidP="004A4FCF">
      <w:pPr>
        <w:contextualSpacing/>
        <w:jc w:val="center"/>
        <w:rPr>
          <w:b/>
          <w:sz w:val="32"/>
          <w:szCs w:val="32"/>
        </w:rPr>
      </w:pPr>
    </w:p>
    <w:p w14:paraId="0C24AB3A" w14:textId="75C98AE3" w:rsidR="00997245" w:rsidRDefault="00997245" w:rsidP="004A4FCF">
      <w:pPr>
        <w:contextualSpacing/>
        <w:jc w:val="center"/>
        <w:rPr>
          <w:b/>
          <w:sz w:val="32"/>
          <w:szCs w:val="32"/>
        </w:rPr>
      </w:pPr>
    </w:p>
    <w:p w14:paraId="4FE216DB" w14:textId="2F93BB15" w:rsidR="00997245" w:rsidRDefault="00997245" w:rsidP="004A4FCF">
      <w:pPr>
        <w:contextualSpacing/>
        <w:jc w:val="center"/>
        <w:rPr>
          <w:b/>
          <w:sz w:val="32"/>
          <w:szCs w:val="32"/>
        </w:rPr>
      </w:pPr>
    </w:p>
    <w:p w14:paraId="517CE134" w14:textId="3ED87A28" w:rsidR="00997245" w:rsidRDefault="00997245" w:rsidP="004A4FCF">
      <w:pPr>
        <w:contextualSpacing/>
        <w:jc w:val="center"/>
        <w:rPr>
          <w:b/>
          <w:sz w:val="32"/>
          <w:szCs w:val="32"/>
        </w:rPr>
      </w:pPr>
    </w:p>
    <w:p w14:paraId="11D32A73" w14:textId="6D10300D" w:rsidR="00997245" w:rsidRDefault="00997245" w:rsidP="004A4FCF">
      <w:pPr>
        <w:contextualSpacing/>
        <w:jc w:val="center"/>
        <w:rPr>
          <w:b/>
          <w:sz w:val="32"/>
          <w:szCs w:val="32"/>
        </w:rPr>
      </w:pPr>
    </w:p>
    <w:p w14:paraId="21105E5B" w14:textId="0C0097D0" w:rsidR="00997245" w:rsidRDefault="00997245" w:rsidP="004A4FCF">
      <w:pPr>
        <w:contextualSpacing/>
        <w:jc w:val="center"/>
        <w:rPr>
          <w:b/>
          <w:sz w:val="32"/>
          <w:szCs w:val="32"/>
        </w:rPr>
      </w:pPr>
    </w:p>
    <w:p w14:paraId="0DCCB65F" w14:textId="017D09A5" w:rsidR="00997245" w:rsidRDefault="00997245" w:rsidP="004A4FCF">
      <w:pPr>
        <w:contextualSpacing/>
        <w:jc w:val="center"/>
        <w:rPr>
          <w:b/>
          <w:sz w:val="32"/>
          <w:szCs w:val="32"/>
        </w:rPr>
      </w:pPr>
    </w:p>
    <w:p w14:paraId="34E7BC15" w14:textId="392753DD" w:rsidR="00997245" w:rsidRDefault="00997245" w:rsidP="004A4FCF">
      <w:pPr>
        <w:contextualSpacing/>
        <w:jc w:val="center"/>
        <w:rPr>
          <w:b/>
          <w:sz w:val="32"/>
          <w:szCs w:val="32"/>
        </w:rPr>
      </w:pPr>
    </w:p>
    <w:p w14:paraId="34C90949" w14:textId="1F75F5F6" w:rsidR="00997245" w:rsidRDefault="00997245" w:rsidP="004A4FCF">
      <w:pPr>
        <w:contextualSpacing/>
        <w:jc w:val="center"/>
        <w:rPr>
          <w:b/>
          <w:sz w:val="32"/>
          <w:szCs w:val="32"/>
        </w:rPr>
      </w:pPr>
    </w:p>
    <w:p w14:paraId="4A4133A9" w14:textId="4267AACB" w:rsidR="00997245" w:rsidRPr="004A4FCF" w:rsidRDefault="00997245" w:rsidP="004A4FCF">
      <w:pPr>
        <w:contextualSpacing/>
        <w:jc w:val="center"/>
        <w:rPr>
          <w:b/>
          <w:sz w:val="32"/>
          <w:szCs w:val="32"/>
        </w:rPr>
      </w:pPr>
    </w:p>
    <w:p w14:paraId="561F9103" w14:textId="77777777" w:rsidR="00F34956" w:rsidRPr="004A4FCF" w:rsidRDefault="00F34956" w:rsidP="004A4FCF">
      <w:pPr>
        <w:contextualSpacing/>
        <w:jc w:val="center"/>
        <w:rPr>
          <w:b/>
          <w:sz w:val="32"/>
          <w:szCs w:val="32"/>
        </w:rPr>
      </w:pPr>
    </w:p>
    <w:p w14:paraId="140B1116" w14:textId="77777777" w:rsidR="00F34956" w:rsidRPr="004A4FCF" w:rsidRDefault="00F34956" w:rsidP="004A4FCF">
      <w:pPr>
        <w:contextualSpacing/>
        <w:jc w:val="center"/>
        <w:rPr>
          <w:b/>
          <w:sz w:val="32"/>
          <w:szCs w:val="32"/>
        </w:rPr>
      </w:pPr>
    </w:p>
    <w:p w14:paraId="079B292D" w14:textId="6CCB0135" w:rsidR="000F56BE" w:rsidRPr="004A4FCF" w:rsidRDefault="00AE5A07" w:rsidP="004A4FCF">
      <w:pPr>
        <w:contextualSpacing/>
        <w:jc w:val="center"/>
        <w:rPr>
          <w:b/>
          <w:sz w:val="32"/>
          <w:szCs w:val="32"/>
        </w:rPr>
      </w:pPr>
      <w:r>
        <w:rPr>
          <w:b/>
          <w:sz w:val="32"/>
          <w:szCs w:val="32"/>
        </w:rPr>
        <w:t>Т</w:t>
      </w:r>
      <w:r w:rsidR="00C8078F" w:rsidRPr="004A4FCF">
        <w:rPr>
          <w:b/>
          <w:sz w:val="32"/>
          <w:szCs w:val="32"/>
        </w:rPr>
        <w:t>ехническо</w:t>
      </w:r>
      <w:r>
        <w:rPr>
          <w:b/>
          <w:sz w:val="32"/>
          <w:szCs w:val="32"/>
        </w:rPr>
        <w:t>е</w:t>
      </w:r>
      <w:r w:rsidR="00C8078F" w:rsidRPr="004A4FCF">
        <w:rPr>
          <w:b/>
          <w:sz w:val="32"/>
          <w:szCs w:val="32"/>
        </w:rPr>
        <w:t xml:space="preserve"> задани</w:t>
      </w:r>
      <w:r>
        <w:rPr>
          <w:b/>
          <w:sz w:val="32"/>
          <w:szCs w:val="32"/>
        </w:rPr>
        <w:t>е</w:t>
      </w:r>
    </w:p>
    <w:p w14:paraId="66874EF4" w14:textId="77777777" w:rsidR="00300795" w:rsidRPr="004A4FCF" w:rsidRDefault="00300795" w:rsidP="004A4FCF">
      <w:pPr>
        <w:contextualSpacing/>
        <w:jc w:val="center"/>
        <w:rPr>
          <w:b/>
          <w:sz w:val="24"/>
        </w:rPr>
      </w:pPr>
    </w:p>
    <w:p w14:paraId="6FECDBE7" w14:textId="54F58192" w:rsidR="009A61EE" w:rsidRDefault="00AE5A07" w:rsidP="004A4FCF">
      <w:pPr>
        <w:contextualSpacing/>
        <w:jc w:val="center"/>
        <w:rPr>
          <w:sz w:val="28"/>
          <w:szCs w:val="28"/>
        </w:rPr>
      </w:pPr>
      <w:r>
        <w:rPr>
          <w:sz w:val="28"/>
          <w:szCs w:val="28"/>
        </w:rPr>
        <w:t xml:space="preserve">на </w:t>
      </w:r>
      <w:r w:rsidR="00F34956" w:rsidRPr="004A4FCF">
        <w:rPr>
          <w:sz w:val="28"/>
          <w:szCs w:val="28"/>
        </w:rPr>
        <w:t xml:space="preserve">выполнение работ по </w:t>
      </w:r>
      <w:r w:rsidR="00F34956" w:rsidRPr="005014F2">
        <w:rPr>
          <w:sz w:val="28"/>
          <w:szCs w:val="28"/>
        </w:rPr>
        <w:t>бурению скважин</w:t>
      </w:r>
      <w:r w:rsidR="005C1F0B" w:rsidRPr="005014F2">
        <w:rPr>
          <w:sz w:val="28"/>
          <w:szCs w:val="28"/>
        </w:rPr>
        <w:t xml:space="preserve"> </w:t>
      </w:r>
      <w:r w:rsidR="00322EB5">
        <w:rPr>
          <w:sz w:val="28"/>
          <w:szCs w:val="28"/>
        </w:rPr>
        <w:t>№</w:t>
      </w:r>
      <w:r w:rsidR="005C1F0B" w:rsidRPr="005014F2">
        <w:rPr>
          <w:sz w:val="28"/>
          <w:szCs w:val="28"/>
        </w:rPr>
        <w:t xml:space="preserve">№ </w:t>
      </w:r>
      <w:r w:rsidR="001437A6">
        <w:rPr>
          <w:sz w:val="28"/>
          <w:szCs w:val="28"/>
        </w:rPr>
        <w:t>894,895</w:t>
      </w:r>
      <w:r w:rsidR="005C1F0B" w:rsidRPr="005014F2">
        <w:rPr>
          <w:sz w:val="28"/>
          <w:szCs w:val="28"/>
        </w:rPr>
        <w:t xml:space="preserve"> </w:t>
      </w:r>
    </w:p>
    <w:p w14:paraId="6CBD1105" w14:textId="334AF1BB" w:rsidR="005E720C" w:rsidRPr="004A4FCF" w:rsidRDefault="00311102" w:rsidP="004A4FCF">
      <w:pPr>
        <w:contextualSpacing/>
        <w:jc w:val="center"/>
        <w:rPr>
          <w:sz w:val="28"/>
          <w:szCs w:val="28"/>
        </w:rPr>
      </w:pPr>
      <w:r w:rsidRPr="005014F2">
        <w:rPr>
          <w:sz w:val="28"/>
          <w:szCs w:val="28"/>
        </w:rPr>
        <w:t>Сладковско-Заречн</w:t>
      </w:r>
      <w:r w:rsidR="009E5760" w:rsidRPr="005014F2">
        <w:rPr>
          <w:sz w:val="28"/>
          <w:szCs w:val="28"/>
        </w:rPr>
        <w:t>ого</w:t>
      </w:r>
      <w:r w:rsidR="003B5E9C" w:rsidRPr="005014F2">
        <w:rPr>
          <w:sz w:val="28"/>
          <w:szCs w:val="28"/>
        </w:rPr>
        <w:t xml:space="preserve"> ЛУ Кошинск</w:t>
      </w:r>
      <w:r w:rsidR="001437A6">
        <w:rPr>
          <w:sz w:val="28"/>
          <w:szCs w:val="28"/>
        </w:rPr>
        <w:t>ого месторождения</w:t>
      </w:r>
    </w:p>
    <w:p w14:paraId="2C42E06F" w14:textId="77777777" w:rsidR="000F56BE" w:rsidRPr="004A4FCF" w:rsidRDefault="000F56BE" w:rsidP="004A4FCF">
      <w:pPr>
        <w:contextualSpacing/>
        <w:jc w:val="center"/>
        <w:rPr>
          <w:sz w:val="28"/>
          <w:szCs w:val="28"/>
        </w:rPr>
      </w:pPr>
    </w:p>
    <w:p w14:paraId="1CA8C04B" w14:textId="6B6FBE2B" w:rsidR="000F56BE" w:rsidRDefault="000F56BE" w:rsidP="004A4FCF">
      <w:pPr>
        <w:contextualSpacing/>
        <w:jc w:val="center"/>
        <w:rPr>
          <w:sz w:val="24"/>
        </w:rPr>
      </w:pPr>
    </w:p>
    <w:p w14:paraId="38DF5A01" w14:textId="77777777" w:rsidR="00997245" w:rsidRPr="004A4FCF" w:rsidRDefault="00997245" w:rsidP="004A4FCF">
      <w:pPr>
        <w:contextualSpacing/>
        <w:jc w:val="center"/>
        <w:rPr>
          <w:sz w:val="24"/>
        </w:rPr>
      </w:pPr>
    </w:p>
    <w:p w14:paraId="10E5B90B" w14:textId="77777777" w:rsidR="000F56BE" w:rsidRPr="004A4FCF" w:rsidRDefault="000F56BE" w:rsidP="004A4FCF">
      <w:pPr>
        <w:contextualSpacing/>
        <w:jc w:val="center"/>
        <w:rPr>
          <w:sz w:val="24"/>
        </w:rPr>
      </w:pPr>
    </w:p>
    <w:p w14:paraId="57F88C86" w14:textId="77777777" w:rsidR="00D71862" w:rsidRPr="004A4FCF" w:rsidRDefault="00D71862" w:rsidP="004A4FCF">
      <w:pPr>
        <w:contextualSpacing/>
        <w:jc w:val="center"/>
        <w:rPr>
          <w:sz w:val="24"/>
        </w:rPr>
      </w:pPr>
    </w:p>
    <w:p w14:paraId="7533CCFD" w14:textId="77777777" w:rsidR="00D71862" w:rsidRPr="004A4FCF" w:rsidRDefault="00D71862" w:rsidP="004A4FCF">
      <w:pPr>
        <w:contextualSpacing/>
        <w:jc w:val="center"/>
        <w:rPr>
          <w:sz w:val="24"/>
        </w:rPr>
      </w:pPr>
    </w:p>
    <w:p w14:paraId="5F4BFDB8" w14:textId="77777777" w:rsidR="00D71862" w:rsidRPr="004A4FCF" w:rsidRDefault="00D71862" w:rsidP="004A4FCF">
      <w:pPr>
        <w:contextualSpacing/>
        <w:jc w:val="center"/>
        <w:rPr>
          <w:sz w:val="24"/>
        </w:rPr>
      </w:pPr>
    </w:p>
    <w:p w14:paraId="015166C5" w14:textId="77777777" w:rsidR="00D71862" w:rsidRPr="004A4FCF" w:rsidRDefault="00D71862" w:rsidP="004A4FCF">
      <w:pPr>
        <w:contextualSpacing/>
        <w:jc w:val="center"/>
        <w:rPr>
          <w:sz w:val="24"/>
        </w:rPr>
      </w:pPr>
    </w:p>
    <w:p w14:paraId="2AE04EC3" w14:textId="77777777" w:rsidR="000F56BE" w:rsidRPr="004A4FCF" w:rsidRDefault="000F56BE" w:rsidP="004A4FCF">
      <w:pPr>
        <w:contextualSpacing/>
        <w:jc w:val="center"/>
        <w:rPr>
          <w:sz w:val="24"/>
        </w:rPr>
      </w:pPr>
    </w:p>
    <w:p w14:paraId="7A3A5558" w14:textId="77777777" w:rsidR="000F56BE" w:rsidRPr="004A4FCF" w:rsidRDefault="000F56BE" w:rsidP="004A4FCF">
      <w:pPr>
        <w:contextualSpacing/>
        <w:jc w:val="center"/>
        <w:rPr>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4667"/>
        <w:gridCol w:w="2105"/>
      </w:tblGrid>
      <w:tr w:rsidR="00D71862" w:rsidRPr="004A4FCF" w14:paraId="6A2E059F" w14:textId="77777777" w:rsidTr="00D71862">
        <w:tc>
          <w:tcPr>
            <w:tcW w:w="3471" w:type="dxa"/>
          </w:tcPr>
          <w:p w14:paraId="2AE919C1" w14:textId="77777777" w:rsidR="00D71862" w:rsidRPr="004A4FCF" w:rsidRDefault="00D71862" w:rsidP="004A4FCF">
            <w:pPr>
              <w:contextualSpacing/>
              <w:rPr>
                <w:sz w:val="24"/>
              </w:rPr>
            </w:pPr>
          </w:p>
        </w:tc>
        <w:tc>
          <w:tcPr>
            <w:tcW w:w="4717" w:type="dxa"/>
          </w:tcPr>
          <w:p w14:paraId="4B8DB7E3" w14:textId="77777777" w:rsidR="00D71862" w:rsidRPr="004A4FCF" w:rsidRDefault="00D71862" w:rsidP="004A4FCF">
            <w:pPr>
              <w:contextualSpacing/>
              <w:jc w:val="right"/>
              <w:rPr>
                <w:sz w:val="24"/>
              </w:rPr>
            </w:pPr>
          </w:p>
        </w:tc>
        <w:tc>
          <w:tcPr>
            <w:tcW w:w="2126" w:type="dxa"/>
          </w:tcPr>
          <w:p w14:paraId="16D450D7" w14:textId="77777777" w:rsidR="00D71862" w:rsidRPr="004A4FCF" w:rsidRDefault="00D71862" w:rsidP="004A4FCF">
            <w:pPr>
              <w:contextualSpacing/>
              <w:jc w:val="right"/>
              <w:rPr>
                <w:sz w:val="24"/>
              </w:rPr>
            </w:pPr>
          </w:p>
        </w:tc>
      </w:tr>
      <w:tr w:rsidR="00D71862" w:rsidRPr="004A4FCF" w14:paraId="7D6878DD" w14:textId="77777777" w:rsidTr="00D71862">
        <w:tc>
          <w:tcPr>
            <w:tcW w:w="3471" w:type="dxa"/>
          </w:tcPr>
          <w:p w14:paraId="029A837A" w14:textId="77777777" w:rsidR="00D71862" w:rsidRPr="004A4FCF" w:rsidRDefault="00D71862" w:rsidP="004A4FCF">
            <w:pPr>
              <w:contextualSpacing/>
              <w:rPr>
                <w:sz w:val="24"/>
              </w:rPr>
            </w:pPr>
          </w:p>
        </w:tc>
        <w:tc>
          <w:tcPr>
            <w:tcW w:w="4717" w:type="dxa"/>
          </w:tcPr>
          <w:p w14:paraId="7CB28335" w14:textId="77777777" w:rsidR="00D71862" w:rsidRPr="004A4FCF" w:rsidRDefault="00D71862" w:rsidP="004A4FCF">
            <w:pPr>
              <w:contextualSpacing/>
              <w:jc w:val="right"/>
              <w:rPr>
                <w:sz w:val="24"/>
              </w:rPr>
            </w:pPr>
          </w:p>
        </w:tc>
        <w:tc>
          <w:tcPr>
            <w:tcW w:w="2126" w:type="dxa"/>
          </w:tcPr>
          <w:p w14:paraId="676088AE" w14:textId="77777777" w:rsidR="00D71862" w:rsidRPr="004A4FCF" w:rsidRDefault="00D71862" w:rsidP="004A4FCF">
            <w:pPr>
              <w:contextualSpacing/>
              <w:jc w:val="right"/>
              <w:rPr>
                <w:sz w:val="24"/>
              </w:rPr>
            </w:pPr>
          </w:p>
        </w:tc>
      </w:tr>
      <w:tr w:rsidR="00D71862" w:rsidRPr="004A4FCF" w14:paraId="3D2C1BD7" w14:textId="77777777" w:rsidTr="00D71862">
        <w:tc>
          <w:tcPr>
            <w:tcW w:w="3471" w:type="dxa"/>
          </w:tcPr>
          <w:p w14:paraId="2BF1A794" w14:textId="77777777" w:rsidR="00D71862" w:rsidRPr="004A4FCF" w:rsidRDefault="00D71862" w:rsidP="004A4FCF">
            <w:pPr>
              <w:contextualSpacing/>
              <w:rPr>
                <w:sz w:val="24"/>
              </w:rPr>
            </w:pPr>
          </w:p>
        </w:tc>
        <w:tc>
          <w:tcPr>
            <w:tcW w:w="4717" w:type="dxa"/>
          </w:tcPr>
          <w:p w14:paraId="70B6A4D1" w14:textId="77777777" w:rsidR="00D71862" w:rsidRPr="004A4FCF" w:rsidRDefault="00D71862" w:rsidP="004A4FCF">
            <w:pPr>
              <w:contextualSpacing/>
              <w:jc w:val="right"/>
              <w:rPr>
                <w:sz w:val="24"/>
              </w:rPr>
            </w:pPr>
          </w:p>
        </w:tc>
        <w:tc>
          <w:tcPr>
            <w:tcW w:w="2126" w:type="dxa"/>
          </w:tcPr>
          <w:p w14:paraId="29DDCDC7" w14:textId="77777777" w:rsidR="00D71862" w:rsidRPr="004A4FCF" w:rsidRDefault="00D71862" w:rsidP="004A4FCF">
            <w:pPr>
              <w:contextualSpacing/>
              <w:jc w:val="right"/>
              <w:rPr>
                <w:sz w:val="24"/>
              </w:rPr>
            </w:pPr>
          </w:p>
        </w:tc>
      </w:tr>
    </w:tbl>
    <w:p w14:paraId="6034EB0F" w14:textId="77777777" w:rsidR="00C8078F" w:rsidRPr="004A4FCF" w:rsidRDefault="00C8078F" w:rsidP="004A4FCF">
      <w:pPr>
        <w:contextualSpacing/>
        <w:jc w:val="center"/>
        <w:rPr>
          <w:sz w:val="24"/>
        </w:rPr>
      </w:pPr>
    </w:p>
    <w:p w14:paraId="692A8420" w14:textId="77777777" w:rsidR="00C4573F" w:rsidRPr="004A4FCF" w:rsidRDefault="00C4573F" w:rsidP="004A4FCF">
      <w:pPr>
        <w:contextualSpacing/>
        <w:jc w:val="center"/>
        <w:rPr>
          <w:sz w:val="24"/>
        </w:rPr>
      </w:pPr>
    </w:p>
    <w:p w14:paraId="1F1BAC20" w14:textId="77777777" w:rsidR="00821887" w:rsidRPr="004A4FCF" w:rsidRDefault="00821887" w:rsidP="004A4FCF">
      <w:pPr>
        <w:contextualSpacing/>
        <w:jc w:val="center"/>
        <w:rPr>
          <w:sz w:val="24"/>
        </w:rPr>
      </w:pPr>
    </w:p>
    <w:p w14:paraId="03A6FBB4" w14:textId="77777777" w:rsidR="00C8078F" w:rsidRPr="004A4FCF" w:rsidRDefault="00C8078F" w:rsidP="004A4FCF">
      <w:pPr>
        <w:contextualSpacing/>
        <w:jc w:val="center"/>
        <w:rPr>
          <w:b/>
          <w:sz w:val="24"/>
        </w:rPr>
      </w:pPr>
    </w:p>
    <w:p w14:paraId="3812E515" w14:textId="77777777" w:rsidR="00C8078F" w:rsidRPr="004A4FCF" w:rsidRDefault="00C8078F" w:rsidP="004A4FCF">
      <w:pPr>
        <w:contextualSpacing/>
        <w:jc w:val="center"/>
        <w:rPr>
          <w:b/>
          <w:sz w:val="24"/>
        </w:rPr>
      </w:pPr>
    </w:p>
    <w:p w14:paraId="47EB356A" w14:textId="77777777" w:rsidR="00C8078F" w:rsidRPr="004A4FCF" w:rsidRDefault="00C8078F" w:rsidP="004A4FCF">
      <w:pPr>
        <w:contextualSpacing/>
        <w:jc w:val="center"/>
        <w:rPr>
          <w:b/>
          <w:sz w:val="24"/>
        </w:rPr>
      </w:pPr>
    </w:p>
    <w:p w14:paraId="256CF4BB" w14:textId="7DBED080" w:rsidR="00C8078F" w:rsidRDefault="00C8078F" w:rsidP="004A4FCF">
      <w:pPr>
        <w:contextualSpacing/>
        <w:jc w:val="center"/>
        <w:rPr>
          <w:b/>
          <w:sz w:val="24"/>
        </w:rPr>
      </w:pPr>
    </w:p>
    <w:p w14:paraId="1C51C3F3" w14:textId="07D70817" w:rsidR="005D44FE" w:rsidRDefault="005D44FE" w:rsidP="004A4FCF">
      <w:pPr>
        <w:contextualSpacing/>
        <w:jc w:val="center"/>
        <w:rPr>
          <w:b/>
          <w:sz w:val="24"/>
        </w:rPr>
      </w:pPr>
    </w:p>
    <w:p w14:paraId="06929FB0" w14:textId="4204D477" w:rsidR="005D44FE" w:rsidRPr="004A4FCF" w:rsidRDefault="005D44FE" w:rsidP="004A4FCF">
      <w:pPr>
        <w:contextualSpacing/>
        <w:jc w:val="center"/>
        <w:rPr>
          <w:b/>
          <w:sz w:val="24"/>
        </w:rPr>
      </w:pPr>
    </w:p>
    <w:p w14:paraId="5FF57FE0" w14:textId="77777777" w:rsidR="00D71862" w:rsidRPr="004A4FCF" w:rsidRDefault="00D71862" w:rsidP="004A4FCF">
      <w:pPr>
        <w:contextualSpacing/>
        <w:jc w:val="center"/>
        <w:rPr>
          <w:b/>
          <w:sz w:val="24"/>
        </w:rPr>
      </w:pPr>
    </w:p>
    <w:p w14:paraId="68379B53" w14:textId="77777777" w:rsidR="00D71862" w:rsidRPr="004A4FCF" w:rsidRDefault="00D71862" w:rsidP="004A4FCF">
      <w:pPr>
        <w:contextualSpacing/>
        <w:jc w:val="center"/>
        <w:rPr>
          <w:b/>
          <w:sz w:val="24"/>
        </w:rPr>
      </w:pPr>
    </w:p>
    <w:p w14:paraId="384EAF05" w14:textId="77777777" w:rsidR="00D71862" w:rsidRPr="004A4FCF" w:rsidRDefault="00D71862" w:rsidP="004A4FCF">
      <w:pPr>
        <w:contextualSpacing/>
        <w:jc w:val="center"/>
        <w:rPr>
          <w:b/>
          <w:sz w:val="24"/>
        </w:rPr>
      </w:pPr>
    </w:p>
    <w:p w14:paraId="3D9D33ED" w14:textId="77777777" w:rsidR="00D71862" w:rsidRPr="004A4FCF" w:rsidRDefault="00D71862" w:rsidP="004A4FCF">
      <w:pPr>
        <w:contextualSpacing/>
        <w:jc w:val="center"/>
        <w:rPr>
          <w:b/>
          <w:sz w:val="24"/>
        </w:rPr>
      </w:pPr>
    </w:p>
    <w:p w14:paraId="52DDCE28" w14:textId="77777777" w:rsidR="00D83A8C" w:rsidRPr="004A4FCF" w:rsidRDefault="00C4573F" w:rsidP="004A4FCF">
      <w:pPr>
        <w:contextualSpacing/>
        <w:jc w:val="center"/>
        <w:rPr>
          <w:sz w:val="28"/>
          <w:szCs w:val="28"/>
        </w:rPr>
      </w:pPr>
      <w:r w:rsidRPr="004A4FCF">
        <w:rPr>
          <w:sz w:val="28"/>
          <w:szCs w:val="28"/>
        </w:rPr>
        <w:t>г.</w:t>
      </w:r>
      <w:r w:rsidR="000B5154" w:rsidRPr="004A4FCF">
        <w:rPr>
          <w:sz w:val="28"/>
          <w:szCs w:val="28"/>
        </w:rPr>
        <w:t xml:space="preserve"> </w:t>
      </w:r>
      <w:r w:rsidR="007F2402" w:rsidRPr="004A4FCF">
        <w:rPr>
          <w:sz w:val="28"/>
          <w:szCs w:val="28"/>
        </w:rPr>
        <w:t>Оренбург</w:t>
      </w:r>
      <w:r w:rsidR="00D71862" w:rsidRPr="004A4FCF">
        <w:rPr>
          <w:sz w:val="28"/>
          <w:szCs w:val="28"/>
        </w:rPr>
        <w:t xml:space="preserve"> </w:t>
      </w:r>
    </w:p>
    <w:p w14:paraId="223AC42D" w14:textId="313C83A8" w:rsidR="00D83A8C" w:rsidRPr="004A4FCF" w:rsidRDefault="000F56BE" w:rsidP="004A4FCF">
      <w:pPr>
        <w:contextualSpacing/>
        <w:jc w:val="center"/>
        <w:rPr>
          <w:sz w:val="28"/>
          <w:szCs w:val="28"/>
        </w:rPr>
      </w:pPr>
      <w:r w:rsidRPr="004A4FCF">
        <w:rPr>
          <w:sz w:val="28"/>
          <w:szCs w:val="28"/>
        </w:rPr>
        <w:t>20</w:t>
      </w:r>
      <w:r w:rsidR="006D05BF">
        <w:rPr>
          <w:sz w:val="28"/>
          <w:szCs w:val="28"/>
        </w:rPr>
        <w:t>2</w:t>
      </w:r>
      <w:r w:rsidR="002E4399">
        <w:rPr>
          <w:sz w:val="28"/>
          <w:szCs w:val="28"/>
        </w:rPr>
        <w:t xml:space="preserve">4 </w:t>
      </w:r>
      <w:r w:rsidR="00D71862" w:rsidRPr="004A4FCF">
        <w:rPr>
          <w:sz w:val="28"/>
          <w:szCs w:val="28"/>
        </w:rPr>
        <w:t>год</w:t>
      </w:r>
    </w:p>
    <w:p w14:paraId="4384BE8D" w14:textId="77777777" w:rsidR="00D83A8C" w:rsidRPr="004A4FCF" w:rsidRDefault="00D83A8C" w:rsidP="004A4FCF">
      <w:pPr>
        <w:contextualSpacing/>
        <w:rPr>
          <w:sz w:val="28"/>
          <w:szCs w:val="28"/>
        </w:rPr>
      </w:pPr>
      <w:r w:rsidRPr="004A4FCF">
        <w:rPr>
          <w:sz w:val="28"/>
          <w:szCs w:val="28"/>
        </w:rPr>
        <w:br w:type="page"/>
      </w:r>
    </w:p>
    <w:p w14:paraId="568EF6A5" w14:textId="77777777" w:rsidR="00D71862" w:rsidRPr="004A4FCF" w:rsidRDefault="00D71862" w:rsidP="004A4FCF">
      <w:pPr>
        <w:contextualSpacing/>
        <w:rPr>
          <w:b/>
          <w:i/>
          <w:sz w:val="16"/>
        </w:rPr>
        <w:sectPr w:rsidR="00D71862" w:rsidRPr="004A4FCF" w:rsidSect="00D71862">
          <w:type w:val="continuous"/>
          <w:pgSz w:w="11907" w:h="16840"/>
          <w:pgMar w:top="567" w:right="567" w:bottom="567" w:left="1134" w:header="0" w:footer="0" w:gutter="0"/>
          <w:cols w:space="720"/>
          <w:docGrid w:linePitch="272"/>
        </w:sectPr>
      </w:pPr>
    </w:p>
    <w:p w14:paraId="45990676" w14:textId="77777777" w:rsidR="00316A17" w:rsidRPr="004A4FCF" w:rsidRDefault="00316A17" w:rsidP="004A4FCF">
      <w:pPr>
        <w:pStyle w:val="aa"/>
        <w:numPr>
          <w:ilvl w:val="0"/>
          <w:numId w:val="3"/>
        </w:numPr>
        <w:jc w:val="center"/>
        <w:rPr>
          <w:b/>
          <w:sz w:val="24"/>
          <w:szCs w:val="24"/>
        </w:rPr>
      </w:pPr>
      <w:r w:rsidRPr="004A4FCF">
        <w:rPr>
          <w:b/>
          <w:sz w:val="24"/>
          <w:szCs w:val="24"/>
        </w:rPr>
        <w:lastRenderedPageBreak/>
        <w:t xml:space="preserve">График строительства </w:t>
      </w:r>
    </w:p>
    <w:tbl>
      <w:tblPr>
        <w:tblpPr w:leftFromText="180" w:rightFromText="180" w:vertAnchor="page" w:horzAnchor="margin" w:tblpY="1015"/>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7"/>
        <w:gridCol w:w="1985"/>
        <w:gridCol w:w="1417"/>
        <w:gridCol w:w="992"/>
        <w:gridCol w:w="851"/>
        <w:gridCol w:w="709"/>
        <w:gridCol w:w="708"/>
        <w:gridCol w:w="709"/>
        <w:gridCol w:w="992"/>
        <w:gridCol w:w="851"/>
        <w:gridCol w:w="709"/>
        <w:gridCol w:w="850"/>
        <w:gridCol w:w="709"/>
        <w:gridCol w:w="709"/>
        <w:gridCol w:w="1275"/>
        <w:gridCol w:w="993"/>
      </w:tblGrid>
      <w:tr w:rsidR="00445CFD" w:rsidRPr="004A4FCF" w14:paraId="709F438C" w14:textId="77777777" w:rsidTr="00445CFD">
        <w:trPr>
          <w:trHeight w:val="480"/>
        </w:trPr>
        <w:tc>
          <w:tcPr>
            <w:tcW w:w="704" w:type="dxa"/>
            <w:vMerge w:val="restart"/>
            <w:shd w:val="clear" w:color="000000" w:fill="FFFFFF"/>
            <w:vAlign w:val="center"/>
            <w:hideMark/>
          </w:tcPr>
          <w:p w14:paraId="1A99B3A3" w14:textId="77777777" w:rsidR="000D0BD2" w:rsidRPr="004A4FCF" w:rsidRDefault="000D0BD2" w:rsidP="004A4FCF">
            <w:pPr>
              <w:contextualSpacing/>
              <w:jc w:val="center"/>
              <w:rPr>
                <w:b/>
                <w:bCs/>
                <w:sz w:val="16"/>
                <w:szCs w:val="16"/>
              </w:rPr>
            </w:pPr>
            <w:r w:rsidRPr="004A4FCF">
              <w:rPr>
                <w:b/>
                <w:bCs/>
                <w:sz w:val="16"/>
                <w:szCs w:val="16"/>
              </w:rPr>
              <w:t>Скв.</w:t>
            </w:r>
          </w:p>
        </w:tc>
        <w:tc>
          <w:tcPr>
            <w:tcW w:w="567" w:type="dxa"/>
            <w:vMerge w:val="restart"/>
            <w:shd w:val="clear" w:color="000000" w:fill="FFFFFF"/>
            <w:vAlign w:val="center"/>
          </w:tcPr>
          <w:p w14:paraId="158D34BB" w14:textId="77777777" w:rsidR="000D0BD2" w:rsidRPr="004A4FCF" w:rsidRDefault="000D0BD2" w:rsidP="004A4FCF">
            <w:pPr>
              <w:contextualSpacing/>
              <w:jc w:val="center"/>
              <w:rPr>
                <w:b/>
                <w:bCs/>
                <w:sz w:val="16"/>
                <w:szCs w:val="16"/>
              </w:rPr>
            </w:pPr>
            <w:r w:rsidRPr="004A4FCF">
              <w:rPr>
                <w:b/>
                <w:bCs/>
                <w:sz w:val="16"/>
                <w:szCs w:val="16"/>
              </w:rPr>
              <w:t>Куст</w:t>
            </w:r>
          </w:p>
        </w:tc>
        <w:tc>
          <w:tcPr>
            <w:tcW w:w="1985" w:type="dxa"/>
            <w:vMerge w:val="restart"/>
            <w:shd w:val="clear" w:color="000000" w:fill="FFFFFF"/>
            <w:vAlign w:val="center"/>
            <w:hideMark/>
          </w:tcPr>
          <w:p w14:paraId="652CAC78" w14:textId="77777777" w:rsidR="000D0BD2" w:rsidRPr="004A4FCF" w:rsidRDefault="00EE5902" w:rsidP="004A4FCF">
            <w:pPr>
              <w:contextualSpacing/>
              <w:jc w:val="center"/>
              <w:rPr>
                <w:b/>
                <w:bCs/>
                <w:sz w:val="16"/>
                <w:szCs w:val="16"/>
              </w:rPr>
            </w:pPr>
            <w:r w:rsidRPr="004A4FCF">
              <w:t>Месторождение/ лицензионный участок</w:t>
            </w:r>
          </w:p>
        </w:tc>
        <w:tc>
          <w:tcPr>
            <w:tcW w:w="1417" w:type="dxa"/>
            <w:vMerge w:val="restart"/>
            <w:shd w:val="clear" w:color="000000" w:fill="FFFFFF"/>
            <w:vAlign w:val="center"/>
            <w:hideMark/>
          </w:tcPr>
          <w:p w14:paraId="7DE15CD2" w14:textId="77777777" w:rsidR="000D0BD2" w:rsidRPr="004A4FCF" w:rsidRDefault="000D0BD2" w:rsidP="004A4FCF">
            <w:pPr>
              <w:contextualSpacing/>
              <w:jc w:val="center"/>
              <w:rPr>
                <w:b/>
                <w:bCs/>
                <w:sz w:val="16"/>
                <w:szCs w:val="16"/>
              </w:rPr>
            </w:pPr>
            <w:r w:rsidRPr="004A4FCF">
              <w:rPr>
                <w:b/>
                <w:bCs/>
                <w:sz w:val="16"/>
                <w:szCs w:val="16"/>
              </w:rPr>
              <w:t>Проектный горизонт</w:t>
            </w:r>
          </w:p>
        </w:tc>
        <w:tc>
          <w:tcPr>
            <w:tcW w:w="992" w:type="dxa"/>
            <w:vMerge w:val="restart"/>
            <w:shd w:val="clear" w:color="000000" w:fill="FFFFFF"/>
            <w:vAlign w:val="center"/>
            <w:hideMark/>
          </w:tcPr>
          <w:p w14:paraId="49B2CD57" w14:textId="77777777" w:rsidR="000D0BD2" w:rsidRPr="004A4FCF" w:rsidRDefault="000D0BD2" w:rsidP="004A4FCF">
            <w:pPr>
              <w:contextualSpacing/>
              <w:jc w:val="center"/>
              <w:rPr>
                <w:b/>
                <w:bCs/>
                <w:sz w:val="16"/>
                <w:szCs w:val="16"/>
              </w:rPr>
            </w:pPr>
            <w:r w:rsidRPr="004A4FCF">
              <w:rPr>
                <w:b/>
                <w:bCs/>
                <w:sz w:val="16"/>
                <w:szCs w:val="16"/>
              </w:rPr>
              <w:t>Проходка по стволу</w:t>
            </w:r>
            <w:r w:rsidRPr="004A4FCF">
              <w:rPr>
                <w:b/>
                <w:bCs/>
                <w:sz w:val="16"/>
                <w:szCs w:val="16"/>
                <w:lang w:val="en-US"/>
              </w:rPr>
              <w:t>,</w:t>
            </w:r>
            <w:r w:rsidRPr="004A4FCF">
              <w:rPr>
                <w:b/>
                <w:bCs/>
                <w:sz w:val="16"/>
                <w:szCs w:val="16"/>
              </w:rPr>
              <w:t xml:space="preserve"> м</w:t>
            </w:r>
          </w:p>
        </w:tc>
        <w:tc>
          <w:tcPr>
            <w:tcW w:w="851" w:type="dxa"/>
            <w:vMerge w:val="restart"/>
            <w:shd w:val="clear" w:color="auto" w:fill="auto"/>
            <w:vAlign w:val="center"/>
            <w:hideMark/>
          </w:tcPr>
          <w:p w14:paraId="6B7C4F8E" w14:textId="77777777" w:rsidR="000D0BD2" w:rsidRPr="004A4FCF" w:rsidRDefault="000D0BD2" w:rsidP="004A4FCF">
            <w:pPr>
              <w:contextualSpacing/>
              <w:jc w:val="center"/>
              <w:rPr>
                <w:b/>
                <w:bCs/>
                <w:sz w:val="16"/>
                <w:szCs w:val="16"/>
              </w:rPr>
            </w:pPr>
            <w:r w:rsidRPr="004A4FCF">
              <w:rPr>
                <w:b/>
                <w:bCs/>
                <w:sz w:val="16"/>
                <w:szCs w:val="16"/>
              </w:rPr>
              <w:t>Отход, м</w:t>
            </w:r>
          </w:p>
        </w:tc>
        <w:tc>
          <w:tcPr>
            <w:tcW w:w="2126" w:type="dxa"/>
            <w:gridSpan w:val="3"/>
            <w:shd w:val="clear" w:color="000000" w:fill="FFFFFF"/>
            <w:vAlign w:val="center"/>
            <w:hideMark/>
          </w:tcPr>
          <w:p w14:paraId="1B04E955" w14:textId="77777777" w:rsidR="000D0BD2" w:rsidRPr="004A4FCF" w:rsidRDefault="000D0BD2" w:rsidP="004A4FCF">
            <w:pPr>
              <w:contextualSpacing/>
              <w:jc w:val="center"/>
              <w:rPr>
                <w:b/>
                <w:bCs/>
                <w:sz w:val="16"/>
                <w:szCs w:val="16"/>
              </w:rPr>
            </w:pPr>
            <w:r w:rsidRPr="004A4FCF">
              <w:rPr>
                <w:b/>
                <w:bCs/>
                <w:sz w:val="16"/>
                <w:szCs w:val="16"/>
              </w:rPr>
              <w:t>Мобилизация + монтаж</w:t>
            </w:r>
          </w:p>
        </w:tc>
        <w:tc>
          <w:tcPr>
            <w:tcW w:w="2552" w:type="dxa"/>
            <w:gridSpan w:val="3"/>
            <w:shd w:val="clear" w:color="000000" w:fill="FFFFFF"/>
            <w:vAlign w:val="center"/>
            <w:hideMark/>
          </w:tcPr>
          <w:p w14:paraId="26782757" w14:textId="77777777" w:rsidR="000D0BD2" w:rsidRPr="004A4FCF" w:rsidRDefault="000D0BD2" w:rsidP="004A4FCF">
            <w:pPr>
              <w:contextualSpacing/>
              <w:jc w:val="center"/>
              <w:rPr>
                <w:b/>
                <w:bCs/>
                <w:sz w:val="16"/>
                <w:szCs w:val="16"/>
              </w:rPr>
            </w:pPr>
            <w:r w:rsidRPr="004A4FCF">
              <w:rPr>
                <w:b/>
                <w:bCs/>
                <w:sz w:val="16"/>
                <w:szCs w:val="16"/>
              </w:rPr>
              <w:t xml:space="preserve">Бурение </w:t>
            </w:r>
          </w:p>
        </w:tc>
        <w:tc>
          <w:tcPr>
            <w:tcW w:w="2268" w:type="dxa"/>
            <w:gridSpan w:val="3"/>
            <w:shd w:val="clear" w:color="000000" w:fill="FFFFFF"/>
            <w:vAlign w:val="center"/>
            <w:hideMark/>
          </w:tcPr>
          <w:p w14:paraId="6A89F6B1" w14:textId="77777777" w:rsidR="000D0BD2" w:rsidRPr="004A4FCF" w:rsidRDefault="000D0BD2" w:rsidP="004A4FCF">
            <w:pPr>
              <w:contextualSpacing/>
              <w:jc w:val="center"/>
              <w:rPr>
                <w:b/>
                <w:bCs/>
                <w:sz w:val="16"/>
                <w:szCs w:val="16"/>
              </w:rPr>
            </w:pPr>
            <w:r w:rsidRPr="004A4FCF">
              <w:rPr>
                <w:b/>
                <w:bCs/>
                <w:sz w:val="16"/>
                <w:szCs w:val="16"/>
              </w:rPr>
              <w:t>Демонтаж + Демобилизация + Техническая рекультивация</w:t>
            </w:r>
          </w:p>
        </w:tc>
        <w:tc>
          <w:tcPr>
            <w:tcW w:w="1275" w:type="dxa"/>
            <w:shd w:val="clear" w:color="000000" w:fill="FFFFFF"/>
            <w:vAlign w:val="center"/>
            <w:hideMark/>
          </w:tcPr>
          <w:p w14:paraId="49C9C615" w14:textId="77777777" w:rsidR="000D0BD2" w:rsidRPr="004A4FCF" w:rsidRDefault="000D0BD2" w:rsidP="004A4FCF">
            <w:pPr>
              <w:contextualSpacing/>
              <w:jc w:val="center"/>
              <w:rPr>
                <w:b/>
                <w:bCs/>
                <w:sz w:val="16"/>
                <w:szCs w:val="16"/>
              </w:rPr>
            </w:pPr>
            <w:r w:rsidRPr="004A4FCF">
              <w:rPr>
                <w:b/>
                <w:bCs/>
                <w:sz w:val="16"/>
                <w:szCs w:val="16"/>
              </w:rPr>
              <w:t>Сдача скважины в обустройство</w:t>
            </w:r>
          </w:p>
        </w:tc>
        <w:tc>
          <w:tcPr>
            <w:tcW w:w="993" w:type="dxa"/>
            <w:shd w:val="clear" w:color="000000" w:fill="FFFFFF"/>
            <w:vAlign w:val="center"/>
            <w:hideMark/>
          </w:tcPr>
          <w:p w14:paraId="5CC0EF0A" w14:textId="77777777" w:rsidR="000D0BD2" w:rsidRPr="004A4FCF" w:rsidRDefault="000D0BD2" w:rsidP="004A4FCF">
            <w:pPr>
              <w:contextualSpacing/>
              <w:jc w:val="center"/>
              <w:rPr>
                <w:b/>
                <w:bCs/>
                <w:sz w:val="16"/>
                <w:szCs w:val="16"/>
              </w:rPr>
            </w:pPr>
            <w:r w:rsidRPr="004A4FCF">
              <w:rPr>
                <w:b/>
                <w:bCs/>
                <w:sz w:val="16"/>
                <w:szCs w:val="16"/>
              </w:rPr>
              <w:t xml:space="preserve">ГРП </w:t>
            </w:r>
          </w:p>
        </w:tc>
      </w:tr>
      <w:tr w:rsidR="00445CFD" w:rsidRPr="004A4FCF" w14:paraId="2EC1599F" w14:textId="77777777" w:rsidTr="00CF750E">
        <w:trPr>
          <w:trHeight w:val="255"/>
        </w:trPr>
        <w:tc>
          <w:tcPr>
            <w:tcW w:w="704" w:type="dxa"/>
            <w:vMerge/>
            <w:vAlign w:val="center"/>
            <w:hideMark/>
          </w:tcPr>
          <w:p w14:paraId="28EF47CC" w14:textId="77777777" w:rsidR="000D0BD2" w:rsidRPr="004A4FCF" w:rsidRDefault="000D0BD2" w:rsidP="004A4FCF">
            <w:pPr>
              <w:contextualSpacing/>
              <w:rPr>
                <w:b/>
                <w:bCs/>
                <w:sz w:val="16"/>
                <w:szCs w:val="16"/>
              </w:rPr>
            </w:pPr>
          </w:p>
        </w:tc>
        <w:tc>
          <w:tcPr>
            <w:tcW w:w="567" w:type="dxa"/>
            <w:vMerge/>
            <w:vAlign w:val="center"/>
          </w:tcPr>
          <w:p w14:paraId="7EA23359" w14:textId="77777777" w:rsidR="000D0BD2" w:rsidRPr="004A4FCF" w:rsidRDefault="000D0BD2" w:rsidP="004A4FCF">
            <w:pPr>
              <w:contextualSpacing/>
              <w:jc w:val="center"/>
              <w:rPr>
                <w:b/>
                <w:bCs/>
                <w:sz w:val="16"/>
                <w:szCs w:val="16"/>
              </w:rPr>
            </w:pPr>
          </w:p>
        </w:tc>
        <w:tc>
          <w:tcPr>
            <w:tcW w:w="1985" w:type="dxa"/>
            <w:vMerge/>
            <w:vAlign w:val="center"/>
            <w:hideMark/>
          </w:tcPr>
          <w:p w14:paraId="2F98E028" w14:textId="77777777" w:rsidR="000D0BD2" w:rsidRPr="004A4FCF" w:rsidRDefault="000D0BD2" w:rsidP="004A4FCF">
            <w:pPr>
              <w:contextualSpacing/>
              <w:jc w:val="center"/>
              <w:rPr>
                <w:b/>
                <w:bCs/>
                <w:sz w:val="16"/>
                <w:szCs w:val="16"/>
              </w:rPr>
            </w:pPr>
          </w:p>
        </w:tc>
        <w:tc>
          <w:tcPr>
            <w:tcW w:w="1417" w:type="dxa"/>
            <w:vMerge/>
            <w:vAlign w:val="center"/>
            <w:hideMark/>
          </w:tcPr>
          <w:p w14:paraId="16DC3E11" w14:textId="77777777" w:rsidR="000D0BD2" w:rsidRPr="004A4FCF" w:rsidRDefault="000D0BD2" w:rsidP="004A4FCF">
            <w:pPr>
              <w:contextualSpacing/>
              <w:rPr>
                <w:b/>
                <w:bCs/>
                <w:sz w:val="16"/>
                <w:szCs w:val="16"/>
              </w:rPr>
            </w:pPr>
          </w:p>
        </w:tc>
        <w:tc>
          <w:tcPr>
            <w:tcW w:w="992" w:type="dxa"/>
            <w:vMerge/>
            <w:vAlign w:val="center"/>
            <w:hideMark/>
          </w:tcPr>
          <w:p w14:paraId="1A45DC5B" w14:textId="77777777" w:rsidR="000D0BD2" w:rsidRPr="004A4FCF" w:rsidRDefault="000D0BD2" w:rsidP="004A4FCF">
            <w:pPr>
              <w:contextualSpacing/>
              <w:rPr>
                <w:b/>
                <w:bCs/>
                <w:sz w:val="16"/>
                <w:szCs w:val="16"/>
              </w:rPr>
            </w:pPr>
          </w:p>
        </w:tc>
        <w:tc>
          <w:tcPr>
            <w:tcW w:w="851" w:type="dxa"/>
            <w:vMerge/>
            <w:shd w:val="clear" w:color="auto" w:fill="auto"/>
            <w:vAlign w:val="center"/>
            <w:hideMark/>
          </w:tcPr>
          <w:p w14:paraId="05236228" w14:textId="77777777" w:rsidR="000D0BD2" w:rsidRPr="004A4FCF" w:rsidRDefault="000D0BD2" w:rsidP="004A4FCF">
            <w:pPr>
              <w:contextualSpacing/>
              <w:rPr>
                <w:b/>
                <w:bCs/>
                <w:sz w:val="16"/>
                <w:szCs w:val="16"/>
              </w:rPr>
            </w:pPr>
          </w:p>
        </w:tc>
        <w:tc>
          <w:tcPr>
            <w:tcW w:w="709" w:type="dxa"/>
            <w:shd w:val="clear" w:color="000000" w:fill="FFFFFF"/>
            <w:noWrap/>
            <w:vAlign w:val="center"/>
            <w:hideMark/>
          </w:tcPr>
          <w:p w14:paraId="39795CDE" w14:textId="77777777" w:rsidR="000D0BD2" w:rsidRPr="004A4FCF" w:rsidRDefault="000D0BD2" w:rsidP="004A4FCF">
            <w:pPr>
              <w:contextualSpacing/>
              <w:jc w:val="center"/>
              <w:rPr>
                <w:b/>
                <w:bCs/>
                <w:sz w:val="12"/>
                <w:szCs w:val="12"/>
              </w:rPr>
            </w:pPr>
            <w:r w:rsidRPr="004A4FCF">
              <w:rPr>
                <w:b/>
                <w:bCs/>
                <w:sz w:val="12"/>
                <w:szCs w:val="12"/>
              </w:rPr>
              <w:t xml:space="preserve">начало </w:t>
            </w:r>
          </w:p>
        </w:tc>
        <w:tc>
          <w:tcPr>
            <w:tcW w:w="708" w:type="dxa"/>
            <w:shd w:val="clear" w:color="000000" w:fill="FFFFFF"/>
            <w:noWrap/>
            <w:vAlign w:val="center"/>
            <w:hideMark/>
          </w:tcPr>
          <w:p w14:paraId="7FEC7D4C" w14:textId="77777777" w:rsidR="000D0BD2" w:rsidRPr="004A4FCF" w:rsidRDefault="000D0BD2" w:rsidP="004A4FCF">
            <w:pPr>
              <w:contextualSpacing/>
              <w:jc w:val="center"/>
              <w:rPr>
                <w:b/>
                <w:bCs/>
                <w:sz w:val="12"/>
                <w:szCs w:val="12"/>
              </w:rPr>
            </w:pPr>
            <w:r w:rsidRPr="004A4FCF">
              <w:rPr>
                <w:b/>
                <w:bCs/>
                <w:sz w:val="12"/>
                <w:szCs w:val="12"/>
              </w:rPr>
              <w:t>конец</w:t>
            </w:r>
          </w:p>
        </w:tc>
        <w:tc>
          <w:tcPr>
            <w:tcW w:w="709" w:type="dxa"/>
            <w:shd w:val="clear" w:color="000000" w:fill="FFFFFF"/>
            <w:vAlign w:val="center"/>
            <w:hideMark/>
          </w:tcPr>
          <w:p w14:paraId="2E8FC5D8" w14:textId="77777777" w:rsidR="000D0BD2" w:rsidRPr="004A4FCF" w:rsidRDefault="000D0BD2" w:rsidP="004A4FCF">
            <w:pPr>
              <w:contextualSpacing/>
              <w:jc w:val="center"/>
              <w:rPr>
                <w:b/>
                <w:bCs/>
                <w:sz w:val="12"/>
                <w:szCs w:val="12"/>
              </w:rPr>
            </w:pPr>
            <w:r w:rsidRPr="004A4FCF">
              <w:rPr>
                <w:b/>
                <w:bCs/>
                <w:sz w:val="12"/>
                <w:szCs w:val="12"/>
              </w:rPr>
              <w:t>сут</w:t>
            </w:r>
          </w:p>
        </w:tc>
        <w:tc>
          <w:tcPr>
            <w:tcW w:w="992" w:type="dxa"/>
            <w:shd w:val="clear" w:color="000000" w:fill="FFFFFF"/>
            <w:noWrap/>
            <w:vAlign w:val="center"/>
            <w:hideMark/>
          </w:tcPr>
          <w:p w14:paraId="5CA5C569" w14:textId="77777777" w:rsidR="000D0BD2" w:rsidRPr="004A4FCF" w:rsidRDefault="000D0BD2" w:rsidP="004A4FCF">
            <w:pPr>
              <w:contextualSpacing/>
              <w:jc w:val="center"/>
              <w:rPr>
                <w:b/>
                <w:bCs/>
                <w:sz w:val="12"/>
                <w:szCs w:val="12"/>
              </w:rPr>
            </w:pPr>
            <w:r w:rsidRPr="004A4FCF">
              <w:rPr>
                <w:b/>
                <w:bCs/>
                <w:sz w:val="12"/>
                <w:szCs w:val="12"/>
              </w:rPr>
              <w:t xml:space="preserve">начало </w:t>
            </w:r>
          </w:p>
        </w:tc>
        <w:tc>
          <w:tcPr>
            <w:tcW w:w="851" w:type="dxa"/>
            <w:shd w:val="clear" w:color="000000" w:fill="FFFFFF"/>
            <w:noWrap/>
            <w:vAlign w:val="center"/>
            <w:hideMark/>
          </w:tcPr>
          <w:p w14:paraId="5E933418" w14:textId="77777777" w:rsidR="000D0BD2" w:rsidRPr="004A4FCF" w:rsidRDefault="000D0BD2" w:rsidP="004A4FCF">
            <w:pPr>
              <w:contextualSpacing/>
              <w:jc w:val="center"/>
              <w:rPr>
                <w:b/>
                <w:bCs/>
                <w:sz w:val="12"/>
                <w:szCs w:val="12"/>
              </w:rPr>
            </w:pPr>
            <w:r w:rsidRPr="004A4FCF">
              <w:rPr>
                <w:b/>
                <w:bCs/>
                <w:sz w:val="12"/>
                <w:szCs w:val="12"/>
              </w:rPr>
              <w:t>конец</w:t>
            </w:r>
          </w:p>
        </w:tc>
        <w:tc>
          <w:tcPr>
            <w:tcW w:w="709" w:type="dxa"/>
            <w:shd w:val="clear" w:color="000000" w:fill="FFFFFF"/>
            <w:vAlign w:val="center"/>
            <w:hideMark/>
          </w:tcPr>
          <w:p w14:paraId="50426C96" w14:textId="77777777" w:rsidR="000D0BD2" w:rsidRPr="004A4FCF" w:rsidRDefault="000D0BD2" w:rsidP="004A4FCF">
            <w:pPr>
              <w:contextualSpacing/>
              <w:jc w:val="center"/>
              <w:rPr>
                <w:b/>
                <w:bCs/>
                <w:sz w:val="12"/>
                <w:szCs w:val="12"/>
              </w:rPr>
            </w:pPr>
            <w:r w:rsidRPr="004A4FCF">
              <w:rPr>
                <w:b/>
                <w:bCs/>
                <w:sz w:val="12"/>
                <w:szCs w:val="12"/>
              </w:rPr>
              <w:t>сут.</w:t>
            </w:r>
          </w:p>
        </w:tc>
        <w:tc>
          <w:tcPr>
            <w:tcW w:w="850" w:type="dxa"/>
            <w:shd w:val="clear" w:color="000000" w:fill="FFFFFF"/>
            <w:noWrap/>
            <w:vAlign w:val="center"/>
            <w:hideMark/>
          </w:tcPr>
          <w:p w14:paraId="1F4C979A" w14:textId="77777777" w:rsidR="000D0BD2" w:rsidRPr="004A4FCF" w:rsidRDefault="000D0BD2" w:rsidP="004A4FCF">
            <w:pPr>
              <w:contextualSpacing/>
              <w:jc w:val="center"/>
              <w:rPr>
                <w:b/>
                <w:bCs/>
                <w:sz w:val="12"/>
                <w:szCs w:val="12"/>
              </w:rPr>
            </w:pPr>
            <w:r w:rsidRPr="004A4FCF">
              <w:rPr>
                <w:b/>
                <w:bCs/>
                <w:sz w:val="12"/>
                <w:szCs w:val="12"/>
              </w:rPr>
              <w:t>начало</w:t>
            </w:r>
          </w:p>
        </w:tc>
        <w:tc>
          <w:tcPr>
            <w:tcW w:w="709" w:type="dxa"/>
            <w:shd w:val="clear" w:color="000000" w:fill="FFFFFF"/>
            <w:noWrap/>
            <w:vAlign w:val="center"/>
            <w:hideMark/>
          </w:tcPr>
          <w:p w14:paraId="5860B201" w14:textId="77777777" w:rsidR="000D0BD2" w:rsidRPr="004A4FCF" w:rsidRDefault="000D0BD2" w:rsidP="004A4FCF">
            <w:pPr>
              <w:contextualSpacing/>
              <w:jc w:val="center"/>
              <w:rPr>
                <w:b/>
                <w:bCs/>
                <w:sz w:val="12"/>
                <w:szCs w:val="12"/>
              </w:rPr>
            </w:pPr>
            <w:r w:rsidRPr="004A4FCF">
              <w:rPr>
                <w:b/>
                <w:bCs/>
                <w:sz w:val="12"/>
                <w:szCs w:val="12"/>
              </w:rPr>
              <w:t>конец</w:t>
            </w:r>
          </w:p>
        </w:tc>
        <w:tc>
          <w:tcPr>
            <w:tcW w:w="709" w:type="dxa"/>
            <w:shd w:val="clear" w:color="000000" w:fill="FFFFFF"/>
            <w:vAlign w:val="center"/>
            <w:hideMark/>
          </w:tcPr>
          <w:p w14:paraId="1099C002" w14:textId="77777777" w:rsidR="000D0BD2" w:rsidRPr="004A4FCF" w:rsidRDefault="000D0BD2" w:rsidP="004A4FCF">
            <w:pPr>
              <w:contextualSpacing/>
              <w:jc w:val="center"/>
              <w:rPr>
                <w:b/>
                <w:bCs/>
                <w:sz w:val="12"/>
                <w:szCs w:val="12"/>
              </w:rPr>
            </w:pPr>
            <w:r w:rsidRPr="004A4FCF">
              <w:rPr>
                <w:b/>
                <w:bCs/>
                <w:sz w:val="12"/>
                <w:szCs w:val="12"/>
              </w:rPr>
              <w:t>сут.</w:t>
            </w:r>
          </w:p>
        </w:tc>
        <w:tc>
          <w:tcPr>
            <w:tcW w:w="1275" w:type="dxa"/>
            <w:shd w:val="clear" w:color="000000" w:fill="FFFFFF"/>
            <w:noWrap/>
            <w:vAlign w:val="center"/>
            <w:hideMark/>
          </w:tcPr>
          <w:p w14:paraId="7567D8ED" w14:textId="77777777" w:rsidR="000D0BD2" w:rsidRPr="004A4FCF" w:rsidRDefault="000D0BD2" w:rsidP="004A4FCF">
            <w:pPr>
              <w:contextualSpacing/>
              <w:jc w:val="center"/>
              <w:rPr>
                <w:b/>
                <w:bCs/>
                <w:sz w:val="16"/>
                <w:szCs w:val="16"/>
              </w:rPr>
            </w:pPr>
            <w:r w:rsidRPr="004A4FCF">
              <w:rPr>
                <w:b/>
                <w:bCs/>
                <w:sz w:val="16"/>
                <w:szCs w:val="16"/>
              </w:rPr>
              <w:t>Дата</w:t>
            </w:r>
          </w:p>
        </w:tc>
        <w:tc>
          <w:tcPr>
            <w:tcW w:w="993" w:type="dxa"/>
            <w:vAlign w:val="center"/>
            <w:hideMark/>
          </w:tcPr>
          <w:p w14:paraId="2BF9F1E3" w14:textId="77777777" w:rsidR="000D0BD2" w:rsidRPr="004A4FCF" w:rsidRDefault="000D0BD2" w:rsidP="004A4FCF">
            <w:pPr>
              <w:contextualSpacing/>
              <w:rPr>
                <w:b/>
                <w:bCs/>
                <w:sz w:val="16"/>
                <w:szCs w:val="16"/>
              </w:rPr>
            </w:pPr>
          </w:p>
        </w:tc>
      </w:tr>
      <w:tr w:rsidR="005D44FE" w:rsidRPr="004A4FCF" w14:paraId="6E9A6D7B" w14:textId="77777777" w:rsidTr="00E25C7C">
        <w:trPr>
          <w:trHeight w:val="270"/>
        </w:trPr>
        <w:tc>
          <w:tcPr>
            <w:tcW w:w="704" w:type="dxa"/>
            <w:shd w:val="clear" w:color="auto" w:fill="auto"/>
            <w:noWrap/>
            <w:vAlign w:val="center"/>
          </w:tcPr>
          <w:p w14:paraId="4A97FF87" w14:textId="2D7DB24A" w:rsidR="005D44FE" w:rsidRPr="004A4FCF" w:rsidRDefault="005D44FE" w:rsidP="005D44FE">
            <w:pPr>
              <w:contextualSpacing/>
              <w:rPr>
                <w:color w:val="000000" w:themeColor="text1"/>
              </w:rPr>
            </w:pPr>
            <w:bookmarkStart w:id="0" w:name="OLE_LINK1"/>
            <w:r>
              <w:rPr>
                <w:color w:val="000000" w:themeColor="text1"/>
              </w:rPr>
              <w:t>894</w:t>
            </w:r>
          </w:p>
        </w:tc>
        <w:tc>
          <w:tcPr>
            <w:tcW w:w="567" w:type="dxa"/>
            <w:vAlign w:val="center"/>
          </w:tcPr>
          <w:p w14:paraId="4432C4EB" w14:textId="21BAECFD" w:rsidR="005D44FE" w:rsidRPr="004A4FCF" w:rsidRDefault="005D44FE" w:rsidP="005D44FE">
            <w:pPr>
              <w:contextualSpacing/>
              <w:jc w:val="center"/>
              <w:rPr>
                <w:color w:val="000000" w:themeColor="text1"/>
              </w:rPr>
            </w:pPr>
            <w:r>
              <w:rPr>
                <w:color w:val="000000" w:themeColor="text1"/>
              </w:rPr>
              <w:t>95</w:t>
            </w:r>
          </w:p>
        </w:tc>
        <w:tc>
          <w:tcPr>
            <w:tcW w:w="1985" w:type="dxa"/>
            <w:shd w:val="clear" w:color="auto" w:fill="auto"/>
            <w:noWrap/>
            <w:vAlign w:val="center"/>
          </w:tcPr>
          <w:p w14:paraId="6AB95445" w14:textId="4AF7B31B" w:rsidR="005D44FE" w:rsidRPr="005014F2" w:rsidRDefault="005D44FE" w:rsidP="005D44FE">
            <w:pPr>
              <w:contextualSpacing/>
              <w:jc w:val="center"/>
              <w:rPr>
                <w:color w:val="000000" w:themeColor="text1"/>
              </w:rPr>
            </w:pPr>
            <w:r w:rsidRPr="005014F2">
              <w:rPr>
                <w:color w:val="000000" w:themeColor="text1"/>
              </w:rPr>
              <w:t xml:space="preserve">Сладковско-Заречный ЛУ </w:t>
            </w:r>
          </w:p>
        </w:tc>
        <w:tc>
          <w:tcPr>
            <w:tcW w:w="1417" w:type="dxa"/>
            <w:shd w:val="clear" w:color="auto" w:fill="auto"/>
            <w:vAlign w:val="center"/>
          </w:tcPr>
          <w:p w14:paraId="62E2C04B" w14:textId="77777777" w:rsidR="005D44FE" w:rsidRPr="004A4FCF" w:rsidRDefault="005D44FE" w:rsidP="005D44FE">
            <w:pPr>
              <w:contextualSpacing/>
              <w:jc w:val="center"/>
              <w:rPr>
                <w:color w:val="000000" w:themeColor="text1"/>
              </w:rPr>
            </w:pPr>
            <w:r>
              <w:rPr>
                <w:color w:val="000000" w:themeColor="text1"/>
              </w:rPr>
              <w:t>Башкирский</w:t>
            </w:r>
          </w:p>
        </w:tc>
        <w:tc>
          <w:tcPr>
            <w:tcW w:w="992" w:type="dxa"/>
            <w:shd w:val="clear" w:color="auto" w:fill="auto"/>
            <w:noWrap/>
            <w:vAlign w:val="center"/>
          </w:tcPr>
          <w:p w14:paraId="2FF7E64C" w14:textId="77777777" w:rsidR="005D44FE" w:rsidRPr="004A4FCF" w:rsidRDefault="005D44FE" w:rsidP="005D44FE">
            <w:pPr>
              <w:contextualSpacing/>
              <w:jc w:val="center"/>
            </w:pPr>
            <w:r w:rsidRPr="004A4FCF">
              <w:t>4</w:t>
            </w:r>
            <w:r>
              <w:t>000</w:t>
            </w:r>
          </w:p>
        </w:tc>
        <w:tc>
          <w:tcPr>
            <w:tcW w:w="851" w:type="dxa"/>
            <w:shd w:val="clear" w:color="auto" w:fill="auto"/>
            <w:vAlign w:val="center"/>
          </w:tcPr>
          <w:p w14:paraId="544ABE69" w14:textId="7E0D8D1A" w:rsidR="005D44FE" w:rsidRPr="004A4FCF" w:rsidRDefault="005D44FE" w:rsidP="005D44FE">
            <w:pPr>
              <w:contextualSpacing/>
              <w:jc w:val="center"/>
              <w:rPr>
                <w:highlight w:val="yellow"/>
              </w:rPr>
            </w:pPr>
            <w:r>
              <w:t>2</w:t>
            </w:r>
            <w:r w:rsidRPr="004A4FCF">
              <w:t>00</w:t>
            </w:r>
          </w:p>
        </w:tc>
        <w:tc>
          <w:tcPr>
            <w:tcW w:w="709" w:type="dxa"/>
            <w:shd w:val="clear" w:color="auto" w:fill="auto"/>
            <w:noWrap/>
            <w:vAlign w:val="center"/>
          </w:tcPr>
          <w:p w14:paraId="5277A2F3" w14:textId="77777777" w:rsidR="005D44FE" w:rsidRPr="004A4FCF" w:rsidRDefault="005D44FE" w:rsidP="005D44FE">
            <w:pPr>
              <w:contextualSpacing/>
              <w:jc w:val="center"/>
              <w:rPr>
                <w:color w:val="000000" w:themeColor="text1"/>
              </w:rPr>
            </w:pPr>
            <w:r w:rsidRPr="004A4FCF">
              <w:rPr>
                <w:color w:val="000000" w:themeColor="text1"/>
              </w:rPr>
              <w:t>*</w:t>
            </w:r>
          </w:p>
        </w:tc>
        <w:tc>
          <w:tcPr>
            <w:tcW w:w="708" w:type="dxa"/>
            <w:shd w:val="clear" w:color="000000" w:fill="FFFFFF"/>
            <w:noWrap/>
            <w:vAlign w:val="center"/>
          </w:tcPr>
          <w:p w14:paraId="52B33831" w14:textId="77777777" w:rsidR="005D44FE" w:rsidRPr="004A4FCF" w:rsidRDefault="005D44FE" w:rsidP="005D44FE">
            <w:pPr>
              <w:contextualSpacing/>
              <w:jc w:val="center"/>
              <w:rPr>
                <w:color w:val="000000" w:themeColor="text1"/>
              </w:rPr>
            </w:pPr>
            <w:r w:rsidRPr="004A4FCF">
              <w:rPr>
                <w:color w:val="000000" w:themeColor="text1"/>
              </w:rPr>
              <w:t>*</w:t>
            </w:r>
          </w:p>
        </w:tc>
        <w:tc>
          <w:tcPr>
            <w:tcW w:w="709" w:type="dxa"/>
            <w:shd w:val="clear" w:color="000000" w:fill="FFFFFF"/>
            <w:noWrap/>
            <w:vAlign w:val="center"/>
          </w:tcPr>
          <w:p w14:paraId="407F8991" w14:textId="77777777" w:rsidR="005D44FE" w:rsidRPr="004A4FCF" w:rsidRDefault="005D44FE" w:rsidP="005D44FE">
            <w:pPr>
              <w:contextualSpacing/>
              <w:jc w:val="center"/>
              <w:rPr>
                <w:color w:val="000000" w:themeColor="text1"/>
                <w:sz w:val="16"/>
                <w:szCs w:val="16"/>
              </w:rPr>
            </w:pPr>
            <w:r w:rsidRPr="004A4FCF">
              <w:rPr>
                <w:color w:val="000000" w:themeColor="text1"/>
                <w:sz w:val="16"/>
                <w:szCs w:val="16"/>
              </w:rPr>
              <w:t>*</w:t>
            </w:r>
          </w:p>
        </w:tc>
        <w:tc>
          <w:tcPr>
            <w:tcW w:w="992" w:type="dxa"/>
            <w:shd w:val="clear" w:color="000000" w:fill="FFFFFF"/>
            <w:noWrap/>
            <w:vAlign w:val="center"/>
          </w:tcPr>
          <w:p w14:paraId="77CD4A60" w14:textId="22EBF581" w:rsidR="005D44FE" w:rsidRPr="004A4FCF" w:rsidRDefault="005D44FE" w:rsidP="005D44FE">
            <w:pPr>
              <w:contextualSpacing/>
              <w:jc w:val="center"/>
              <w:rPr>
                <w:color w:val="000000" w:themeColor="text1"/>
                <w:sz w:val="16"/>
                <w:szCs w:val="16"/>
              </w:rPr>
            </w:pPr>
            <w:r>
              <w:rPr>
                <w:color w:val="000000" w:themeColor="text1"/>
                <w:sz w:val="16"/>
                <w:szCs w:val="16"/>
              </w:rPr>
              <w:t>01.02.2025</w:t>
            </w:r>
          </w:p>
        </w:tc>
        <w:tc>
          <w:tcPr>
            <w:tcW w:w="851" w:type="dxa"/>
            <w:shd w:val="clear" w:color="000000" w:fill="FFFFFF"/>
            <w:noWrap/>
            <w:vAlign w:val="center"/>
          </w:tcPr>
          <w:p w14:paraId="19AB48C0" w14:textId="77777777" w:rsidR="005D44FE" w:rsidRPr="004A4FCF" w:rsidRDefault="005D44FE" w:rsidP="005D44FE">
            <w:pPr>
              <w:contextualSpacing/>
              <w:jc w:val="center"/>
              <w:rPr>
                <w:color w:val="000000" w:themeColor="text1"/>
              </w:rPr>
            </w:pPr>
            <w:r w:rsidRPr="004A4FCF">
              <w:rPr>
                <w:color w:val="000000" w:themeColor="text1"/>
              </w:rPr>
              <w:t>*</w:t>
            </w:r>
          </w:p>
        </w:tc>
        <w:tc>
          <w:tcPr>
            <w:tcW w:w="709" w:type="dxa"/>
            <w:shd w:val="clear" w:color="000000" w:fill="FFFFFF"/>
            <w:noWrap/>
            <w:vAlign w:val="center"/>
          </w:tcPr>
          <w:p w14:paraId="5B12BB99" w14:textId="77777777" w:rsidR="005D44FE" w:rsidRPr="004A4FCF" w:rsidRDefault="005D44FE" w:rsidP="005D44FE">
            <w:pPr>
              <w:contextualSpacing/>
              <w:jc w:val="center"/>
              <w:rPr>
                <w:color w:val="000000" w:themeColor="text1"/>
              </w:rPr>
            </w:pPr>
            <w:r w:rsidRPr="004A4FCF">
              <w:rPr>
                <w:color w:val="000000" w:themeColor="text1"/>
              </w:rPr>
              <w:t>*</w:t>
            </w:r>
          </w:p>
        </w:tc>
        <w:tc>
          <w:tcPr>
            <w:tcW w:w="850" w:type="dxa"/>
            <w:shd w:val="clear" w:color="000000" w:fill="FFFFFF"/>
            <w:noWrap/>
            <w:vAlign w:val="center"/>
          </w:tcPr>
          <w:p w14:paraId="78B3D237" w14:textId="77777777" w:rsidR="005D44FE" w:rsidRPr="004A4FCF" w:rsidRDefault="005D44FE" w:rsidP="005D44FE">
            <w:pPr>
              <w:contextualSpacing/>
              <w:jc w:val="center"/>
              <w:rPr>
                <w:color w:val="000000" w:themeColor="text1"/>
              </w:rPr>
            </w:pPr>
            <w:r w:rsidRPr="004A4FCF">
              <w:rPr>
                <w:color w:val="000000" w:themeColor="text1"/>
              </w:rPr>
              <w:t>*</w:t>
            </w:r>
          </w:p>
        </w:tc>
        <w:tc>
          <w:tcPr>
            <w:tcW w:w="709" w:type="dxa"/>
            <w:shd w:val="clear" w:color="000000" w:fill="FFFFFF"/>
            <w:noWrap/>
            <w:vAlign w:val="center"/>
          </w:tcPr>
          <w:p w14:paraId="25948EEE" w14:textId="77777777" w:rsidR="005D44FE" w:rsidRPr="004A4FCF" w:rsidRDefault="005D44FE" w:rsidP="005D44FE">
            <w:pPr>
              <w:contextualSpacing/>
              <w:jc w:val="center"/>
              <w:rPr>
                <w:color w:val="000000" w:themeColor="text1"/>
              </w:rPr>
            </w:pPr>
            <w:r w:rsidRPr="004A4FCF">
              <w:rPr>
                <w:color w:val="000000" w:themeColor="text1"/>
              </w:rPr>
              <w:t>*</w:t>
            </w:r>
          </w:p>
        </w:tc>
        <w:tc>
          <w:tcPr>
            <w:tcW w:w="709" w:type="dxa"/>
            <w:shd w:val="clear" w:color="000000" w:fill="FFFFFF"/>
            <w:noWrap/>
            <w:vAlign w:val="center"/>
          </w:tcPr>
          <w:p w14:paraId="4F3BF92E" w14:textId="77777777" w:rsidR="005D44FE" w:rsidRPr="004A4FCF" w:rsidRDefault="005D44FE" w:rsidP="005D44FE">
            <w:pPr>
              <w:contextualSpacing/>
              <w:jc w:val="center"/>
              <w:rPr>
                <w:color w:val="000000" w:themeColor="text1"/>
              </w:rPr>
            </w:pPr>
            <w:r w:rsidRPr="004A4FCF">
              <w:rPr>
                <w:color w:val="000000" w:themeColor="text1"/>
              </w:rPr>
              <w:t>*</w:t>
            </w:r>
          </w:p>
        </w:tc>
        <w:tc>
          <w:tcPr>
            <w:tcW w:w="1275" w:type="dxa"/>
            <w:shd w:val="clear" w:color="000000" w:fill="FFFFFF"/>
            <w:noWrap/>
            <w:vAlign w:val="center"/>
          </w:tcPr>
          <w:p w14:paraId="4AD346CE" w14:textId="77777777" w:rsidR="005D44FE" w:rsidRPr="004A4FCF" w:rsidRDefault="005D44FE" w:rsidP="005D44FE">
            <w:pPr>
              <w:contextualSpacing/>
              <w:jc w:val="center"/>
              <w:rPr>
                <w:color w:val="000000" w:themeColor="text1"/>
              </w:rPr>
            </w:pPr>
            <w:r w:rsidRPr="004A4FCF">
              <w:rPr>
                <w:color w:val="000000" w:themeColor="text1"/>
              </w:rPr>
              <w:t>*</w:t>
            </w:r>
          </w:p>
        </w:tc>
        <w:tc>
          <w:tcPr>
            <w:tcW w:w="993" w:type="dxa"/>
            <w:shd w:val="clear" w:color="000000" w:fill="FFFFFF"/>
            <w:vAlign w:val="center"/>
          </w:tcPr>
          <w:p w14:paraId="265038A9" w14:textId="77777777" w:rsidR="005D44FE" w:rsidRPr="004A4FCF" w:rsidRDefault="005D44FE" w:rsidP="005D44FE">
            <w:pPr>
              <w:contextualSpacing/>
              <w:jc w:val="center"/>
              <w:rPr>
                <w:color w:val="000000" w:themeColor="text1"/>
              </w:rPr>
            </w:pPr>
          </w:p>
        </w:tc>
      </w:tr>
      <w:tr w:rsidR="005D44FE" w:rsidRPr="004A4FCF" w14:paraId="6E83B048" w14:textId="77777777" w:rsidTr="00E25C7C">
        <w:trPr>
          <w:trHeight w:val="270"/>
        </w:trPr>
        <w:tc>
          <w:tcPr>
            <w:tcW w:w="704" w:type="dxa"/>
            <w:shd w:val="clear" w:color="auto" w:fill="auto"/>
            <w:noWrap/>
            <w:vAlign w:val="center"/>
          </w:tcPr>
          <w:p w14:paraId="3566E977" w14:textId="4F230495" w:rsidR="005D44FE" w:rsidRPr="004C034F" w:rsidRDefault="005D44FE" w:rsidP="005D44FE">
            <w:pPr>
              <w:contextualSpacing/>
              <w:rPr>
                <w:color w:val="000000" w:themeColor="text1"/>
              </w:rPr>
            </w:pPr>
            <w:r>
              <w:rPr>
                <w:color w:val="000000" w:themeColor="text1"/>
              </w:rPr>
              <w:t>895</w:t>
            </w:r>
          </w:p>
        </w:tc>
        <w:tc>
          <w:tcPr>
            <w:tcW w:w="567" w:type="dxa"/>
            <w:shd w:val="clear" w:color="auto" w:fill="auto"/>
            <w:vAlign w:val="center"/>
          </w:tcPr>
          <w:p w14:paraId="481755B8" w14:textId="773B4A9D" w:rsidR="005D44FE" w:rsidRPr="004A4FCF" w:rsidRDefault="005D44FE" w:rsidP="005D44FE">
            <w:pPr>
              <w:contextualSpacing/>
              <w:jc w:val="center"/>
              <w:rPr>
                <w:color w:val="000000" w:themeColor="text1"/>
              </w:rPr>
            </w:pPr>
            <w:r>
              <w:rPr>
                <w:color w:val="000000" w:themeColor="text1"/>
              </w:rPr>
              <w:t>95</w:t>
            </w:r>
          </w:p>
        </w:tc>
        <w:tc>
          <w:tcPr>
            <w:tcW w:w="1985" w:type="dxa"/>
            <w:shd w:val="clear" w:color="auto" w:fill="auto"/>
            <w:noWrap/>
            <w:vAlign w:val="center"/>
          </w:tcPr>
          <w:p w14:paraId="4240455E" w14:textId="77777777" w:rsidR="005D44FE" w:rsidRPr="005014F2" w:rsidRDefault="005D44FE" w:rsidP="005D44FE">
            <w:pPr>
              <w:contextualSpacing/>
              <w:jc w:val="center"/>
              <w:rPr>
                <w:color w:val="000000" w:themeColor="text1"/>
              </w:rPr>
            </w:pPr>
            <w:r>
              <w:rPr>
                <w:color w:val="000000" w:themeColor="text1"/>
              </w:rPr>
              <w:t>-//-</w:t>
            </w:r>
          </w:p>
        </w:tc>
        <w:tc>
          <w:tcPr>
            <w:tcW w:w="1417" w:type="dxa"/>
            <w:shd w:val="clear" w:color="auto" w:fill="auto"/>
            <w:vAlign w:val="center"/>
          </w:tcPr>
          <w:p w14:paraId="36B1F29A" w14:textId="77777777" w:rsidR="005D44FE" w:rsidRPr="004A4FCF" w:rsidRDefault="005D44FE" w:rsidP="005D44FE">
            <w:pPr>
              <w:contextualSpacing/>
              <w:jc w:val="center"/>
              <w:rPr>
                <w:color w:val="000000" w:themeColor="text1"/>
              </w:rPr>
            </w:pPr>
            <w:r>
              <w:rPr>
                <w:color w:val="000000" w:themeColor="text1"/>
              </w:rPr>
              <w:t>Башкирский</w:t>
            </w:r>
          </w:p>
        </w:tc>
        <w:tc>
          <w:tcPr>
            <w:tcW w:w="992" w:type="dxa"/>
            <w:shd w:val="clear" w:color="auto" w:fill="auto"/>
            <w:noWrap/>
            <w:vAlign w:val="center"/>
          </w:tcPr>
          <w:p w14:paraId="63B4D469" w14:textId="77777777" w:rsidR="005D44FE" w:rsidRPr="004A4FCF" w:rsidRDefault="005D44FE" w:rsidP="005D44FE">
            <w:pPr>
              <w:contextualSpacing/>
              <w:jc w:val="center"/>
            </w:pPr>
            <w:r w:rsidRPr="004A4FCF">
              <w:t>4</w:t>
            </w:r>
            <w:r>
              <w:t>000</w:t>
            </w:r>
          </w:p>
        </w:tc>
        <w:tc>
          <w:tcPr>
            <w:tcW w:w="851" w:type="dxa"/>
            <w:shd w:val="clear" w:color="auto" w:fill="auto"/>
            <w:vAlign w:val="center"/>
          </w:tcPr>
          <w:p w14:paraId="2B45B183" w14:textId="05E9C553" w:rsidR="005D44FE" w:rsidRPr="004A4FCF" w:rsidRDefault="005D44FE" w:rsidP="005D44FE">
            <w:pPr>
              <w:contextualSpacing/>
              <w:jc w:val="center"/>
              <w:rPr>
                <w:highlight w:val="yellow"/>
              </w:rPr>
            </w:pPr>
            <w:r>
              <w:t>2</w:t>
            </w:r>
            <w:r w:rsidRPr="004A4FCF">
              <w:t>00</w:t>
            </w:r>
          </w:p>
        </w:tc>
        <w:tc>
          <w:tcPr>
            <w:tcW w:w="709" w:type="dxa"/>
            <w:shd w:val="clear" w:color="auto" w:fill="auto"/>
            <w:noWrap/>
            <w:vAlign w:val="center"/>
          </w:tcPr>
          <w:p w14:paraId="2BB7C19D" w14:textId="77777777" w:rsidR="005D44FE" w:rsidRPr="004A4FCF" w:rsidRDefault="005D44FE" w:rsidP="005D44FE">
            <w:pPr>
              <w:contextualSpacing/>
              <w:jc w:val="center"/>
              <w:rPr>
                <w:color w:val="000000" w:themeColor="text1"/>
              </w:rPr>
            </w:pPr>
            <w:r w:rsidRPr="004A4FCF">
              <w:rPr>
                <w:color w:val="000000" w:themeColor="text1"/>
              </w:rPr>
              <w:t>*</w:t>
            </w:r>
          </w:p>
        </w:tc>
        <w:tc>
          <w:tcPr>
            <w:tcW w:w="708" w:type="dxa"/>
            <w:shd w:val="clear" w:color="000000" w:fill="FFFFFF"/>
            <w:noWrap/>
            <w:vAlign w:val="center"/>
          </w:tcPr>
          <w:p w14:paraId="438B6167" w14:textId="77777777" w:rsidR="005D44FE" w:rsidRPr="004A4FCF" w:rsidRDefault="005D44FE" w:rsidP="005D44FE">
            <w:pPr>
              <w:contextualSpacing/>
              <w:jc w:val="center"/>
              <w:rPr>
                <w:color w:val="000000" w:themeColor="text1"/>
              </w:rPr>
            </w:pPr>
            <w:r w:rsidRPr="004A4FCF">
              <w:rPr>
                <w:color w:val="000000" w:themeColor="text1"/>
              </w:rPr>
              <w:t>*</w:t>
            </w:r>
          </w:p>
        </w:tc>
        <w:tc>
          <w:tcPr>
            <w:tcW w:w="709" w:type="dxa"/>
            <w:shd w:val="clear" w:color="000000" w:fill="FFFFFF"/>
            <w:noWrap/>
            <w:vAlign w:val="center"/>
          </w:tcPr>
          <w:p w14:paraId="55247D31" w14:textId="77777777" w:rsidR="005D44FE" w:rsidRPr="004A4FCF" w:rsidRDefault="005D44FE" w:rsidP="005D44FE">
            <w:pPr>
              <w:contextualSpacing/>
              <w:jc w:val="center"/>
              <w:rPr>
                <w:color w:val="000000" w:themeColor="text1"/>
                <w:sz w:val="16"/>
                <w:szCs w:val="16"/>
              </w:rPr>
            </w:pPr>
            <w:r w:rsidRPr="004A4FCF">
              <w:rPr>
                <w:color w:val="000000" w:themeColor="text1"/>
                <w:sz w:val="16"/>
                <w:szCs w:val="16"/>
              </w:rPr>
              <w:t>*</w:t>
            </w:r>
          </w:p>
        </w:tc>
        <w:tc>
          <w:tcPr>
            <w:tcW w:w="992" w:type="dxa"/>
            <w:shd w:val="clear" w:color="000000" w:fill="FFFFFF"/>
            <w:noWrap/>
            <w:vAlign w:val="center"/>
          </w:tcPr>
          <w:p w14:paraId="73E3934B" w14:textId="77777777" w:rsidR="005D44FE" w:rsidRPr="004A4FCF" w:rsidRDefault="005D44FE" w:rsidP="005D44FE">
            <w:pPr>
              <w:contextualSpacing/>
              <w:jc w:val="center"/>
              <w:rPr>
                <w:color w:val="000000" w:themeColor="text1"/>
                <w:sz w:val="16"/>
                <w:szCs w:val="16"/>
              </w:rPr>
            </w:pPr>
            <w:r>
              <w:rPr>
                <w:color w:val="000000" w:themeColor="text1"/>
                <w:sz w:val="16"/>
                <w:szCs w:val="16"/>
              </w:rPr>
              <w:t>*</w:t>
            </w:r>
          </w:p>
        </w:tc>
        <w:tc>
          <w:tcPr>
            <w:tcW w:w="851" w:type="dxa"/>
            <w:shd w:val="clear" w:color="000000" w:fill="FFFFFF"/>
            <w:noWrap/>
            <w:vAlign w:val="center"/>
          </w:tcPr>
          <w:p w14:paraId="7C96A3EC" w14:textId="77777777" w:rsidR="005D44FE" w:rsidRPr="004A4FCF" w:rsidRDefault="005D44FE" w:rsidP="005D44FE">
            <w:pPr>
              <w:contextualSpacing/>
              <w:jc w:val="center"/>
              <w:rPr>
                <w:color w:val="000000" w:themeColor="text1"/>
              </w:rPr>
            </w:pPr>
            <w:r w:rsidRPr="004A4FCF">
              <w:rPr>
                <w:color w:val="000000" w:themeColor="text1"/>
              </w:rPr>
              <w:t>*</w:t>
            </w:r>
          </w:p>
        </w:tc>
        <w:tc>
          <w:tcPr>
            <w:tcW w:w="709" w:type="dxa"/>
            <w:shd w:val="clear" w:color="000000" w:fill="FFFFFF"/>
            <w:noWrap/>
            <w:vAlign w:val="center"/>
          </w:tcPr>
          <w:p w14:paraId="3A1B825B" w14:textId="77777777" w:rsidR="005D44FE" w:rsidRPr="004A4FCF" w:rsidRDefault="005D44FE" w:rsidP="005D44FE">
            <w:pPr>
              <w:contextualSpacing/>
              <w:jc w:val="center"/>
              <w:rPr>
                <w:color w:val="000000" w:themeColor="text1"/>
              </w:rPr>
            </w:pPr>
            <w:r w:rsidRPr="004A4FCF">
              <w:rPr>
                <w:color w:val="000000" w:themeColor="text1"/>
              </w:rPr>
              <w:t>*</w:t>
            </w:r>
          </w:p>
        </w:tc>
        <w:tc>
          <w:tcPr>
            <w:tcW w:w="850" w:type="dxa"/>
            <w:shd w:val="clear" w:color="000000" w:fill="FFFFFF"/>
            <w:noWrap/>
            <w:vAlign w:val="center"/>
          </w:tcPr>
          <w:p w14:paraId="4C64AD02" w14:textId="77777777" w:rsidR="005D44FE" w:rsidRPr="004A4FCF" w:rsidRDefault="005D44FE" w:rsidP="005D44FE">
            <w:pPr>
              <w:contextualSpacing/>
              <w:jc w:val="center"/>
              <w:rPr>
                <w:color w:val="000000" w:themeColor="text1"/>
              </w:rPr>
            </w:pPr>
            <w:r w:rsidRPr="004A4FCF">
              <w:rPr>
                <w:color w:val="000000" w:themeColor="text1"/>
              </w:rPr>
              <w:t>*</w:t>
            </w:r>
          </w:p>
        </w:tc>
        <w:tc>
          <w:tcPr>
            <w:tcW w:w="709" w:type="dxa"/>
            <w:shd w:val="clear" w:color="000000" w:fill="FFFFFF"/>
            <w:noWrap/>
            <w:vAlign w:val="center"/>
          </w:tcPr>
          <w:p w14:paraId="4D4DF84C" w14:textId="77777777" w:rsidR="005D44FE" w:rsidRPr="004A4FCF" w:rsidRDefault="005D44FE" w:rsidP="005D44FE">
            <w:pPr>
              <w:contextualSpacing/>
              <w:jc w:val="center"/>
              <w:rPr>
                <w:color w:val="000000" w:themeColor="text1"/>
              </w:rPr>
            </w:pPr>
            <w:r w:rsidRPr="004A4FCF">
              <w:rPr>
                <w:color w:val="000000" w:themeColor="text1"/>
              </w:rPr>
              <w:t>*</w:t>
            </w:r>
          </w:p>
        </w:tc>
        <w:tc>
          <w:tcPr>
            <w:tcW w:w="709" w:type="dxa"/>
            <w:shd w:val="clear" w:color="000000" w:fill="FFFFFF"/>
            <w:noWrap/>
            <w:vAlign w:val="center"/>
          </w:tcPr>
          <w:p w14:paraId="433B5BE4" w14:textId="77777777" w:rsidR="005D44FE" w:rsidRPr="004A4FCF" w:rsidRDefault="005D44FE" w:rsidP="005D44FE">
            <w:pPr>
              <w:contextualSpacing/>
              <w:jc w:val="center"/>
              <w:rPr>
                <w:color w:val="000000" w:themeColor="text1"/>
              </w:rPr>
            </w:pPr>
            <w:r w:rsidRPr="004A4FCF">
              <w:rPr>
                <w:color w:val="000000" w:themeColor="text1"/>
              </w:rPr>
              <w:t>*</w:t>
            </w:r>
          </w:p>
        </w:tc>
        <w:tc>
          <w:tcPr>
            <w:tcW w:w="1275" w:type="dxa"/>
            <w:shd w:val="clear" w:color="000000" w:fill="FFFFFF"/>
            <w:noWrap/>
            <w:vAlign w:val="center"/>
          </w:tcPr>
          <w:p w14:paraId="57412353" w14:textId="77777777" w:rsidR="005D44FE" w:rsidRPr="004A4FCF" w:rsidRDefault="005D44FE" w:rsidP="005D44FE">
            <w:pPr>
              <w:contextualSpacing/>
              <w:jc w:val="center"/>
              <w:rPr>
                <w:color w:val="000000" w:themeColor="text1"/>
              </w:rPr>
            </w:pPr>
            <w:r w:rsidRPr="004A4FCF">
              <w:rPr>
                <w:color w:val="000000" w:themeColor="text1"/>
              </w:rPr>
              <w:t>*</w:t>
            </w:r>
          </w:p>
        </w:tc>
        <w:tc>
          <w:tcPr>
            <w:tcW w:w="993" w:type="dxa"/>
            <w:shd w:val="clear" w:color="000000" w:fill="FFFFFF"/>
            <w:vAlign w:val="center"/>
          </w:tcPr>
          <w:p w14:paraId="78F51DC3" w14:textId="77777777" w:rsidR="005D44FE" w:rsidRPr="004A4FCF" w:rsidRDefault="005D44FE" w:rsidP="005D44FE">
            <w:pPr>
              <w:contextualSpacing/>
              <w:jc w:val="center"/>
              <w:rPr>
                <w:color w:val="000000" w:themeColor="text1"/>
              </w:rPr>
            </w:pPr>
          </w:p>
        </w:tc>
      </w:tr>
      <w:bookmarkEnd w:id="0"/>
    </w:tbl>
    <w:p w14:paraId="3F84C836" w14:textId="16403B3E" w:rsidR="008B3FD1" w:rsidRPr="004A4FCF" w:rsidRDefault="008B3FD1" w:rsidP="004A4FCF">
      <w:pPr>
        <w:pStyle w:val="aa"/>
        <w:ind w:left="0"/>
        <w:jc w:val="both"/>
        <w:rPr>
          <w:sz w:val="24"/>
          <w:szCs w:val="24"/>
        </w:rPr>
      </w:pPr>
    </w:p>
    <w:p w14:paraId="64019077" w14:textId="77777777" w:rsidR="00FF30BA" w:rsidRPr="00BC6E8A" w:rsidRDefault="00FF30BA" w:rsidP="00FF30BA">
      <w:pPr>
        <w:pStyle w:val="aa"/>
        <w:numPr>
          <w:ilvl w:val="0"/>
          <w:numId w:val="4"/>
        </w:numPr>
        <w:ind w:left="0" w:firstLine="0"/>
        <w:rPr>
          <w:sz w:val="24"/>
          <w:szCs w:val="24"/>
        </w:rPr>
      </w:pPr>
      <w:r w:rsidRPr="00BC6E8A">
        <w:rPr>
          <w:sz w:val="24"/>
          <w:szCs w:val="24"/>
        </w:rPr>
        <w:t>Предоставить Заказчику сетевой график мобилизации, монтажа, демонтажа, демобилизации буровой установки и рекультивации кустовой площадки.</w:t>
      </w:r>
    </w:p>
    <w:p w14:paraId="2B0FFEB2" w14:textId="77777777" w:rsidR="00FF30BA" w:rsidRPr="00BC6E8A" w:rsidRDefault="00FF30BA" w:rsidP="00FF30BA">
      <w:pPr>
        <w:pStyle w:val="aa"/>
        <w:numPr>
          <w:ilvl w:val="0"/>
          <w:numId w:val="4"/>
        </w:numPr>
        <w:ind w:left="0" w:firstLine="0"/>
        <w:rPr>
          <w:sz w:val="24"/>
          <w:szCs w:val="24"/>
        </w:rPr>
      </w:pPr>
      <w:r w:rsidRPr="00BC6E8A">
        <w:rPr>
          <w:sz w:val="24"/>
          <w:szCs w:val="24"/>
        </w:rPr>
        <w:t>Предоставить Заказчику график «Глубина-день» на скважину с пооперационным перечнем работ и нормативным временем цикла бурения скважины, с учетом коммерческой скорости бурения (п. № 2</w:t>
      </w:r>
      <w:r w:rsidR="002102F0">
        <w:rPr>
          <w:sz w:val="24"/>
          <w:szCs w:val="24"/>
        </w:rPr>
        <w:t>6</w:t>
      </w:r>
      <w:r w:rsidRPr="00BC6E8A">
        <w:rPr>
          <w:sz w:val="24"/>
          <w:szCs w:val="24"/>
        </w:rPr>
        <w:t xml:space="preserve"> Раздела 3 Технического задания).</w:t>
      </w:r>
    </w:p>
    <w:p w14:paraId="1FAAC7DC" w14:textId="77777777" w:rsidR="00FF30BA" w:rsidRPr="00BC6E8A" w:rsidRDefault="00FF30BA" w:rsidP="00FF30BA">
      <w:pPr>
        <w:pStyle w:val="aa"/>
        <w:numPr>
          <w:ilvl w:val="0"/>
          <w:numId w:val="4"/>
        </w:numPr>
        <w:ind w:left="0" w:firstLine="0"/>
        <w:rPr>
          <w:sz w:val="24"/>
          <w:szCs w:val="24"/>
        </w:rPr>
      </w:pPr>
      <w:r w:rsidRPr="00BC6E8A">
        <w:rPr>
          <w:sz w:val="24"/>
          <w:szCs w:val="24"/>
        </w:rPr>
        <w:t>Подрядчик самостоятельно предоставляет сроки ВМР, с учетом сроков начала и окончания строительства скважины.</w:t>
      </w:r>
    </w:p>
    <w:p w14:paraId="75C20A8D" w14:textId="77777777" w:rsidR="00FF30BA" w:rsidRPr="00BC6E8A" w:rsidRDefault="00FF30BA" w:rsidP="00FF30BA">
      <w:pPr>
        <w:pStyle w:val="aa"/>
        <w:numPr>
          <w:ilvl w:val="0"/>
          <w:numId w:val="4"/>
        </w:numPr>
        <w:ind w:left="0" w:firstLine="0"/>
        <w:rPr>
          <w:sz w:val="24"/>
          <w:szCs w:val="24"/>
        </w:rPr>
      </w:pPr>
      <w:r w:rsidRPr="00BC6E8A">
        <w:rPr>
          <w:sz w:val="24"/>
          <w:szCs w:val="24"/>
        </w:rPr>
        <w:t xml:space="preserve">Дата начала работ и сроки выполнения работ по бурению могут быть скорректированы Заказчиком.  </w:t>
      </w:r>
    </w:p>
    <w:p w14:paraId="301BB5F0" w14:textId="77777777" w:rsidR="00FF30BA" w:rsidRPr="00BC6E8A" w:rsidRDefault="00FF30BA" w:rsidP="00FF30BA">
      <w:pPr>
        <w:pStyle w:val="aa"/>
        <w:numPr>
          <w:ilvl w:val="0"/>
          <w:numId w:val="4"/>
        </w:numPr>
        <w:ind w:left="0" w:firstLine="0"/>
        <w:rPr>
          <w:sz w:val="24"/>
          <w:szCs w:val="24"/>
        </w:rPr>
      </w:pPr>
      <w:r w:rsidRPr="00BC6E8A">
        <w:rPr>
          <w:sz w:val="24"/>
          <w:szCs w:val="24"/>
        </w:rPr>
        <w:t>Количество скважин и их очередность могут быть скорректированы Заказчиком в одностороннем порядке.</w:t>
      </w:r>
    </w:p>
    <w:p w14:paraId="00BBE203" w14:textId="77777777" w:rsidR="00FF30BA" w:rsidRDefault="00FF30BA" w:rsidP="00FF30BA">
      <w:pPr>
        <w:pStyle w:val="aa"/>
        <w:numPr>
          <w:ilvl w:val="0"/>
          <w:numId w:val="4"/>
        </w:numPr>
        <w:ind w:left="0" w:firstLine="0"/>
        <w:rPr>
          <w:sz w:val="24"/>
          <w:szCs w:val="24"/>
        </w:rPr>
      </w:pPr>
      <w:r w:rsidRPr="00BC6E8A">
        <w:rPr>
          <w:sz w:val="24"/>
          <w:szCs w:val="24"/>
        </w:rPr>
        <w:t>К коммерческому предложению приложить расчет стоимости (справочно) транспортировки и утилизации ОБР, БСВ, БШ, не учитывать в смете и сводном и расчете стоимости строительства.</w:t>
      </w:r>
    </w:p>
    <w:p w14:paraId="42DA3A1F" w14:textId="77777777" w:rsidR="0071085E" w:rsidRPr="004A4FCF" w:rsidRDefault="0071085E" w:rsidP="004A4FCF">
      <w:pPr>
        <w:contextualSpacing/>
        <w:rPr>
          <w:sz w:val="24"/>
          <w:szCs w:val="24"/>
        </w:rPr>
      </w:pPr>
    </w:p>
    <w:p w14:paraId="48F49778" w14:textId="77777777" w:rsidR="004B6DCA" w:rsidRPr="004A4FCF" w:rsidRDefault="004B6DCA" w:rsidP="004A4FCF">
      <w:pPr>
        <w:contextualSpacing/>
        <w:rPr>
          <w:sz w:val="24"/>
          <w:szCs w:val="24"/>
        </w:rPr>
      </w:pPr>
      <w:r w:rsidRPr="004A4FCF">
        <w:rPr>
          <w:sz w:val="24"/>
          <w:szCs w:val="24"/>
        </w:rPr>
        <w:br w:type="page"/>
      </w:r>
    </w:p>
    <w:p w14:paraId="6A63C496" w14:textId="77777777" w:rsidR="009A61EE" w:rsidRPr="009A61EE" w:rsidRDefault="009A61EE" w:rsidP="009A61EE">
      <w:pPr>
        <w:pStyle w:val="aa"/>
        <w:numPr>
          <w:ilvl w:val="0"/>
          <w:numId w:val="12"/>
        </w:numPr>
        <w:jc w:val="center"/>
        <w:rPr>
          <w:b/>
          <w:sz w:val="24"/>
          <w:szCs w:val="24"/>
        </w:rPr>
      </w:pPr>
      <w:r w:rsidRPr="009A61EE">
        <w:rPr>
          <w:b/>
          <w:sz w:val="24"/>
          <w:szCs w:val="24"/>
        </w:rPr>
        <w:t>Транспортная схема</w:t>
      </w:r>
    </w:p>
    <w:p w14:paraId="1079A136" w14:textId="1C706EF3" w:rsidR="009A61EE" w:rsidRPr="00644A8F" w:rsidRDefault="009A61EE" w:rsidP="00644A8F">
      <w:pPr>
        <w:ind w:left="360"/>
        <w:rPr>
          <w:b/>
          <w:sz w:val="24"/>
          <w:szCs w:val="24"/>
        </w:rPr>
      </w:pPr>
      <w:r w:rsidRPr="00644A8F">
        <w:rPr>
          <w:b/>
          <w:sz w:val="24"/>
          <w:szCs w:val="24"/>
        </w:rPr>
        <w:t>Расстояния:</w:t>
      </w:r>
    </w:p>
    <w:p w14:paraId="252A4B9E" w14:textId="609DB5C6" w:rsidR="009A61EE" w:rsidRPr="009A61EE" w:rsidRDefault="001437A6" w:rsidP="00644A8F">
      <w:pPr>
        <w:pStyle w:val="aa"/>
        <w:rPr>
          <w:sz w:val="24"/>
          <w:szCs w:val="24"/>
        </w:rPr>
      </w:pPr>
      <w:r>
        <w:rPr>
          <w:sz w:val="24"/>
          <w:szCs w:val="24"/>
        </w:rPr>
        <w:t>г. Оренбург-</w:t>
      </w:r>
      <w:r w:rsidRPr="001437A6">
        <w:rPr>
          <w:sz w:val="24"/>
          <w:szCs w:val="24"/>
        </w:rPr>
        <w:t xml:space="preserve"> </w:t>
      </w:r>
      <w:r>
        <w:rPr>
          <w:sz w:val="24"/>
          <w:szCs w:val="24"/>
        </w:rPr>
        <w:t xml:space="preserve">КП. №95  </w:t>
      </w:r>
      <w:r w:rsidR="009A61EE" w:rsidRPr="009A61EE">
        <w:rPr>
          <w:sz w:val="24"/>
          <w:szCs w:val="24"/>
        </w:rPr>
        <w:t xml:space="preserve">                                                                                                         </w:t>
      </w:r>
      <w:r>
        <w:rPr>
          <w:sz w:val="24"/>
          <w:szCs w:val="24"/>
        </w:rPr>
        <w:t>Склад ТМЦ – КП. №95</w:t>
      </w:r>
    </w:p>
    <w:p w14:paraId="62A3AC4F" w14:textId="3741CF8E" w:rsidR="009A61EE" w:rsidRPr="009A61EE" w:rsidRDefault="009A61EE" w:rsidP="00644A8F">
      <w:pPr>
        <w:pStyle w:val="aa"/>
        <w:rPr>
          <w:sz w:val="24"/>
          <w:szCs w:val="24"/>
        </w:rPr>
      </w:pPr>
      <w:r w:rsidRPr="009A61EE">
        <w:rPr>
          <w:sz w:val="24"/>
          <w:szCs w:val="24"/>
        </w:rPr>
        <w:t>Общая протяженность – 18</w:t>
      </w:r>
      <w:r w:rsidR="00642DDA" w:rsidRPr="00642DDA">
        <w:rPr>
          <w:sz w:val="24"/>
          <w:szCs w:val="24"/>
        </w:rPr>
        <w:t>5</w:t>
      </w:r>
      <w:r w:rsidRPr="009A61EE">
        <w:rPr>
          <w:sz w:val="24"/>
          <w:szCs w:val="24"/>
        </w:rPr>
        <w:t xml:space="preserve"> км.                                                                                          Общая протяженность – 20</w:t>
      </w:r>
      <w:r w:rsidR="00642DDA" w:rsidRPr="00642DDA">
        <w:rPr>
          <w:sz w:val="24"/>
          <w:szCs w:val="24"/>
        </w:rPr>
        <w:t>2</w:t>
      </w:r>
      <w:r w:rsidRPr="009A61EE">
        <w:rPr>
          <w:sz w:val="24"/>
          <w:szCs w:val="24"/>
        </w:rPr>
        <w:t xml:space="preserve"> км.</w:t>
      </w:r>
    </w:p>
    <w:p w14:paraId="3C165094" w14:textId="33C01631" w:rsidR="009A61EE" w:rsidRPr="009A61EE" w:rsidRDefault="009A61EE" w:rsidP="00644A8F">
      <w:pPr>
        <w:pStyle w:val="aa"/>
        <w:rPr>
          <w:sz w:val="24"/>
          <w:szCs w:val="24"/>
        </w:rPr>
      </w:pPr>
      <w:r w:rsidRPr="009A61EE">
        <w:rPr>
          <w:sz w:val="24"/>
          <w:szCs w:val="24"/>
        </w:rPr>
        <w:t>Асфальтовое покрытие – 18</w:t>
      </w:r>
      <w:r w:rsidR="00642DDA" w:rsidRPr="00642DDA">
        <w:rPr>
          <w:sz w:val="24"/>
          <w:szCs w:val="24"/>
        </w:rPr>
        <w:t>2</w:t>
      </w:r>
      <w:r w:rsidRPr="009A61EE">
        <w:rPr>
          <w:sz w:val="24"/>
          <w:szCs w:val="24"/>
        </w:rPr>
        <w:t xml:space="preserve"> км.                                                                                         Асфальтовое покрытие – 19</w:t>
      </w:r>
      <w:r w:rsidR="00642DDA" w:rsidRPr="00642DDA">
        <w:rPr>
          <w:sz w:val="24"/>
          <w:szCs w:val="24"/>
        </w:rPr>
        <w:t>9</w:t>
      </w:r>
      <w:r w:rsidRPr="009A61EE">
        <w:rPr>
          <w:sz w:val="24"/>
          <w:szCs w:val="24"/>
        </w:rPr>
        <w:t xml:space="preserve"> км.</w:t>
      </w:r>
    </w:p>
    <w:p w14:paraId="3F1E1D99" w14:textId="4CC4F8C4" w:rsidR="009A61EE" w:rsidRPr="009A61EE" w:rsidRDefault="009A61EE" w:rsidP="00644A8F">
      <w:pPr>
        <w:pStyle w:val="aa"/>
        <w:rPr>
          <w:sz w:val="24"/>
          <w:szCs w:val="24"/>
        </w:rPr>
      </w:pPr>
      <w:r w:rsidRPr="009A61EE">
        <w:rPr>
          <w:sz w:val="24"/>
          <w:szCs w:val="24"/>
        </w:rPr>
        <w:t xml:space="preserve">Полевая грунтовая дорога – </w:t>
      </w:r>
      <w:r w:rsidR="00642DDA" w:rsidRPr="00642DDA">
        <w:rPr>
          <w:sz w:val="24"/>
          <w:szCs w:val="24"/>
        </w:rPr>
        <w:t>3</w:t>
      </w:r>
      <w:r w:rsidRPr="009A61EE">
        <w:rPr>
          <w:sz w:val="24"/>
          <w:szCs w:val="24"/>
        </w:rPr>
        <w:t xml:space="preserve"> км.                                                                                        Полевая грунтовая дорога – </w:t>
      </w:r>
      <w:r w:rsidR="00642DDA" w:rsidRPr="00642DDA">
        <w:rPr>
          <w:sz w:val="24"/>
          <w:szCs w:val="24"/>
        </w:rPr>
        <w:t>3</w:t>
      </w:r>
      <w:r w:rsidRPr="009A61EE">
        <w:rPr>
          <w:sz w:val="24"/>
          <w:szCs w:val="24"/>
        </w:rPr>
        <w:t xml:space="preserve"> км.</w:t>
      </w:r>
    </w:p>
    <w:p w14:paraId="01625CA3" w14:textId="6226B7C3" w:rsidR="009A61EE" w:rsidRPr="009A61EE" w:rsidRDefault="00642DDA" w:rsidP="00644A8F">
      <w:pPr>
        <w:pStyle w:val="aa"/>
        <w:tabs>
          <w:tab w:val="left" w:pos="1760"/>
        </w:tabs>
        <w:rPr>
          <w:sz w:val="24"/>
          <w:szCs w:val="24"/>
        </w:rPr>
      </w:pPr>
      <w:r>
        <w:rPr>
          <w:b/>
          <w:noProof/>
          <w:sz w:val="24"/>
          <w:szCs w:val="24"/>
        </w:rPr>
        <w:drawing>
          <wp:anchor distT="0" distB="0" distL="114300" distR="114300" simplePos="0" relativeHeight="251658240" behindDoc="0" locked="0" layoutInCell="1" allowOverlap="1" wp14:anchorId="153BC263" wp14:editId="4B8D0F94">
            <wp:simplePos x="0" y="0"/>
            <wp:positionH relativeFrom="margin">
              <wp:posOffset>282575</wp:posOffset>
            </wp:positionH>
            <wp:positionV relativeFrom="margin">
              <wp:posOffset>1135380</wp:posOffset>
            </wp:positionV>
            <wp:extent cx="8953500" cy="521589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ля схемы.JPG"/>
                    <pic:cNvPicPr/>
                  </pic:nvPicPr>
                  <pic:blipFill rotWithShape="1">
                    <a:blip r:embed="rId6" cstate="print">
                      <a:extLst>
                        <a:ext uri="{28A0092B-C50C-407E-A947-70E740481C1C}">
                          <a14:useLocalDpi xmlns:a14="http://schemas.microsoft.com/office/drawing/2010/main" val="0"/>
                        </a:ext>
                      </a:extLst>
                    </a:blip>
                    <a:srcRect l="1828" t="16803" r="1819" b="3791"/>
                    <a:stretch/>
                  </pic:blipFill>
                  <pic:spPr bwMode="auto">
                    <a:xfrm>
                      <a:off x="0" y="0"/>
                      <a:ext cx="8953500" cy="521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89BD4" w14:textId="051B8A1C" w:rsidR="009A61EE" w:rsidRPr="009A61EE" w:rsidRDefault="009A61EE" w:rsidP="00644A8F">
      <w:pPr>
        <w:pStyle w:val="aa"/>
        <w:tabs>
          <w:tab w:val="left" w:pos="1760"/>
        </w:tabs>
        <w:rPr>
          <w:sz w:val="24"/>
          <w:szCs w:val="24"/>
        </w:rPr>
        <w:sectPr w:rsidR="009A61EE" w:rsidRPr="009A61EE" w:rsidSect="004B6DCA">
          <w:pgSz w:w="16840" w:h="11907" w:orient="landscape"/>
          <w:pgMar w:top="567" w:right="567" w:bottom="567" w:left="425" w:header="0" w:footer="0" w:gutter="0"/>
          <w:cols w:space="720"/>
          <w:docGrid w:linePitch="272"/>
        </w:sectPr>
      </w:pPr>
      <w:r w:rsidRPr="009A61EE">
        <w:rPr>
          <w:sz w:val="24"/>
          <w:szCs w:val="24"/>
        </w:rPr>
        <w:tab/>
      </w:r>
    </w:p>
    <w:p w14:paraId="54CED9D9" w14:textId="77777777" w:rsidR="00A972D5" w:rsidRPr="004A4FCF" w:rsidRDefault="00A972D5" w:rsidP="004A4FCF">
      <w:pPr>
        <w:pStyle w:val="aa"/>
        <w:numPr>
          <w:ilvl w:val="0"/>
          <w:numId w:val="12"/>
        </w:numPr>
        <w:ind w:left="-142" w:firstLine="0"/>
        <w:rPr>
          <w:b/>
          <w:sz w:val="24"/>
          <w:szCs w:val="24"/>
        </w:rPr>
      </w:pPr>
      <w:r w:rsidRPr="004A4FCF">
        <w:rPr>
          <w:b/>
          <w:sz w:val="24"/>
          <w:szCs w:val="24"/>
        </w:rPr>
        <w:t>Данные для строительства скважин</w:t>
      </w:r>
    </w:p>
    <w:tbl>
      <w:tblPr>
        <w:tblW w:w="1049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548"/>
        <w:gridCol w:w="6520"/>
      </w:tblGrid>
      <w:tr w:rsidR="004625BA" w:rsidRPr="004A4FCF" w14:paraId="5EB2EB24" w14:textId="77777777" w:rsidTr="00AD050C">
        <w:trPr>
          <w:trHeight w:val="54"/>
        </w:trPr>
        <w:tc>
          <w:tcPr>
            <w:tcW w:w="425" w:type="dxa"/>
          </w:tcPr>
          <w:p w14:paraId="1E884A3A" w14:textId="77777777" w:rsidR="004625BA" w:rsidRPr="004A4FCF" w:rsidRDefault="004625BA" w:rsidP="00E25C7C">
            <w:pPr>
              <w:jc w:val="both"/>
            </w:pPr>
          </w:p>
        </w:tc>
        <w:tc>
          <w:tcPr>
            <w:tcW w:w="3548" w:type="dxa"/>
          </w:tcPr>
          <w:p w14:paraId="6D94583A" w14:textId="77777777" w:rsidR="004625BA" w:rsidRPr="004A4FCF" w:rsidRDefault="00EE5902" w:rsidP="004A4FCF">
            <w:pPr>
              <w:ind w:left="34"/>
              <w:contextualSpacing/>
              <w:jc w:val="both"/>
            </w:pPr>
            <w:r w:rsidRPr="004A4FCF">
              <w:t>Месторождение/ лицензионный участок</w:t>
            </w:r>
          </w:p>
        </w:tc>
        <w:tc>
          <w:tcPr>
            <w:tcW w:w="6520" w:type="dxa"/>
            <w:shd w:val="clear" w:color="auto" w:fill="auto"/>
          </w:tcPr>
          <w:p w14:paraId="6F099C02" w14:textId="1E3DB285" w:rsidR="004625BA" w:rsidRPr="004A4FCF" w:rsidRDefault="00CB531D" w:rsidP="004A4FCF">
            <w:pPr>
              <w:pStyle w:val="1"/>
              <w:contextualSpacing/>
              <w:jc w:val="both"/>
              <w:rPr>
                <w:iCs/>
                <w:sz w:val="20"/>
              </w:rPr>
            </w:pPr>
            <w:r>
              <w:rPr>
                <w:iCs/>
                <w:sz w:val="20"/>
              </w:rPr>
              <w:t xml:space="preserve">Кошинское месторождение / </w:t>
            </w:r>
            <w:r w:rsidR="00650D30" w:rsidRPr="004A4FCF">
              <w:rPr>
                <w:iCs/>
                <w:sz w:val="20"/>
              </w:rPr>
              <w:t>Сладковско-Заречный</w:t>
            </w:r>
            <w:r w:rsidR="000C5665" w:rsidRPr="004A4FCF">
              <w:rPr>
                <w:iCs/>
                <w:sz w:val="20"/>
              </w:rPr>
              <w:t xml:space="preserve"> ЛУ</w:t>
            </w:r>
          </w:p>
        </w:tc>
      </w:tr>
      <w:tr w:rsidR="004625BA" w:rsidRPr="004A4FCF" w14:paraId="170ACF63" w14:textId="77777777" w:rsidTr="00AD050C">
        <w:tc>
          <w:tcPr>
            <w:tcW w:w="425" w:type="dxa"/>
          </w:tcPr>
          <w:p w14:paraId="10F3AC02" w14:textId="77777777" w:rsidR="004625BA" w:rsidRPr="004A4FCF" w:rsidRDefault="004625BA" w:rsidP="004A4FCF">
            <w:pPr>
              <w:pStyle w:val="aa"/>
              <w:numPr>
                <w:ilvl w:val="0"/>
                <w:numId w:val="6"/>
              </w:numPr>
              <w:ind w:left="171" w:hanging="142"/>
              <w:jc w:val="both"/>
            </w:pPr>
          </w:p>
        </w:tc>
        <w:tc>
          <w:tcPr>
            <w:tcW w:w="3548" w:type="dxa"/>
          </w:tcPr>
          <w:p w14:paraId="6F1A79BA" w14:textId="77777777" w:rsidR="004625BA" w:rsidRPr="004A4FCF" w:rsidRDefault="004625BA" w:rsidP="004A4FCF">
            <w:pPr>
              <w:ind w:left="34"/>
              <w:contextualSpacing/>
              <w:jc w:val="both"/>
            </w:pPr>
            <w:r w:rsidRPr="004A4FCF">
              <w:t xml:space="preserve">Местоположение месторождения </w:t>
            </w:r>
          </w:p>
        </w:tc>
        <w:tc>
          <w:tcPr>
            <w:tcW w:w="6520" w:type="dxa"/>
            <w:shd w:val="clear" w:color="auto" w:fill="auto"/>
          </w:tcPr>
          <w:p w14:paraId="65BCCCD4" w14:textId="77777777" w:rsidR="004625BA" w:rsidRPr="004A4FCF" w:rsidRDefault="004625BA" w:rsidP="004A4FCF">
            <w:pPr>
              <w:pStyle w:val="1"/>
              <w:contextualSpacing/>
              <w:jc w:val="both"/>
              <w:rPr>
                <w:sz w:val="20"/>
              </w:rPr>
            </w:pPr>
            <w:r w:rsidRPr="004A4FCF">
              <w:rPr>
                <w:sz w:val="20"/>
              </w:rPr>
              <w:t>Оренбургская область, Ташлинский район</w:t>
            </w:r>
          </w:p>
        </w:tc>
      </w:tr>
      <w:tr w:rsidR="004625BA" w:rsidRPr="004A4FCF" w14:paraId="2A4B7B99" w14:textId="77777777" w:rsidTr="00AD050C">
        <w:tc>
          <w:tcPr>
            <w:tcW w:w="425" w:type="dxa"/>
          </w:tcPr>
          <w:p w14:paraId="14C2D1CC" w14:textId="77777777" w:rsidR="004625BA" w:rsidRPr="004A4FCF" w:rsidRDefault="004625BA" w:rsidP="004A4FCF">
            <w:pPr>
              <w:pStyle w:val="aa"/>
              <w:numPr>
                <w:ilvl w:val="0"/>
                <w:numId w:val="6"/>
              </w:numPr>
              <w:ind w:left="171" w:hanging="142"/>
              <w:jc w:val="both"/>
            </w:pPr>
          </w:p>
        </w:tc>
        <w:tc>
          <w:tcPr>
            <w:tcW w:w="3548" w:type="dxa"/>
          </w:tcPr>
          <w:p w14:paraId="10F747DE" w14:textId="77777777" w:rsidR="004625BA" w:rsidRPr="004A4FCF" w:rsidRDefault="004625BA" w:rsidP="004A4FCF">
            <w:pPr>
              <w:ind w:left="34"/>
              <w:contextualSpacing/>
              <w:jc w:val="both"/>
            </w:pPr>
            <w:r w:rsidRPr="004A4FCF">
              <w:t xml:space="preserve">Цель бурения </w:t>
            </w:r>
          </w:p>
        </w:tc>
        <w:tc>
          <w:tcPr>
            <w:tcW w:w="6520" w:type="dxa"/>
            <w:tcBorders>
              <w:bottom w:val="single" w:sz="4" w:space="0" w:color="auto"/>
            </w:tcBorders>
            <w:shd w:val="clear" w:color="auto" w:fill="auto"/>
          </w:tcPr>
          <w:p w14:paraId="798CD16F" w14:textId="1BDDCB1C" w:rsidR="004625BA" w:rsidRPr="004A4FCF" w:rsidRDefault="00CB531D" w:rsidP="00CB531D">
            <w:pPr>
              <w:contextualSpacing/>
              <w:jc w:val="both"/>
            </w:pPr>
            <w:r>
              <w:t>Добыча УВ.</w:t>
            </w:r>
          </w:p>
        </w:tc>
      </w:tr>
      <w:tr w:rsidR="004625BA" w:rsidRPr="004A4FCF" w14:paraId="0B50550B" w14:textId="77777777" w:rsidTr="00003D82">
        <w:trPr>
          <w:trHeight w:val="75"/>
        </w:trPr>
        <w:tc>
          <w:tcPr>
            <w:tcW w:w="425" w:type="dxa"/>
          </w:tcPr>
          <w:p w14:paraId="2CD16231" w14:textId="77777777" w:rsidR="004625BA" w:rsidRPr="004A4FCF" w:rsidRDefault="000C5665" w:rsidP="004A4FCF">
            <w:pPr>
              <w:pStyle w:val="aa"/>
              <w:numPr>
                <w:ilvl w:val="0"/>
                <w:numId w:val="6"/>
              </w:numPr>
              <w:ind w:left="171" w:hanging="142"/>
              <w:jc w:val="both"/>
            </w:pPr>
            <w:r w:rsidRPr="004A4FCF">
              <w:t>й</w:t>
            </w:r>
          </w:p>
        </w:tc>
        <w:tc>
          <w:tcPr>
            <w:tcW w:w="3548" w:type="dxa"/>
            <w:tcBorders>
              <w:right w:val="single" w:sz="4" w:space="0" w:color="auto"/>
            </w:tcBorders>
          </w:tcPr>
          <w:p w14:paraId="77B0C1D2" w14:textId="77777777" w:rsidR="004625BA" w:rsidRPr="004A4FCF" w:rsidRDefault="004625BA">
            <w:pPr>
              <w:ind w:left="34"/>
              <w:contextualSpacing/>
              <w:jc w:val="both"/>
            </w:pPr>
            <w:r w:rsidRPr="004A4FCF">
              <w:t>Номер</w:t>
            </w:r>
            <w:r w:rsidR="00201477">
              <w:t>а</w:t>
            </w:r>
            <w:r w:rsidRPr="004A4FCF">
              <w:t xml:space="preserve"> скважин.</w:t>
            </w:r>
          </w:p>
        </w:tc>
        <w:tc>
          <w:tcPr>
            <w:tcW w:w="6520" w:type="dxa"/>
            <w:tcBorders>
              <w:top w:val="single" w:sz="4" w:space="0" w:color="auto"/>
              <w:left w:val="single" w:sz="4" w:space="0" w:color="auto"/>
              <w:right w:val="single" w:sz="4" w:space="0" w:color="auto"/>
            </w:tcBorders>
            <w:shd w:val="clear" w:color="auto" w:fill="auto"/>
          </w:tcPr>
          <w:p w14:paraId="53089531" w14:textId="33BB2262" w:rsidR="004625BA" w:rsidRPr="004A4FCF" w:rsidRDefault="00CB531D" w:rsidP="00CB531D">
            <w:pPr>
              <w:contextualSpacing/>
              <w:jc w:val="both"/>
            </w:pPr>
            <w:r>
              <w:t>894,895</w:t>
            </w:r>
          </w:p>
        </w:tc>
      </w:tr>
      <w:tr w:rsidR="004625BA" w:rsidRPr="004A4FCF" w14:paraId="08C2AE66" w14:textId="77777777" w:rsidTr="00AD050C">
        <w:tc>
          <w:tcPr>
            <w:tcW w:w="425" w:type="dxa"/>
          </w:tcPr>
          <w:p w14:paraId="23DB2B1D" w14:textId="77777777" w:rsidR="004625BA" w:rsidRPr="004A4FCF" w:rsidRDefault="004625BA" w:rsidP="004A4FCF">
            <w:pPr>
              <w:pStyle w:val="aa"/>
              <w:numPr>
                <w:ilvl w:val="0"/>
                <w:numId w:val="6"/>
              </w:numPr>
              <w:ind w:left="171" w:hanging="142"/>
              <w:jc w:val="both"/>
            </w:pPr>
          </w:p>
        </w:tc>
        <w:tc>
          <w:tcPr>
            <w:tcW w:w="3548" w:type="dxa"/>
          </w:tcPr>
          <w:p w14:paraId="2A11C024" w14:textId="77777777" w:rsidR="004625BA" w:rsidRPr="004A4FCF" w:rsidRDefault="004625BA" w:rsidP="004A4FCF">
            <w:pPr>
              <w:ind w:left="34"/>
              <w:contextualSpacing/>
              <w:jc w:val="both"/>
            </w:pPr>
            <w:r w:rsidRPr="004A4FCF">
              <w:t xml:space="preserve">Назначение скважин </w:t>
            </w:r>
          </w:p>
        </w:tc>
        <w:tc>
          <w:tcPr>
            <w:tcW w:w="6520" w:type="dxa"/>
            <w:tcBorders>
              <w:top w:val="single" w:sz="4" w:space="0" w:color="auto"/>
            </w:tcBorders>
            <w:shd w:val="clear" w:color="auto" w:fill="auto"/>
          </w:tcPr>
          <w:p w14:paraId="0604FF4C" w14:textId="73611149" w:rsidR="00201477" w:rsidRPr="004A4FCF" w:rsidRDefault="00CB531D">
            <w:pPr>
              <w:contextualSpacing/>
              <w:jc w:val="both"/>
            </w:pPr>
            <w:r>
              <w:t>Эксплуатационные</w:t>
            </w:r>
          </w:p>
        </w:tc>
      </w:tr>
      <w:tr w:rsidR="004625BA" w:rsidRPr="004A4FCF" w14:paraId="1D1E0787" w14:textId="77777777" w:rsidTr="00E14F1B">
        <w:tc>
          <w:tcPr>
            <w:tcW w:w="425" w:type="dxa"/>
          </w:tcPr>
          <w:p w14:paraId="2FA943D7" w14:textId="77777777" w:rsidR="004625BA" w:rsidRPr="004A4FCF" w:rsidRDefault="004625BA" w:rsidP="004A4FCF">
            <w:pPr>
              <w:pStyle w:val="aa"/>
              <w:numPr>
                <w:ilvl w:val="0"/>
                <w:numId w:val="6"/>
              </w:numPr>
              <w:ind w:left="171" w:hanging="142"/>
              <w:jc w:val="both"/>
            </w:pPr>
          </w:p>
        </w:tc>
        <w:tc>
          <w:tcPr>
            <w:tcW w:w="3548" w:type="dxa"/>
          </w:tcPr>
          <w:p w14:paraId="0B9C5F35" w14:textId="77777777" w:rsidR="004625BA" w:rsidRPr="004A4FCF" w:rsidRDefault="004625BA" w:rsidP="004A4FCF">
            <w:pPr>
              <w:ind w:left="34"/>
              <w:contextualSpacing/>
              <w:jc w:val="both"/>
            </w:pPr>
            <w:r w:rsidRPr="004A4FCF">
              <w:t xml:space="preserve">Вид бурения </w:t>
            </w:r>
          </w:p>
        </w:tc>
        <w:tc>
          <w:tcPr>
            <w:tcW w:w="6520" w:type="dxa"/>
          </w:tcPr>
          <w:p w14:paraId="08FD2E67" w14:textId="77777777" w:rsidR="00E94335" w:rsidRPr="004A48E1" w:rsidRDefault="00E94335" w:rsidP="00E94335">
            <w:pPr>
              <w:jc w:val="both"/>
            </w:pPr>
            <w:r w:rsidRPr="004A48E1">
              <w:t>Наклонно-направленное</w:t>
            </w:r>
          </w:p>
          <w:p w14:paraId="73E9D718" w14:textId="420F55E0" w:rsidR="00E94335" w:rsidRPr="004A48E1" w:rsidRDefault="00E94335" w:rsidP="00E94335">
            <w:pPr>
              <w:ind w:left="34"/>
              <w:jc w:val="both"/>
            </w:pPr>
            <w:r w:rsidRPr="004A48E1">
              <w:rPr>
                <w:lang w:val="en-US"/>
              </w:rPr>
              <w:t>L</w:t>
            </w:r>
            <w:r w:rsidRPr="004A48E1">
              <w:t>в=</w:t>
            </w:r>
            <w:r w:rsidR="00CB531D">
              <w:t>105</w:t>
            </w:r>
            <w:r w:rsidRPr="004A48E1">
              <w:t>0 м;</w:t>
            </w:r>
          </w:p>
          <w:p w14:paraId="6CED9DF7" w14:textId="77777777" w:rsidR="00E94335" w:rsidRPr="004A48E1" w:rsidRDefault="00E94335" w:rsidP="00E94335">
            <w:pPr>
              <w:ind w:left="34"/>
              <w:jc w:val="both"/>
            </w:pPr>
            <w:proofErr w:type="spellStart"/>
            <w:r w:rsidRPr="004A48E1">
              <w:rPr>
                <w:lang w:val="en-US"/>
              </w:rPr>
              <w:t>i</w:t>
            </w:r>
            <w:r w:rsidRPr="004A48E1">
              <w:rPr>
                <w:vertAlign w:val="subscript"/>
              </w:rPr>
              <w:t>доп</w:t>
            </w:r>
            <w:proofErr w:type="spellEnd"/>
            <w:r w:rsidRPr="004A48E1">
              <w:rPr>
                <w:u w:val="single"/>
                <w:lang w:val="en-US"/>
              </w:rPr>
              <w:sym w:font="Symbol" w:char="F0D0"/>
            </w:r>
            <w:r w:rsidRPr="004A48E1">
              <w:t xml:space="preserve"> 1,0</w:t>
            </w:r>
            <w:r w:rsidRPr="004A48E1">
              <w:rPr>
                <w:vertAlign w:val="superscript"/>
              </w:rPr>
              <w:t>0</w:t>
            </w:r>
            <w:r w:rsidRPr="004A48E1">
              <w:t>/ 10м – до интервала установки ГНО (расчетная интенсивность не более- 1,5</w:t>
            </w:r>
            <w:r w:rsidRPr="004A48E1">
              <w:rPr>
                <w:vertAlign w:val="superscript"/>
              </w:rPr>
              <w:t>0</w:t>
            </w:r>
            <w:r w:rsidRPr="004A48E1">
              <w:t>/ 10м);</w:t>
            </w:r>
          </w:p>
          <w:p w14:paraId="72D1FC72" w14:textId="77777777" w:rsidR="00E94335" w:rsidRPr="004A48E1" w:rsidRDefault="00E94335" w:rsidP="00E94335">
            <w:pPr>
              <w:ind w:left="34"/>
              <w:jc w:val="both"/>
            </w:pPr>
            <w:proofErr w:type="spellStart"/>
            <w:r w:rsidRPr="004A48E1">
              <w:rPr>
                <w:bCs/>
                <w:lang w:val="en-US"/>
              </w:rPr>
              <w:t>i</w:t>
            </w:r>
            <w:r w:rsidRPr="004A48E1">
              <w:rPr>
                <w:bCs/>
                <w:vertAlign w:val="subscript"/>
              </w:rPr>
              <w:t>доп</w:t>
            </w:r>
            <w:proofErr w:type="spellEnd"/>
            <w:r w:rsidRPr="004A48E1">
              <w:rPr>
                <w:bCs/>
                <w:u w:val="single"/>
                <w:lang w:val="en-US"/>
              </w:rPr>
              <w:sym w:font="Symbol" w:char="F0D0"/>
            </w:r>
            <w:r w:rsidRPr="004A48E1">
              <w:rPr>
                <w:bCs/>
              </w:rPr>
              <w:t xml:space="preserve"> 1,5</w:t>
            </w:r>
            <w:r w:rsidRPr="004A48E1">
              <w:rPr>
                <w:bCs/>
                <w:vertAlign w:val="superscript"/>
              </w:rPr>
              <w:t>0</w:t>
            </w:r>
            <w:r w:rsidRPr="004A48E1">
              <w:rPr>
                <w:bCs/>
              </w:rPr>
              <w:t xml:space="preserve">/10 м </w:t>
            </w:r>
            <w:r w:rsidRPr="004A48E1">
              <w:t>– ниже интервала установки ГНО;</w:t>
            </w:r>
          </w:p>
          <w:p w14:paraId="7CCE9B05" w14:textId="57D6D946" w:rsidR="004625BA" w:rsidRPr="004A4FCF" w:rsidRDefault="00E94335" w:rsidP="00E94335">
            <w:pPr>
              <w:contextualSpacing/>
              <w:jc w:val="both"/>
            </w:pPr>
            <w:proofErr w:type="spellStart"/>
            <w:r w:rsidRPr="004A48E1">
              <w:rPr>
                <w:lang w:val="en-US"/>
              </w:rPr>
              <w:t>i</w:t>
            </w:r>
            <w:r w:rsidRPr="004A48E1">
              <w:rPr>
                <w:vertAlign w:val="subscript"/>
              </w:rPr>
              <w:t>доп</w:t>
            </w:r>
            <w:proofErr w:type="spellEnd"/>
            <w:r w:rsidRPr="004A48E1">
              <w:rPr>
                <w:vertAlign w:val="subscript"/>
              </w:rPr>
              <w:t xml:space="preserve"> </w:t>
            </w:r>
            <w:proofErr w:type="spellStart"/>
            <w:r w:rsidRPr="004A48E1">
              <w:rPr>
                <w:vertAlign w:val="subscript"/>
              </w:rPr>
              <w:t>гно</w:t>
            </w:r>
            <w:proofErr w:type="spellEnd"/>
            <w:r w:rsidRPr="004A48E1">
              <w:rPr>
                <w:vertAlign w:val="subscript"/>
              </w:rPr>
              <w:t xml:space="preserve"> </w:t>
            </w:r>
            <w:r w:rsidRPr="004A48E1">
              <w:rPr>
                <w:u w:val="single"/>
                <w:lang w:val="en-US"/>
              </w:rPr>
              <w:sym w:font="Symbol" w:char="F0D0"/>
            </w:r>
            <w:r w:rsidRPr="004A48E1">
              <w:t xml:space="preserve"> 0,0</w:t>
            </w:r>
            <w:r w:rsidRPr="004A48E1">
              <w:rPr>
                <w:vertAlign w:val="superscript"/>
              </w:rPr>
              <w:t>0</w:t>
            </w:r>
            <w:r w:rsidRPr="004A48E1">
              <w:t>/10 м</w:t>
            </w:r>
          </w:p>
        </w:tc>
      </w:tr>
      <w:tr w:rsidR="00C6699A" w:rsidRPr="004A4FCF" w14:paraId="6DDAC331" w14:textId="77777777" w:rsidTr="00E14F1B">
        <w:tc>
          <w:tcPr>
            <w:tcW w:w="425" w:type="dxa"/>
          </w:tcPr>
          <w:p w14:paraId="2413917F" w14:textId="77777777" w:rsidR="00C6699A" w:rsidRPr="004A4FCF" w:rsidRDefault="00C6699A" w:rsidP="004A4FCF">
            <w:pPr>
              <w:pStyle w:val="aa"/>
              <w:numPr>
                <w:ilvl w:val="0"/>
                <w:numId w:val="6"/>
              </w:numPr>
              <w:ind w:left="171" w:hanging="142"/>
              <w:jc w:val="both"/>
            </w:pPr>
          </w:p>
        </w:tc>
        <w:tc>
          <w:tcPr>
            <w:tcW w:w="3548" w:type="dxa"/>
          </w:tcPr>
          <w:p w14:paraId="1DC18B9B" w14:textId="77777777" w:rsidR="00C6699A" w:rsidRPr="004A4FCF" w:rsidRDefault="00C6699A" w:rsidP="004A4FCF">
            <w:pPr>
              <w:ind w:left="34"/>
              <w:contextualSpacing/>
              <w:jc w:val="both"/>
            </w:pPr>
            <w:r w:rsidRPr="004A4FCF">
              <w:t>Тип буровой установки</w:t>
            </w:r>
          </w:p>
        </w:tc>
        <w:tc>
          <w:tcPr>
            <w:tcW w:w="6520" w:type="dxa"/>
          </w:tcPr>
          <w:p w14:paraId="25158450" w14:textId="77777777" w:rsidR="00C6699A" w:rsidRPr="004A4FCF" w:rsidRDefault="00C6699A" w:rsidP="004A4FCF">
            <w:pPr>
              <w:contextualSpacing/>
              <w:jc w:val="both"/>
            </w:pPr>
            <w:r w:rsidRPr="004A4FCF">
              <w:t>Буровая установка, передвижка не более 15 м, не противоречащих ПБ и имеющих соответствующие разрешения Ростехнадзора РФ.</w:t>
            </w:r>
          </w:p>
          <w:p w14:paraId="4581C415" w14:textId="77777777" w:rsidR="00771363" w:rsidRPr="004A4FCF" w:rsidRDefault="00771363" w:rsidP="004A4FCF">
            <w:pPr>
              <w:contextualSpacing/>
              <w:jc w:val="both"/>
            </w:pPr>
            <w:r w:rsidRPr="004A4FCF">
              <w:t>БУ должна иметь разрешенный срок эксплуатации, превышающий время необходимое для выполнения работ.</w:t>
            </w:r>
          </w:p>
          <w:p w14:paraId="1E4C3D5C" w14:textId="77777777" w:rsidR="00267CEE" w:rsidRPr="004A4FCF" w:rsidRDefault="00267CEE" w:rsidP="004A4FCF">
            <w:pPr>
              <w:contextualSpacing/>
              <w:jc w:val="both"/>
            </w:pPr>
            <w:r w:rsidRPr="004A4FCF">
              <w:t xml:space="preserve">Буровые насосы </w:t>
            </w:r>
            <w:r w:rsidR="0001464A" w:rsidRPr="004A4FCF">
              <w:t xml:space="preserve">с возможностью запуска с низкой </w:t>
            </w:r>
            <w:r w:rsidRPr="004A4FCF">
              <w:t xml:space="preserve">производительности </w:t>
            </w:r>
            <w:r w:rsidR="00260801" w:rsidRPr="004A4FCF">
              <w:t>(</w:t>
            </w:r>
            <w:r w:rsidR="0001464A" w:rsidRPr="004A4FCF">
              <w:t>от 3</w:t>
            </w:r>
            <w:r w:rsidR="00260801" w:rsidRPr="004A4FCF">
              <w:t xml:space="preserve"> л/с) и возможностью постепенн</w:t>
            </w:r>
            <w:r w:rsidR="0001464A" w:rsidRPr="004A4FCF">
              <w:t xml:space="preserve">ого </w:t>
            </w:r>
            <w:r w:rsidR="00260801" w:rsidRPr="004A4FCF">
              <w:t>повышения производительности с минимальным шагом</w:t>
            </w:r>
            <w:r w:rsidRPr="004A4FCF">
              <w:t xml:space="preserve"> </w:t>
            </w:r>
            <w:r w:rsidR="00260801" w:rsidRPr="004A4FCF">
              <w:t>1 л/с</w:t>
            </w:r>
          </w:p>
        </w:tc>
      </w:tr>
      <w:tr w:rsidR="00C6699A" w:rsidRPr="004A4FCF" w14:paraId="16478483" w14:textId="77777777" w:rsidTr="00E14F1B">
        <w:tc>
          <w:tcPr>
            <w:tcW w:w="425" w:type="dxa"/>
          </w:tcPr>
          <w:p w14:paraId="7C7F27A8" w14:textId="77777777" w:rsidR="00C6699A" w:rsidRPr="004A4FCF" w:rsidRDefault="00C6699A" w:rsidP="004A4FCF">
            <w:pPr>
              <w:pStyle w:val="aa"/>
              <w:numPr>
                <w:ilvl w:val="0"/>
                <w:numId w:val="6"/>
              </w:numPr>
              <w:ind w:left="171" w:hanging="142"/>
              <w:jc w:val="both"/>
            </w:pPr>
          </w:p>
        </w:tc>
        <w:tc>
          <w:tcPr>
            <w:tcW w:w="3548" w:type="dxa"/>
          </w:tcPr>
          <w:p w14:paraId="352157C9" w14:textId="77777777" w:rsidR="00C6699A" w:rsidRPr="004A4FCF" w:rsidRDefault="00C6699A" w:rsidP="004A4FCF">
            <w:pPr>
              <w:ind w:left="34"/>
              <w:contextualSpacing/>
              <w:jc w:val="both"/>
            </w:pPr>
            <w:r w:rsidRPr="004A4FCF">
              <w:t>Вид энергии (ЛЭП/ДЭС)</w:t>
            </w:r>
          </w:p>
        </w:tc>
        <w:tc>
          <w:tcPr>
            <w:tcW w:w="6520" w:type="dxa"/>
          </w:tcPr>
          <w:p w14:paraId="5B318851" w14:textId="77777777" w:rsidR="00C6699A" w:rsidRPr="004A4FCF" w:rsidRDefault="00C6699A" w:rsidP="004A4FCF">
            <w:pPr>
              <w:contextualSpacing/>
              <w:jc w:val="both"/>
            </w:pPr>
            <w:r w:rsidRPr="004A4FCF">
              <w:t>ДЭС (Поставляется буровым подрядчиком)</w:t>
            </w:r>
          </w:p>
        </w:tc>
      </w:tr>
      <w:tr w:rsidR="00C6699A" w:rsidRPr="004A4FCF" w14:paraId="00DB2817" w14:textId="77777777" w:rsidTr="00E14F1B">
        <w:tc>
          <w:tcPr>
            <w:tcW w:w="425" w:type="dxa"/>
          </w:tcPr>
          <w:p w14:paraId="50B35D72" w14:textId="77777777" w:rsidR="00C6699A" w:rsidRPr="004A4FCF" w:rsidRDefault="00C6699A" w:rsidP="004A4FCF">
            <w:pPr>
              <w:pStyle w:val="aa"/>
              <w:numPr>
                <w:ilvl w:val="0"/>
                <w:numId w:val="6"/>
              </w:numPr>
              <w:ind w:left="171" w:hanging="142"/>
              <w:jc w:val="both"/>
            </w:pPr>
          </w:p>
        </w:tc>
        <w:tc>
          <w:tcPr>
            <w:tcW w:w="3548" w:type="dxa"/>
          </w:tcPr>
          <w:p w14:paraId="0C14BFAD" w14:textId="77777777" w:rsidR="00C6699A" w:rsidRPr="004A4FCF" w:rsidRDefault="00C6699A" w:rsidP="004A4FCF">
            <w:pPr>
              <w:ind w:left="34"/>
              <w:contextualSpacing/>
              <w:jc w:val="both"/>
            </w:pPr>
            <w:r w:rsidRPr="004A4FCF">
              <w:t>Вид строительства буровой установки</w:t>
            </w:r>
          </w:p>
        </w:tc>
        <w:tc>
          <w:tcPr>
            <w:tcW w:w="6520" w:type="dxa"/>
          </w:tcPr>
          <w:p w14:paraId="1309FA7C" w14:textId="77777777" w:rsidR="00C6699A" w:rsidRPr="004A4FCF" w:rsidRDefault="00C6699A" w:rsidP="004A4FCF">
            <w:pPr>
              <w:contextualSpacing/>
              <w:jc w:val="both"/>
            </w:pPr>
            <w:r w:rsidRPr="004A4FCF">
              <w:t>Первичный, повторный</w:t>
            </w:r>
          </w:p>
        </w:tc>
      </w:tr>
      <w:tr w:rsidR="00C6699A" w:rsidRPr="004A4FCF" w14:paraId="5013D1F8" w14:textId="77777777" w:rsidTr="00E14F1B">
        <w:tc>
          <w:tcPr>
            <w:tcW w:w="425" w:type="dxa"/>
          </w:tcPr>
          <w:p w14:paraId="729DA0F1" w14:textId="77777777" w:rsidR="00C6699A" w:rsidRPr="004A4FCF" w:rsidRDefault="00C6699A" w:rsidP="004A4FCF">
            <w:pPr>
              <w:pStyle w:val="aa"/>
              <w:numPr>
                <w:ilvl w:val="0"/>
                <w:numId w:val="6"/>
              </w:numPr>
              <w:ind w:left="171" w:hanging="142"/>
              <w:jc w:val="both"/>
            </w:pPr>
          </w:p>
        </w:tc>
        <w:tc>
          <w:tcPr>
            <w:tcW w:w="3548" w:type="dxa"/>
          </w:tcPr>
          <w:p w14:paraId="24342C4C" w14:textId="77777777" w:rsidR="00C6699A" w:rsidRPr="004A4FCF" w:rsidRDefault="00C6699A" w:rsidP="004A4FCF">
            <w:pPr>
              <w:ind w:left="34"/>
              <w:contextualSpacing/>
              <w:jc w:val="both"/>
            </w:pPr>
            <w:r w:rsidRPr="004A4FCF">
              <w:t>Статус отводимых земель под бурение (обычный статус, водоохранные зоны, леса первой группы, родовые угодья)</w:t>
            </w:r>
          </w:p>
        </w:tc>
        <w:tc>
          <w:tcPr>
            <w:tcW w:w="6520" w:type="dxa"/>
            <w:tcBorders>
              <w:bottom w:val="single" w:sz="4" w:space="0" w:color="auto"/>
            </w:tcBorders>
            <w:shd w:val="clear" w:color="auto" w:fill="auto"/>
          </w:tcPr>
          <w:p w14:paraId="00943076" w14:textId="77777777" w:rsidR="001822A0" w:rsidRPr="005014F2" w:rsidRDefault="00C6699A" w:rsidP="004A4FCF">
            <w:pPr>
              <w:contextualSpacing/>
              <w:jc w:val="both"/>
            </w:pPr>
            <w:r w:rsidRPr="005014F2">
              <w:t>Сельскохозяйственного назначени</w:t>
            </w:r>
            <w:r w:rsidR="001822A0" w:rsidRPr="005014F2">
              <w:t>я</w:t>
            </w:r>
          </w:p>
        </w:tc>
      </w:tr>
      <w:tr w:rsidR="004625BA" w:rsidRPr="004A4FCF" w14:paraId="781584F7" w14:textId="77777777" w:rsidTr="009B4512">
        <w:trPr>
          <w:trHeight w:val="62"/>
        </w:trPr>
        <w:tc>
          <w:tcPr>
            <w:tcW w:w="425" w:type="dxa"/>
            <w:shd w:val="clear" w:color="auto" w:fill="auto"/>
          </w:tcPr>
          <w:p w14:paraId="236AEC4A" w14:textId="77777777" w:rsidR="004625BA" w:rsidRPr="004A4FCF" w:rsidRDefault="004625BA" w:rsidP="004A4FCF">
            <w:pPr>
              <w:pStyle w:val="aa"/>
              <w:numPr>
                <w:ilvl w:val="0"/>
                <w:numId w:val="6"/>
              </w:numPr>
              <w:ind w:left="171" w:hanging="142"/>
              <w:jc w:val="both"/>
            </w:pPr>
          </w:p>
        </w:tc>
        <w:tc>
          <w:tcPr>
            <w:tcW w:w="3548" w:type="dxa"/>
            <w:shd w:val="clear" w:color="auto" w:fill="auto"/>
          </w:tcPr>
          <w:p w14:paraId="57F7A5FA" w14:textId="77777777" w:rsidR="004625BA" w:rsidRPr="004A4FCF" w:rsidRDefault="004625BA" w:rsidP="004A4FCF">
            <w:pPr>
              <w:ind w:left="34"/>
              <w:contextualSpacing/>
              <w:jc w:val="both"/>
            </w:pPr>
            <w:r w:rsidRPr="004A4FCF">
              <w:t>Проектный горизонт, шифр пласта</w:t>
            </w:r>
          </w:p>
        </w:tc>
        <w:tc>
          <w:tcPr>
            <w:tcW w:w="6520" w:type="dxa"/>
            <w:shd w:val="clear" w:color="auto" w:fill="auto"/>
          </w:tcPr>
          <w:p w14:paraId="52A75284" w14:textId="77777777" w:rsidR="004625BA" w:rsidRPr="005014F2" w:rsidRDefault="00537732">
            <w:pPr>
              <w:contextualSpacing/>
              <w:jc w:val="both"/>
            </w:pPr>
            <w:r>
              <w:t>Башкирский ярус,</w:t>
            </w:r>
            <w:r w:rsidR="00C5432C" w:rsidRPr="005014F2">
              <w:t xml:space="preserve"> пласт </w:t>
            </w:r>
            <w:r>
              <w:t>А4</w:t>
            </w:r>
          </w:p>
        </w:tc>
      </w:tr>
      <w:tr w:rsidR="004625BA" w:rsidRPr="004A4FCF" w14:paraId="5475FD67" w14:textId="77777777" w:rsidTr="009B4512">
        <w:trPr>
          <w:trHeight w:val="930"/>
        </w:trPr>
        <w:tc>
          <w:tcPr>
            <w:tcW w:w="425" w:type="dxa"/>
            <w:shd w:val="clear" w:color="auto" w:fill="auto"/>
          </w:tcPr>
          <w:p w14:paraId="6C9AF0F6" w14:textId="77777777" w:rsidR="004625BA" w:rsidRPr="004A4FCF" w:rsidRDefault="004625BA" w:rsidP="004A4FCF">
            <w:pPr>
              <w:pStyle w:val="aa"/>
              <w:numPr>
                <w:ilvl w:val="0"/>
                <w:numId w:val="6"/>
              </w:numPr>
              <w:ind w:left="171" w:hanging="142"/>
              <w:jc w:val="both"/>
            </w:pPr>
          </w:p>
        </w:tc>
        <w:tc>
          <w:tcPr>
            <w:tcW w:w="3548" w:type="dxa"/>
            <w:shd w:val="clear" w:color="auto" w:fill="auto"/>
          </w:tcPr>
          <w:p w14:paraId="0F1B09AD" w14:textId="77777777" w:rsidR="004625BA" w:rsidRPr="004A4FCF" w:rsidRDefault="004625BA" w:rsidP="004A4FCF">
            <w:pPr>
              <w:ind w:left="34"/>
              <w:contextualSpacing/>
              <w:jc w:val="both"/>
            </w:pPr>
            <w:r w:rsidRPr="004A4FCF">
              <w:t xml:space="preserve">Глубина кровли проектного горизонта (пласта) </w:t>
            </w:r>
            <w:r w:rsidRPr="004A4FCF">
              <w:rPr>
                <w:lang w:val="en-GB"/>
              </w:rPr>
              <w:t>L</w:t>
            </w:r>
            <w:proofErr w:type="spellStart"/>
            <w:r w:rsidRPr="004A4FCF">
              <w:rPr>
                <w:vertAlign w:val="subscript"/>
              </w:rPr>
              <w:t>пл</w:t>
            </w:r>
            <w:proofErr w:type="spellEnd"/>
            <w:r w:rsidRPr="004A4FCF">
              <w:t xml:space="preserve"> (по вертикали), </w:t>
            </w:r>
            <w:r w:rsidRPr="004A4FCF">
              <w:rPr>
                <w:bCs/>
              </w:rPr>
              <w:t>общая</w:t>
            </w:r>
            <w:r w:rsidRPr="004A4FCF">
              <w:t xml:space="preserve"> мощность пластов </w:t>
            </w:r>
            <w:r w:rsidRPr="004A4FCF">
              <w:rPr>
                <w:lang w:val="en-US"/>
              </w:rPr>
              <w:t>h</w:t>
            </w:r>
            <w:proofErr w:type="spellStart"/>
            <w:r w:rsidRPr="004A4FCF">
              <w:rPr>
                <w:vertAlign w:val="subscript"/>
              </w:rPr>
              <w:t>пл</w:t>
            </w:r>
            <w:proofErr w:type="spellEnd"/>
            <w:r w:rsidRPr="004A4FCF">
              <w:rPr>
                <w:vertAlign w:val="subscript"/>
              </w:rPr>
              <w:t> эф</w:t>
            </w:r>
            <w:r w:rsidRPr="004A4FCF">
              <w:t xml:space="preserve"> (по вертикали).</w:t>
            </w:r>
          </w:p>
          <w:p w14:paraId="1B4EF283" w14:textId="77777777" w:rsidR="002163D5" w:rsidRPr="004A4FCF" w:rsidRDefault="002163D5" w:rsidP="004A4FCF">
            <w:pPr>
              <w:ind w:left="34"/>
              <w:contextualSpacing/>
              <w:jc w:val="both"/>
            </w:pPr>
            <w:r w:rsidRPr="004A4FCF">
              <w:t>Газовый фактор м³/т</w:t>
            </w:r>
          </w:p>
          <w:p w14:paraId="3EBA5C10" w14:textId="77777777" w:rsidR="002163D5" w:rsidRPr="004A4FCF" w:rsidRDefault="002163D5" w:rsidP="004A4FCF">
            <w:pPr>
              <w:ind w:left="34"/>
              <w:contextualSpacing/>
              <w:jc w:val="both"/>
            </w:pPr>
            <w:r w:rsidRPr="004A4FCF">
              <w:t>наличие сероводорода (%)</w:t>
            </w:r>
          </w:p>
        </w:tc>
        <w:tc>
          <w:tcPr>
            <w:tcW w:w="6520" w:type="dxa"/>
            <w:shd w:val="clear" w:color="auto" w:fill="auto"/>
          </w:tcPr>
          <w:p w14:paraId="0E6AAECD" w14:textId="3A66D533" w:rsidR="004625BA" w:rsidRPr="00A34CC7" w:rsidRDefault="008F7981" w:rsidP="004A4FCF">
            <w:pPr>
              <w:contextualSpacing/>
              <w:jc w:val="both"/>
            </w:pPr>
            <w:r w:rsidRPr="00A34CC7">
              <w:rPr>
                <w:lang w:val="en-US"/>
              </w:rPr>
              <w:t>L</w:t>
            </w:r>
            <w:proofErr w:type="spellStart"/>
            <w:r w:rsidR="00C5432C" w:rsidRPr="00A34CC7">
              <w:t>пл</w:t>
            </w:r>
            <w:proofErr w:type="spellEnd"/>
            <w:r w:rsidR="00C5432C" w:rsidRPr="00A34CC7">
              <w:t>=</w:t>
            </w:r>
            <w:r w:rsidR="00201477" w:rsidRPr="00A34CC7">
              <w:t xml:space="preserve"> 3</w:t>
            </w:r>
            <w:r w:rsidR="00A34CC7" w:rsidRPr="00A34CC7">
              <w:t>715</w:t>
            </w:r>
            <w:r w:rsidR="0090462B" w:rsidRPr="00A34CC7">
              <w:t xml:space="preserve"> </w:t>
            </w:r>
            <w:r w:rsidRPr="00A34CC7">
              <w:t xml:space="preserve">м, </w:t>
            </w:r>
            <w:r w:rsidRPr="00A34CC7">
              <w:rPr>
                <w:lang w:val="en-US"/>
              </w:rPr>
              <w:t>h</w:t>
            </w:r>
            <w:proofErr w:type="spellStart"/>
            <w:r w:rsidRPr="00A34CC7">
              <w:rPr>
                <w:vertAlign w:val="subscript"/>
              </w:rPr>
              <w:t>пл</w:t>
            </w:r>
            <w:proofErr w:type="spellEnd"/>
            <w:r w:rsidRPr="00A34CC7">
              <w:rPr>
                <w:vertAlign w:val="subscript"/>
              </w:rPr>
              <w:t xml:space="preserve"> общ </w:t>
            </w:r>
            <w:r w:rsidRPr="00A34CC7">
              <w:t>=</w:t>
            </w:r>
            <w:r w:rsidR="00A34CC7" w:rsidRPr="00A34CC7">
              <w:t>10-3</w:t>
            </w:r>
            <w:r w:rsidR="0090462B" w:rsidRPr="00A34CC7">
              <w:t>0</w:t>
            </w:r>
            <w:r w:rsidRPr="00A34CC7">
              <w:t xml:space="preserve"> м</w:t>
            </w:r>
          </w:p>
          <w:p w14:paraId="2DC0B1E9" w14:textId="07B7BE41" w:rsidR="008F7981" w:rsidRPr="00E25C7C" w:rsidRDefault="00C5432C" w:rsidP="004A4FCF">
            <w:pPr>
              <w:contextualSpacing/>
              <w:jc w:val="both"/>
              <w:rPr>
                <w:highlight w:val="yellow"/>
              </w:rPr>
            </w:pPr>
            <w:r w:rsidRPr="00A34CC7">
              <w:t>ГФ=</w:t>
            </w:r>
            <w:r w:rsidR="00A34CC7" w:rsidRPr="00A34CC7">
              <w:t>103</w:t>
            </w:r>
            <w:r w:rsidR="008F7981" w:rsidRPr="00A34CC7">
              <w:t xml:space="preserve"> </w:t>
            </w:r>
            <w:r w:rsidR="00AD050C" w:rsidRPr="00A34CC7">
              <w:t>м³</w:t>
            </w:r>
            <w:r w:rsidR="008F7981" w:rsidRPr="00A34CC7">
              <w:t xml:space="preserve">/т, наличие сероводорода </w:t>
            </w:r>
            <w:r w:rsidR="008F7981" w:rsidRPr="00A34CC7">
              <w:rPr>
                <w:lang w:val="en-US"/>
              </w:rPr>
              <w:t>H</w:t>
            </w:r>
            <w:r w:rsidR="008F7981" w:rsidRPr="00A34CC7">
              <w:t>2</w:t>
            </w:r>
            <w:r w:rsidR="008F7981" w:rsidRPr="00A34CC7">
              <w:rPr>
                <w:lang w:val="en-US"/>
              </w:rPr>
              <w:t>S</w:t>
            </w:r>
            <w:r w:rsidR="008F7981" w:rsidRPr="00A34CC7">
              <w:t xml:space="preserve"> до 2%.</w:t>
            </w:r>
          </w:p>
        </w:tc>
      </w:tr>
      <w:tr w:rsidR="004625BA" w:rsidRPr="004A4FCF" w14:paraId="32E0020B" w14:textId="77777777" w:rsidTr="009B4512">
        <w:trPr>
          <w:trHeight w:val="75"/>
        </w:trPr>
        <w:tc>
          <w:tcPr>
            <w:tcW w:w="425" w:type="dxa"/>
            <w:shd w:val="clear" w:color="auto" w:fill="auto"/>
          </w:tcPr>
          <w:p w14:paraId="4D873661" w14:textId="77777777" w:rsidR="004625BA" w:rsidRPr="004A4FCF" w:rsidRDefault="004625BA" w:rsidP="004A4FCF">
            <w:pPr>
              <w:pStyle w:val="aa"/>
              <w:numPr>
                <w:ilvl w:val="0"/>
                <w:numId w:val="6"/>
              </w:numPr>
              <w:ind w:left="171" w:hanging="142"/>
              <w:jc w:val="both"/>
            </w:pPr>
          </w:p>
        </w:tc>
        <w:tc>
          <w:tcPr>
            <w:tcW w:w="3548" w:type="dxa"/>
            <w:shd w:val="clear" w:color="auto" w:fill="auto"/>
          </w:tcPr>
          <w:p w14:paraId="573DF889" w14:textId="77777777" w:rsidR="004625BA" w:rsidRPr="008874C8" w:rsidRDefault="004625BA" w:rsidP="004A4FCF">
            <w:pPr>
              <w:ind w:left="34"/>
              <w:contextualSpacing/>
              <w:jc w:val="both"/>
            </w:pPr>
            <w:r w:rsidRPr="008874C8">
              <w:t xml:space="preserve">Глубина скважины </w:t>
            </w:r>
            <w:r w:rsidRPr="008874C8">
              <w:rPr>
                <w:lang w:val="en-GB"/>
              </w:rPr>
              <w:t>L</w:t>
            </w:r>
            <w:r w:rsidRPr="008874C8">
              <w:rPr>
                <w:vertAlign w:val="subscript"/>
              </w:rPr>
              <w:t>скв.</w:t>
            </w:r>
            <w:r w:rsidRPr="008874C8">
              <w:t xml:space="preserve"> (по вертикали), м</w:t>
            </w:r>
          </w:p>
        </w:tc>
        <w:tc>
          <w:tcPr>
            <w:tcW w:w="6520" w:type="dxa"/>
            <w:shd w:val="clear" w:color="auto" w:fill="auto"/>
          </w:tcPr>
          <w:p w14:paraId="7F747CAD" w14:textId="77777777" w:rsidR="004625BA" w:rsidRPr="008874C8" w:rsidRDefault="00537732">
            <w:pPr>
              <w:contextualSpacing/>
              <w:jc w:val="both"/>
            </w:pPr>
            <w:r w:rsidRPr="008874C8">
              <w:t>3</w:t>
            </w:r>
            <w:r w:rsidR="0090462B" w:rsidRPr="008874C8">
              <w:t>800</w:t>
            </w:r>
            <w:r w:rsidR="008F7981" w:rsidRPr="008874C8">
              <w:t xml:space="preserve"> м</w:t>
            </w:r>
          </w:p>
        </w:tc>
      </w:tr>
      <w:tr w:rsidR="004625BA" w:rsidRPr="004A4FCF" w14:paraId="453421CB" w14:textId="77777777" w:rsidTr="009B4512">
        <w:trPr>
          <w:trHeight w:val="348"/>
        </w:trPr>
        <w:tc>
          <w:tcPr>
            <w:tcW w:w="425" w:type="dxa"/>
            <w:shd w:val="clear" w:color="auto" w:fill="auto"/>
          </w:tcPr>
          <w:p w14:paraId="56BB29F3" w14:textId="77777777" w:rsidR="004625BA" w:rsidRPr="004A4FCF" w:rsidRDefault="004625BA" w:rsidP="004A4FCF">
            <w:pPr>
              <w:pStyle w:val="aa"/>
              <w:numPr>
                <w:ilvl w:val="0"/>
                <w:numId w:val="6"/>
              </w:numPr>
              <w:ind w:left="171" w:hanging="142"/>
              <w:jc w:val="both"/>
            </w:pPr>
          </w:p>
        </w:tc>
        <w:tc>
          <w:tcPr>
            <w:tcW w:w="3548" w:type="dxa"/>
            <w:tcBorders>
              <w:bottom w:val="single" w:sz="4" w:space="0" w:color="auto"/>
            </w:tcBorders>
            <w:shd w:val="clear" w:color="auto" w:fill="auto"/>
          </w:tcPr>
          <w:p w14:paraId="654533D4" w14:textId="77777777" w:rsidR="004625BA" w:rsidRPr="004A4FCF" w:rsidRDefault="004625BA" w:rsidP="004A4FCF">
            <w:pPr>
              <w:ind w:left="34"/>
              <w:contextualSpacing/>
              <w:jc w:val="both"/>
            </w:pPr>
            <w:r w:rsidRPr="004A4FCF">
              <w:t>Радиус круга допуска точки входа в пласт, м</w:t>
            </w:r>
          </w:p>
        </w:tc>
        <w:tc>
          <w:tcPr>
            <w:tcW w:w="6520" w:type="dxa"/>
            <w:tcBorders>
              <w:bottom w:val="single" w:sz="4" w:space="0" w:color="auto"/>
            </w:tcBorders>
            <w:shd w:val="clear" w:color="auto" w:fill="auto"/>
          </w:tcPr>
          <w:p w14:paraId="2AE24314" w14:textId="77777777" w:rsidR="004625BA" w:rsidRPr="005014F2" w:rsidRDefault="008F7981" w:rsidP="004A4FCF">
            <w:pPr>
              <w:contextualSpacing/>
              <w:jc w:val="both"/>
            </w:pPr>
            <w:r w:rsidRPr="005014F2">
              <w:t>30 м</w:t>
            </w:r>
          </w:p>
        </w:tc>
      </w:tr>
      <w:tr w:rsidR="00FF30BA" w:rsidRPr="004A4FCF" w14:paraId="279B3AA7" w14:textId="77777777" w:rsidTr="00E14F1B">
        <w:trPr>
          <w:trHeight w:val="369"/>
        </w:trPr>
        <w:tc>
          <w:tcPr>
            <w:tcW w:w="425" w:type="dxa"/>
            <w:vMerge w:val="restart"/>
          </w:tcPr>
          <w:p w14:paraId="7C01462E" w14:textId="77777777" w:rsidR="00FF30BA" w:rsidRPr="004A4FCF" w:rsidRDefault="00FF30BA" w:rsidP="00FF30BA">
            <w:pPr>
              <w:pStyle w:val="aa"/>
              <w:numPr>
                <w:ilvl w:val="0"/>
                <w:numId w:val="6"/>
              </w:numPr>
              <w:ind w:left="171" w:hanging="142"/>
              <w:jc w:val="both"/>
            </w:pPr>
          </w:p>
        </w:tc>
        <w:tc>
          <w:tcPr>
            <w:tcW w:w="3548" w:type="dxa"/>
            <w:vMerge w:val="restart"/>
            <w:tcBorders>
              <w:top w:val="single" w:sz="4" w:space="0" w:color="auto"/>
              <w:right w:val="single" w:sz="4" w:space="0" w:color="auto"/>
            </w:tcBorders>
          </w:tcPr>
          <w:p w14:paraId="57EE3FF5" w14:textId="77777777" w:rsidR="00FF30BA" w:rsidRPr="004A4FCF" w:rsidRDefault="00FF30BA" w:rsidP="00FF30BA">
            <w:pPr>
              <w:contextualSpacing/>
              <w:jc w:val="both"/>
            </w:pPr>
            <w:r w:rsidRPr="004A4FCF">
              <w:t xml:space="preserve">Конструкция скважины (диаметры долота/О.К. и глубины спуска колонн по вертикали/стволу уточняется перед началом работ) (по </w:t>
            </w:r>
            <w:proofErr w:type="spellStart"/>
            <w:r w:rsidRPr="004A4FCF">
              <w:t>по</w:t>
            </w:r>
            <w:proofErr w:type="spellEnd"/>
            <w:r w:rsidRPr="004A4FCF">
              <w:t xml:space="preserve"> вертикали/стволу, м)</w:t>
            </w:r>
          </w:p>
        </w:tc>
        <w:tc>
          <w:tcPr>
            <w:tcW w:w="6520" w:type="dxa"/>
            <w:tcBorders>
              <w:top w:val="single" w:sz="4" w:space="0" w:color="auto"/>
              <w:left w:val="single" w:sz="4" w:space="0" w:color="auto"/>
              <w:bottom w:val="dotted" w:sz="4" w:space="0" w:color="auto"/>
              <w:right w:val="single" w:sz="4" w:space="0" w:color="auto"/>
            </w:tcBorders>
            <w:shd w:val="clear" w:color="auto" w:fill="auto"/>
          </w:tcPr>
          <w:p w14:paraId="6A186D8C" w14:textId="77777777" w:rsidR="00FF30BA" w:rsidRPr="005014F2" w:rsidRDefault="00FF30BA" w:rsidP="00FF30BA">
            <w:pPr>
              <w:contextualSpacing/>
              <w:jc w:val="both"/>
              <w:rPr>
                <w:color w:val="000000" w:themeColor="text1"/>
              </w:rPr>
            </w:pPr>
            <w:r w:rsidRPr="005014F2">
              <w:rPr>
                <w:color w:val="000000" w:themeColor="text1"/>
              </w:rPr>
              <w:sym w:font="Symbol" w:char="F0C6"/>
            </w:r>
            <w:r w:rsidRPr="005014F2">
              <w:rPr>
                <w:color w:val="000000" w:themeColor="text1"/>
              </w:rPr>
              <w:t xml:space="preserve"> 490/426×10 мм; </w:t>
            </w:r>
            <w:proofErr w:type="spellStart"/>
            <w:r w:rsidRPr="005014F2">
              <w:rPr>
                <w:color w:val="000000" w:themeColor="text1"/>
              </w:rPr>
              <w:t>гр.пр</w:t>
            </w:r>
            <w:proofErr w:type="spellEnd"/>
            <w:r w:rsidRPr="005014F2">
              <w:rPr>
                <w:color w:val="000000" w:themeColor="text1"/>
              </w:rPr>
              <w:t>. «Д»; тип резьбы «БТС» – 50/50 м.</w:t>
            </w:r>
          </w:p>
          <w:p w14:paraId="462F8201" w14:textId="77777777" w:rsidR="00FF30BA" w:rsidRPr="005014F2" w:rsidRDefault="00FF30BA" w:rsidP="00FF30BA">
            <w:pPr>
              <w:contextualSpacing/>
              <w:jc w:val="both"/>
              <w:rPr>
                <w:i/>
              </w:rPr>
            </w:pPr>
            <w:r w:rsidRPr="005014F2">
              <w:rPr>
                <w:color w:val="000000" w:themeColor="text1"/>
              </w:rPr>
              <w:t xml:space="preserve">Башмак БК-426, ЦКОД-426. Центраторы типа ЦЦ-426/490 устанавливаются по длине направления – не менее 2 штуки. </w:t>
            </w:r>
          </w:p>
        </w:tc>
      </w:tr>
      <w:tr w:rsidR="00FF30BA" w:rsidRPr="004A4FCF" w14:paraId="7C8C9895" w14:textId="77777777" w:rsidTr="00E14F1B">
        <w:trPr>
          <w:trHeight w:val="368"/>
        </w:trPr>
        <w:tc>
          <w:tcPr>
            <w:tcW w:w="425" w:type="dxa"/>
            <w:vMerge/>
          </w:tcPr>
          <w:p w14:paraId="0925EDCA" w14:textId="77777777" w:rsidR="00FF30BA" w:rsidRPr="004A4FCF" w:rsidRDefault="00FF30BA" w:rsidP="00FF30BA">
            <w:pPr>
              <w:pStyle w:val="aa"/>
              <w:numPr>
                <w:ilvl w:val="0"/>
                <w:numId w:val="6"/>
              </w:numPr>
              <w:ind w:left="171" w:hanging="142"/>
              <w:jc w:val="both"/>
            </w:pPr>
          </w:p>
        </w:tc>
        <w:tc>
          <w:tcPr>
            <w:tcW w:w="3548" w:type="dxa"/>
            <w:vMerge/>
            <w:tcBorders>
              <w:right w:val="single" w:sz="4" w:space="0" w:color="auto"/>
            </w:tcBorders>
          </w:tcPr>
          <w:p w14:paraId="0F201F0D" w14:textId="77777777" w:rsidR="00FF30BA" w:rsidRPr="004A4FCF" w:rsidRDefault="00FF30BA" w:rsidP="00FF30BA">
            <w:pPr>
              <w:contextualSpacing/>
              <w:jc w:val="both"/>
            </w:pPr>
          </w:p>
        </w:tc>
        <w:tc>
          <w:tcPr>
            <w:tcW w:w="6520" w:type="dxa"/>
            <w:tcBorders>
              <w:top w:val="dotted" w:sz="4" w:space="0" w:color="auto"/>
              <w:left w:val="single" w:sz="4" w:space="0" w:color="auto"/>
              <w:bottom w:val="dotted" w:sz="4" w:space="0" w:color="auto"/>
              <w:right w:val="single" w:sz="4" w:space="0" w:color="auto"/>
            </w:tcBorders>
            <w:shd w:val="clear" w:color="auto" w:fill="auto"/>
          </w:tcPr>
          <w:p w14:paraId="5E53DFD5" w14:textId="77777777" w:rsidR="00FF30BA" w:rsidRPr="00202719" w:rsidRDefault="00FF30BA" w:rsidP="00FF30BA">
            <w:pPr>
              <w:contextualSpacing/>
              <w:jc w:val="both"/>
              <w:rPr>
                <w:color w:val="000000" w:themeColor="text1"/>
              </w:rPr>
            </w:pPr>
            <w:r w:rsidRPr="00CA72C5">
              <w:rPr>
                <w:color w:val="000000" w:themeColor="text1"/>
              </w:rPr>
              <w:sym w:font="Symbol" w:char="F0C6"/>
            </w:r>
            <w:r w:rsidRPr="00CA72C5">
              <w:rPr>
                <w:color w:val="000000" w:themeColor="text1"/>
              </w:rPr>
              <w:t xml:space="preserve"> 393,7 / 324×9,5 мм; </w:t>
            </w:r>
            <w:proofErr w:type="spellStart"/>
            <w:r w:rsidRPr="00CA72C5">
              <w:rPr>
                <w:color w:val="000000" w:themeColor="text1"/>
              </w:rPr>
              <w:t>гр.</w:t>
            </w:r>
            <w:r>
              <w:rPr>
                <w:color w:val="000000" w:themeColor="text1"/>
              </w:rPr>
              <w:t>пр</w:t>
            </w:r>
            <w:proofErr w:type="spellEnd"/>
            <w:r>
              <w:rPr>
                <w:color w:val="000000" w:themeColor="text1"/>
              </w:rPr>
              <w:t xml:space="preserve">. «Д»; тип резьбы «ОТТМ» – </w:t>
            </w:r>
            <w:r w:rsidRPr="00202719">
              <w:rPr>
                <w:color w:val="000000" w:themeColor="text1"/>
              </w:rPr>
              <w:t>1050/1050 м.</w:t>
            </w:r>
          </w:p>
          <w:p w14:paraId="52BECB5D" w14:textId="77777777" w:rsidR="00FF30BA" w:rsidRPr="00CA72C5" w:rsidRDefault="00FF30BA" w:rsidP="00FF30BA">
            <w:pPr>
              <w:contextualSpacing/>
              <w:jc w:val="both"/>
              <w:rPr>
                <w:color w:val="000000" w:themeColor="text1"/>
              </w:rPr>
            </w:pPr>
            <w:r w:rsidRPr="00202719">
              <w:rPr>
                <w:color w:val="000000" w:themeColor="text1"/>
              </w:rPr>
              <w:t>Башмак БК-324, ЦКОД-324. Центраторы типа ЦПН-324/</w:t>
            </w:r>
            <w:r w:rsidRPr="00CA72C5">
              <w:rPr>
                <w:color w:val="000000" w:themeColor="text1"/>
              </w:rPr>
              <w:t xml:space="preserve">394 устанавливаются по длине кондуктора – не менее 25 штук. </w:t>
            </w:r>
            <w:proofErr w:type="spellStart"/>
            <w:r w:rsidRPr="00CA72C5">
              <w:rPr>
                <w:color w:val="000000" w:themeColor="text1"/>
              </w:rPr>
              <w:t>Турбулизатор</w:t>
            </w:r>
            <w:proofErr w:type="spellEnd"/>
            <w:r w:rsidRPr="00CA72C5">
              <w:rPr>
                <w:color w:val="000000" w:themeColor="text1"/>
              </w:rPr>
              <w:t xml:space="preserve"> ЦТ-</w:t>
            </w:r>
            <w:r w:rsidRPr="00CA72C5">
              <w:t xml:space="preserve"> </w:t>
            </w:r>
            <w:r w:rsidRPr="00CA72C5">
              <w:rPr>
                <w:color w:val="000000" w:themeColor="text1"/>
              </w:rPr>
              <w:t>324/394 – не менее 10 штук</w:t>
            </w:r>
          </w:p>
        </w:tc>
      </w:tr>
      <w:tr w:rsidR="00762329" w:rsidRPr="004A4FCF" w14:paraId="1C11E610" w14:textId="77777777" w:rsidTr="000D0BD2">
        <w:trPr>
          <w:trHeight w:val="1298"/>
        </w:trPr>
        <w:tc>
          <w:tcPr>
            <w:tcW w:w="425" w:type="dxa"/>
            <w:vMerge/>
          </w:tcPr>
          <w:p w14:paraId="38C67840" w14:textId="77777777" w:rsidR="00762329" w:rsidRPr="004A4FCF" w:rsidRDefault="00762329" w:rsidP="00762329">
            <w:pPr>
              <w:pStyle w:val="aa"/>
              <w:numPr>
                <w:ilvl w:val="0"/>
                <w:numId w:val="6"/>
              </w:numPr>
              <w:ind w:left="171" w:hanging="142"/>
              <w:jc w:val="both"/>
            </w:pPr>
          </w:p>
        </w:tc>
        <w:tc>
          <w:tcPr>
            <w:tcW w:w="3548" w:type="dxa"/>
            <w:vMerge/>
            <w:tcBorders>
              <w:right w:val="single" w:sz="4" w:space="0" w:color="auto"/>
            </w:tcBorders>
          </w:tcPr>
          <w:p w14:paraId="31000D49" w14:textId="77777777" w:rsidR="00762329" w:rsidRPr="004A4FCF" w:rsidRDefault="00762329" w:rsidP="00762329">
            <w:pPr>
              <w:contextualSpacing/>
              <w:jc w:val="both"/>
            </w:pPr>
          </w:p>
        </w:tc>
        <w:tc>
          <w:tcPr>
            <w:tcW w:w="6520" w:type="dxa"/>
            <w:tcBorders>
              <w:top w:val="dotted" w:sz="4" w:space="0" w:color="auto"/>
              <w:left w:val="single" w:sz="4" w:space="0" w:color="auto"/>
              <w:right w:val="single" w:sz="4" w:space="0" w:color="auto"/>
            </w:tcBorders>
            <w:shd w:val="clear" w:color="auto" w:fill="auto"/>
          </w:tcPr>
          <w:p w14:paraId="6A0A81C8" w14:textId="77777777" w:rsidR="00762329" w:rsidRPr="0070633A" w:rsidRDefault="00762329" w:rsidP="00762329">
            <w:pPr>
              <w:contextualSpacing/>
              <w:jc w:val="both"/>
            </w:pPr>
            <w:r w:rsidRPr="0070633A">
              <w:rPr>
                <w:color w:val="000000" w:themeColor="text1"/>
              </w:rPr>
              <w:sym w:font="Symbol" w:char="F0C6"/>
            </w:r>
            <w:r w:rsidRPr="0070633A">
              <w:rPr>
                <w:color w:val="000000" w:themeColor="text1"/>
              </w:rPr>
              <w:t xml:space="preserve"> 220,7 / </w:t>
            </w:r>
            <w:r w:rsidRPr="0070633A">
              <w:t xml:space="preserve">178×9,19 мм; </w:t>
            </w:r>
            <w:proofErr w:type="spellStart"/>
            <w:proofErr w:type="gramStart"/>
            <w:r w:rsidRPr="0070633A">
              <w:t>гр.пр</w:t>
            </w:r>
            <w:proofErr w:type="spellEnd"/>
            <w:proofErr w:type="gramEnd"/>
            <w:r w:rsidRPr="0070633A">
              <w:t xml:space="preserve"> «C90»; тип резьбы «C100» – </w:t>
            </w:r>
            <w:r w:rsidRPr="00C10E18">
              <w:t>3</w:t>
            </w:r>
            <w:r w:rsidR="009F6050">
              <w:t>800</w:t>
            </w:r>
            <w:r>
              <w:t>/4000</w:t>
            </w:r>
            <w:r w:rsidRPr="00C10E18">
              <w:t xml:space="preserve"> м</w:t>
            </w:r>
          </w:p>
          <w:p w14:paraId="3021D4D0" w14:textId="77777777" w:rsidR="00762329" w:rsidRPr="0070633A" w:rsidRDefault="00762329" w:rsidP="00762329">
            <w:pPr>
              <w:contextualSpacing/>
              <w:jc w:val="both"/>
              <w:rPr>
                <w:color w:val="000000" w:themeColor="text1"/>
              </w:rPr>
            </w:pPr>
            <w:r w:rsidRPr="0070633A">
              <w:rPr>
                <w:color w:val="000000" w:themeColor="text1"/>
              </w:rPr>
              <w:t>Башмак БКМ-178 с двумя обратными клапанами – типа ЦКОД-178.</w:t>
            </w:r>
          </w:p>
          <w:p w14:paraId="1CEDEC68" w14:textId="77777777" w:rsidR="00762329" w:rsidRDefault="00762329" w:rsidP="00762329">
            <w:pPr>
              <w:contextualSpacing/>
              <w:jc w:val="both"/>
              <w:rPr>
                <w:color w:val="000000" w:themeColor="text1"/>
              </w:rPr>
            </w:pPr>
            <w:r w:rsidRPr="0070633A">
              <w:rPr>
                <w:color w:val="000000" w:themeColor="text1"/>
              </w:rPr>
              <w:t>Центраторы устанавливаются по всей длине эксплуатационной колонны для обеспечения концентричного ее размещения в скважине для получения последующего качественного цементирования. Так</w:t>
            </w:r>
            <w:r>
              <w:rPr>
                <w:color w:val="000000" w:themeColor="text1"/>
              </w:rPr>
              <w:t>им образом, центраторы ЦПН-178/3</w:t>
            </w:r>
            <w:r w:rsidRPr="0070633A">
              <w:rPr>
                <w:color w:val="000000" w:themeColor="text1"/>
              </w:rPr>
              <w:t xml:space="preserve">20 устанавливаются </w:t>
            </w:r>
            <w:r>
              <w:rPr>
                <w:color w:val="000000" w:themeColor="text1"/>
              </w:rPr>
              <w:t>в количестве 20</w:t>
            </w:r>
            <w:r w:rsidRPr="0070633A">
              <w:rPr>
                <w:color w:val="000000" w:themeColor="text1"/>
              </w:rPr>
              <w:t xml:space="preserve"> штук в обсаженной части скважины, а также центраторы типа ЦПН-178/</w:t>
            </w:r>
            <w:r>
              <w:rPr>
                <w:color w:val="000000" w:themeColor="text1"/>
              </w:rPr>
              <w:t>245</w:t>
            </w:r>
            <w:r w:rsidRPr="0070633A">
              <w:rPr>
                <w:color w:val="000000" w:themeColor="text1"/>
              </w:rPr>
              <w:t xml:space="preserve"> в необсажен</w:t>
            </w:r>
            <w:r>
              <w:rPr>
                <w:color w:val="000000" w:themeColor="text1"/>
              </w:rPr>
              <w:t>ной части ствола в количестве 12</w:t>
            </w:r>
            <w:r w:rsidRPr="0070633A">
              <w:rPr>
                <w:color w:val="000000" w:themeColor="text1"/>
              </w:rPr>
              <w:t xml:space="preserve">0 штук. </w:t>
            </w:r>
            <w:proofErr w:type="spellStart"/>
            <w:r w:rsidRPr="0070633A">
              <w:rPr>
                <w:color w:val="000000" w:themeColor="text1"/>
              </w:rPr>
              <w:t>Турбулизатор</w:t>
            </w:r>
            <w:proofErr w:type="spellEnd"/>
            <w:r w:rsidRPr="0070633A">
              <w:rPr>
                <w:color w:val="000000" w:themeColor="text1"/>
              </w:rPr>
              <w:t xml:space="preserve"> ЦТ-</w:t>
            </w:r>
            <w:r w:rsidRPr="0070633A">
              <w:t xml:space="preserve"> </w:t>
            </w:r>
            <w:r w:rsidRPr="0070633A">
              <w:rPr>
                <w:color w:val="000000" w:themeColor="text1"/>
              </w:rPr>
              <w:t>178/220 – не менее 85 штук</w:t>
            </w:r>
          </w:p>
          <w:p w14:paraId="6E931823" w14:textId="77777777" w:rsidR="00762329" w:rsidRPr="0011663D" w:rsidRDefault="00762329" w:rsidP="00762329">
            <w:pPr>
              <w:contextualSpacing/>
              <w:jc w:val="both"/>
              <w:rPr>
                <w:b/>
                <w:color w:val="000000" w:themeColor="text1"/>
              </w:rPr>
            </w:pPr>
            <w:r>
              <w:rPr>
                <w:color w:val="000000" w:themeColor="text1"/>
              </w:rPr>
              <w:t xml:space="preserve">Предусмотреть установку МСЦ-178 в </w:t>
            </w:r>
            <w:proofErr w:type="spellStart"/>
            <w:r>
              <w:rPr>
                <w:color w:val="000000" w:themeColor="text1"/>
              </w:rPr>
              <w:t>сероводородостойком</w:t>
            </w:r>
            <w:proofErr w:type="spellEnd"/>
            <w:r>
              <w:rPr>
                <w:color w:val="000000" w:themeColor="text1"/>
              </w:rPr>
              <w:t xml:space="preserve"> исполнении с внешней «шторкой» закрытия. Интервал установки МСЦ, уточняется по ГИС.</w:t>
            </w:r>
          </w:p>
        </w:tc>
      </w:tr>
      <w:tr w:rsidR="002E4399" w:rsidRPr="004A4FCF" w14:paraId="4F8FE23B" w14:textId="77777777" w:rsidTr="00E14F1B">
        <w:trPr>
          <w:trHeight w:val="280"/>
        </w:trPr>
        <w:tc>
          <w:tcPr>
            <w:tcW w:w="425" w:type="dxa"/>
            <w:vMerge/>
          </w:tcPr>
          <w:p w14:paraId="75B3A44A" w14:textId="77777777" w:rsidR="002E4399" w:rsidRPr="004A4FCF" w:rsidRDefault="002E4399" w:rsidP="002E4399">
            <w:pPr>
              <w:pStyle w:val="aa"/>
              <w:numPr>
                <w:ilvl w:val="0"/>
                <w:numId w:val="6"/>
              </w:numPr>
              <w:ind w:left="171" w:hanging="142"/>
              <w:jc w:val="both"/>
            </w:pPr>
          </w:p>
        </w:tc>
        <w:tc>
          <w:tcPr>
            <w:tcW w:w="3548" w:type="dxa"/>
            <w:vMerge/>
            <w:tcBorders>
              <w:bottom w:val="single" w:sz="4" w:space="0" w:color="auto"/>
              <w:right w:val="single" w:sz="4" w:space="0" w:color="auto"/>
            </w:tcBorders>
          </w:tcPr>
          <w:p w14:paraId="07B298BB" w14:textId="77777777" w:rsidR="002E4399" w:rsidRPr="004A4FCF" w:rsidRDefault="002E4399" w:rsidP="002E4399">
            <w:pPr>
              <w:ind w:left="34"/>
              <w:contextualSpacing/>
              <w:jc w:val="both"/>
            </w:pP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999FC7F" w14:textId="77777777" w:rsidR="002E4399" w:rsidRPr="00CA72C5" w:rsidRDefault="002E4399" w:rsidP="002E4399">
            <w:pPr>
              <w:pStyle w:val="aa"/>
              <w:numPr>
                <w:ilvl w:val="0"/>
                <w:numId w:val="18"/>
              </w:numPr>
              <w:ind w:left="0" w:firstLine="0"/>
              <w:jc w:val="both"/>
            </w:pPr>
            <w:r w:rsidRPr="00CA72C5">
              <w:t>При расчете коммерческого предложения руководствоваться данной конструкцией скважин.</w:t>
            </w:r>
          </w:p>
          <w:p w14:paraId="537887AD" w14:textId="77777777" w:rsidR="002E4399" w:rsidRPr="00CA72C5" w:rsidRDefault="002E4399" w:rsidP="002E4399">
            <w:pPr>
              <w:pStyle w:val="aa"/>
              <w:numPr>
                <w:ilvl w:val="0"/>
                <w:numId w:val="18"/>
              </w:numPr>
              <w:ind w:left="0" w:firstLine="0"/>
              <w:jc w:val="both"/>
            </w:pPr>
            <w:r w:rsidRPr="00CA72C5">
              <w:t xml:space="preserve">В процессе </w:t>
            </w:r>
            <w:r w:rsidRPr="00CA72C5">
              <w:rPr>
                <w:color w:val="000000" w:themeColor="text1"/>
              </w:rPr>
              <w:t>спуска обсадных колонн обязательная регистрация момента свинчивания со сбором показателей и построением кривых крутящего момента; предоставление отчета в электронном и графическом виде.</w:t>
            </w:r>
          </w:p>
          <w:p w14:paraId="51F9D522" w14:textId="77777777" w:rsidR="002E4399" w:rsidRPr="00CA72C5" w:rsidRDefault="002E4399" w:rsidP="002E4399">
            <w:pPr>
              <w:pStyle w:val="aa"/>
              <w:numPr>
                <w:ilvl w:val="0"/>
                <w:numId w:val="18"/>
              </w:numPr>
              <w:ind w:left="0" w:firstLine="0"/>
              <w:jc w:val="both"/>
            </w:pPr>
            <w:r w:rsidRPr="00CA72C5">
              <w:t>При установке МСЦ в составе технологической оснастки эксплуатационной колонны предусмотреть о</w:t>
            </w:r>
            <w:r w:rsidRPr="00CA72C5">
              <w:rPr>
                <w:color w:val="000000" w:themeColor="text1"/>
              </w:rPr>
              <w:t xml:space="preserve">прессовку эксплуатационной: гидравлически; снижением уровня до </w:t>
            </w:r>
            <w:r>
              <w:rPr>
                <w:color w:val="000000" w:themeColor="text1"/>
              </w:rPr>
              <w:t>2000</w:t>
            </w:r>
            <w:r w:rsidRPr="00CA72C5">
              <w:rPr>
                <w:color w:val="000000" w:themeColor="text1"/>
              </w:rPr>
              <w:t xml:space="preserve"> м на пресной воде.</w:t>
            </w:r>
          </w:p>
          <w:p w14:paraId="787258A8" w14:textId="77777777" w:rsidR="002E4399" w:rsidRPr="00CA72C5" w:rsidRDefault="002E4399" w:rsidP="002E4399">
            <w:pPr>
              <w:pStyle w:val="aa"/>
              <w:numPr>
                <w:ilvl w:val="0"/>
                <w:numId w:val="18"/>
              </w:numPr>
              <w:ind w:left="0" w:firstLine="0"/>
              <w:jc w:val="both"/>
            </w:pPr>
            <w:r w:rsidRPr="00CA72C5">
              <w:t>Цементировочные головки должны быть заводского изготовления.</w:t>
            </w:r>
          </w:p>
          <w:p w14:paraId="55C02708" w14:textId="77777777" w:rsidR="002E4399" w:rsidRPr="00CA72C5" w:rsidRDefault="002E4399" w:rsidP="002E4399">
            <w:pPr>
              <w:pStyle w:val="aa"/>
              <w:numPr>
                <w:ilvl w:val="0"/>
                <w:numId w:val="18"/>
              </w:numPr>
              <w:ind w:left="0" w:firstLine="0"/>
              <w:jc w:val="both"/>
            </w:pPr>
            <w:r w:rsidRPr="00CA72C5">
              <w:rPr>
                <w:color w:val="000000" w:themeColor="text1"/>
              </w:rPr>
              <w:t>Общее количество и интервалы установок центраторов определяются по результатам промыслово-геофизических исследований и в соответствии с рекомендациями «Положение по креплению».</w:t>
            </w:r>
          </w:p>
          <w:p w14:paraId="47A63D71" w14:textId="77777777" w:rsidR="002E4399" w:rsidRPr="00CA72C5" w:rsidRDefault="002E4399" w:rsidP="002E4399">
            <w:pPr>
              <w:pStyle w:val="aa"/>
              <w:numPr>
                <w:ilvl w:val="0"/>
                <w:numId w:val="18"/>
              </w:numPr>
              <w:ind w:left="0" w:firstLine="0"/>
              <w:jc w:val="both"/>
            </w:pPr>
            <w:r w:rsidRPr="00CA72C5">
              <w:t>Вся информация об объемах работ является предварительной и ориентировочной и может быть уменьшена Заказчиком в зависимости от изменения проектных решений и производственной программы, как на этапе заключения договора, так и в процессе его исполнения без изменения единичных расценок.</w:t>
            </w:r>
          </w:p>
        </w:tc>
      </w:tr>
      <w:tr w:rsidR="002E4399" w:rsidRPr="004A4FCF" w14:paraId="245BB1CC" w14:textId="77777777" w:rsidTr="00E14F1B">
        <w:tc>
          <w:tcPr>
            <w:tcW w:w="425" w:type="dxa"/>
          </w:tcPr>
          <w:p w14:paraId="5DE6C487" w14:textId="77777777" w:rsidR="002E4399" w:rsidRPr="004A4FCF" w:rsidRDefault="002E4399" w:rsidP="002E4399">
            <w:pPr>
              <w:pStyle w:val="aa"/>
              <w:numPr>
                <w:ilvl w:val="0"/>
                <w:numId w:val="6"/>
              </w:numPr>
              <w:ind w:left="171" w:hanging="142"/>
              <w:jc w:val="both"/>
            </w:pPr>
          </w:p>
        </w:tc>
        <w:tc>
          <w:tcPr>
            <w:tcW w:w="3548" w:type="dxa"/>
            <w:tcBorders>
              <w:top w:val="single" w:sz="4" w:space="0" w:color="auto"/>
            </w:tcBorders>
          </w:tcPr>
          <w:p w14:paraId="790E59BD" w14:textId="77777777" w:rsidR="002E4399" w:rsidRPr="004A4FCF" w:rsidRDefault="002E4399" w:rsidP="002E4399">
            <w:pPr>
              <w:ind w:left="34"/>
              <w:contextualSpacing/>
              <w:jc w:val="both"/>
            </w:pPr>
            <w:r w:rsidRPr="004A4FCF">
              <w:t>Конструкция забоя (зацементированная колонна, готовый фильтр, открытый забой)</w:t>
            </w:r>
          </w:p>
        </w:tc>
        <w:tc>
          <w:tcPr>
            <w:tcW w:w="6520" w:type="dxa"/>
            <w:tcBorders>
              <w:top w:val="single" w:sz="4" w:space="0" w:color="auto"/>
              <w:bottom w:val="single" w:sz="4" w:space="0" w:color="auto"/>
            </w:tcBorders>
          </w:tcPr>
          <w:p w14:paraId="36959AAD" w14:textId="77777777" w:rsidR="002E4399" w:rsidRPr="004A4FCF" w:rsidRDefault="002E4399" w:rsidP="002E4399">
            <w:pPr>
              <w:contextualSpacing/>
            </w:pPr>
            <w:r w:rsidRPr="004A4FCF">
              <w:t>Зацементированная колонна</w:t>
            </w:r>
          </w:p>
        </w:tc>
      </w:tr>
      <w:tr w:rsidR="002E4399" w:rsidRPr="004A4FCF" w14:paraId="3A1E536D" w14:textId="77777777" w:rsidTr="00E14F1B">
        <w:trPr>
          <w:trHeight w:val="695"/>
        </w:trPr>
        <w:tc>
          <w:tcPr>
            <w:tcW w:w="425" w:type="dxa"/>
            <w:vMerge w:val="restart"/>
          </w:tcPr>
          <w:p w14:paraId="6CC09581" w14:textId="77777777" w:rsidR="002E4399" w:rsidRPr="004A4FCF" w:rsidRDefault="002E4399" w:rsidP="002E4399">
            <w:pPr>
              <w:pStyle w:val="aa"/>
              <w:numPr>
                <w:ilvl w:val="0"/>
                <w:numId w:val="6"/>
              </w:numPr>
              <w:ind w:left="171" w:hanging="142"/>
              <w:jc w:val="both"/>
            </w:pPr>
          </w:p>
        </w:tc>
        <w:tc>
          <w:tcPr>
            <w:tcW w:w="3548" w:type="dxa"/>
            <w:vMerge w:val="restart"/>
          </w:tcPr>
          <w:p w14:paraId="3334711F" w14:textId="77777777" w:rsidR="002E4399" w:rsidRPr="004A4FCF" w:rsidRDefault="002E4399" w:rsidP="002E4399">
            <w:pPr>
              <w:ind w:left="34"/>
              <w:contextualSpacing/>
              <w:jc w:val="both"/>
            </w:pPr>
            <w:r w:rsidRPr="004A4FCF">
              <w:t>Тип цемента (облегченный, нормальный), высота подъема цементного раствора за колонной и технология цементирования (одно- или двухступенчатая, российская, зарубежная) по вертикали, м:</w:t>
            </w:r>
          </w:p>
        </w:tc>
        <w:tc>
          <w:tcPr>
            <w:tcW w:w="6520" w:type="dxa"/>
            <w:tcBorders>
              <w:bottom w:val="dotted" w:sz="4" w:space="0" w:color="auto"/>
            </w:tcBorders>
          </w:tcPr>
          <w:p w14:paraId="7DE48474" w14:textId="6671F377" w:rsidR="002E4399" w:rsidRPr="00CA72C5" w:rsidRDefault="002E4399" w:rsidP="002E4399">
            <w:pPr>
              <w:pStyle w:val="22"/>
              <w:contextualSpacing/>
              <w:rPr>
                <w:i w:val="0"/>
                <w:color w:val="auto"/>
                <w:sz w:val="20"/>
              </w:rPr>
            </w:pPr>
            <w:r w:rsidRPr="00CA72C5">
              <w:rPr>
                <w:i w:val="0"/>
                <w:color w:val="auto"/>
                <w:sz w:val="20"/>
              </w:rPr>
              <w:t xml:space="preserve">Направление Ø 426 мм: </w:t>
            </w:r>
          </w:p>
          <w:p w14:paraId="42BA604F" w14:textId="77777777" w:rsidR="002E4399" w:rsidRPr="00CA72C5" w:rsidRDefault="002E4399" w:rsidP="002E4399">
            <w:pPr>
              <w:pStyle w:val="22"/>
              <w:contextualSpacing/>
              <w:rPr>
                <w:i w:val="0"/>
                <w:color w:val="auto"/>
                <w:sz w:val="20"/>
              </w:rPr>
            </w:pPr>
            <w:r w:rsidRPr="00CA72C5">
              <w:rPr>
                <w:i w:val="0"/>
                <w:color w:val="auto"/>
                <w:sz w:val="20"/>
              </w:rPr>
              <w:t xml:space="preserve">цементируется в одну ступень одной порцией: </w:t>
            </w:r>
          </w:p>
          <w:p w14:paraId="030D8E72" w14:textId="77777777" w:rsidR="002E4399" w:rsidRPr="00CA72C5" w:rsidRDefault="002E4399" w:rsidP="002E4399">
            <w:pPr>
              <w:pStyle w:val="22"/>
              <w:contextualSpacing/>
              <w:rPr>
                <w:i w:val="0"/>
                <w:color w:val="auto"/>
                <w:sz w:val="20"/>
              </w:rPr>
            </w:pPr>
            <w:r w:rsidRPr="00CA72C5">
              <w:rPr>
                <w:i w:val="0"/>
                <w:color w:val="auto"/>
                <w:sz w:val="20"/>
              </w:rPr>
              <w:t xml:space="preserve">интервал 0–50 м – </w:t>
            </w:r>
            <w:proofErr w:type="spellStart"/>
            <w:r w:rsidRPr="00CA72C5">
              <w:rPr>
                <w:i w:val="0"/>
                <w:color w:val="auto"/>
                <w:sz w:val="20"/>
              </w:rPr>
              <w:t>тампонажный</w:t>
            </w:r>
            <w:proofErr w:type="spellEnd"/>
            <w:r w:rsidRPr="00CA72C5">
              <w:rPr>
                <w:i w:val="0"/>
                <w:color w:val="auto"/>
                <w:sz w:val="20"/>
              </w:rPr>
              <w:t xml:space="preserve"> раствор плотностью ρ = 1,85 ± 0,02 г/см³ с применением цемента ПЦТ-I-50. В качестве ускорителя схватывания тампонажного раствора используется хлористый кальций (CaCl</w:t>
            </w:r>
            <w:r w:rsidRPr="00CA72C5">
              <w:rPr>
                <w:i w:val="0"/>
                <w:color w:val="auto"/>
                <w:sz w:val="20"/>
                <w:vertAlign w:val="subscript"/>
              </w:rPr>
              <w:t>2</w:t>
            </w:r>
            <w:r w:rsidRPr="00CA72C5">
              <w:rPr>
                <w:i w:val="0"/>
                <w:color w:val="auto"/>
                <w:sz w:val="20"/>
              </w:rPr>
              <w:t>).</w:t>
            </w:r>
          </w:p>
        </w:tc>
      </w:tr>
      <w:tr w:rsidR="002E4399" w:rsidRPr="004A4FCF" w14:paraId="65D2FB29" w14:textId="77777777" w:rsidTr="00E14F1B">
        <w:trPr>
          <w:trHeight w:val="693"/>
        </w:trPr>
        <w:tc>
          <w:tcPr>
            <w:tcW w:w="425" w:type="dxa"/>
            <w:vMerge/>
          </w:tcPr>
          <w:p w14:paraId="3873564A" w14:textId="77777777" w:rsidR="002E4399" w:rsidRPr="004A4FCF" w:rsidRDefault="002E4399" w:rsidP="002E4399">
            <w:pPr>
              <w:pStyle w:val="aa"/>
              <w:numPr>
                <w:ilvl w:val="0"/>
                <w:numId w:val="6"/>
              </w:numPr>
              <w:ind w:left="171" w:hanging="142"/>
              <w:jc w:val="both"/>
            </w:pPr>
          </w:p>
        </w:tc>
        <w:tc>
          <w:tcPr>
            <w:tcW w:w="3548" w:type="dxa"/>
            <w:vMerge/>
          </w:tcPr>
          <w:p w14:paraId="3BC22F9F" w14:textId="77777777" w:rsidR="002E4399" w:rsidRPr="004A4FCF" w:rsidRDefault="002E4399" w:rsidP="002E4399">
            <w:pPr>
              <w:ind w:left="34"/>
              <w:contextualSpacing/>
              <w:jc w:val="both"/>
            </w:pPr>
          </w:p>
        </w:tc>
        <w:tc>
          <w:tcPr>
            <w:tcW w:w="6520" w:type="dxa"/>
            <w:tcBorders>
              <w:top w:val="dotted" w:sz="4" w:space="0" w:color="auto"/>
              <w:bottom w:val="dotted" w:sz="4" w:space="0" w:color="auto"/>
            </w:tcBorders>
          </w:tcPr>
          <w:p w14:paraId="23A9BF54" w14:textId="77777777" w:rsidR="002E4399" w:rsidRPr="00CA72C5" w:rsidRDefault="002E4399" w:rsidP="002E4399">
            <w:pPr>
              <w:pStyle w:val="22"/>
              <w:contextualSpacing/>
              <w:rPr>
                <w:i w:val="0"/>
                <w:color w:val="auto"/>
                <w:sz w:val="20"/>
              </w:rPr>
            </w:pPr>
            <w:r w:rsidRPr="00CA72C5">
              <w:rPr>
                <w:i w:val="0"/>
                <w:color w:val="auto"/>
                <w:sz w:val="20"/>
              </w:rPr>
              <w:t>Кондуктор Ø 324 мм:</w:t>
            </w:r>
          </w:p>
          <w:p w14:paraId="421DC7D1" w14:textId="77777777" w:rsidR="002E4399" w:rsidRPr="00CA72C5" w:rsidRDefault="002E4399" w:rsidP="002E4399">
            <w:pPr>
              <w:pStyle w:val="22"/>
              <w:contextualSpacing/>
              <w:rPr>
                <w:i w:val="0"/>
                <w:color w:val="auto"/>
                <w:sz w:val="20"/>
              </w:rPr>
            </w:pPr>
            <w:r w:rsidRPr="00CA72C5">
              <w:rPr>
                <w:i w:val="0"/>
                <w:color w:val="auto"/>
                <w:sz w:val="20"/>
              </w:rPr>
              <w:t>цементируется в одну ступень одной порцией:</w:t>
            </w:r>
          </w:p>
          <w:p w14:paraId="0B876FA6" w14:textId="77777777" w:rsidR="002E4399" w:rsidRPr="00CA72C5" w:rsidRDefault="002E4399" w:rsidP="002E4399">
            <w:pPr>
              <w:pStyle w:val="22"/>
              <w:contextualSpacing/>
              <w:rPr>
                <w:i w:val="0"/>
                <w:color w:val="auto"/>
                <w:sz w:val="20"/>
              </w:rPr>
            </w:pPr>
            <w:r w:rsidRPr="00CA72C5">
              <w:rPr>
                <w:i w:val="0"/>
                <w:color w:val="auto"/>
                <w:sz w:val="20"/>
              </w:rPr>
              <w:t>интервал 0–</w:t>
            </w:r>
            <w:r w:rsidRPr="00202719">
              <w:rPr>
                <w:i w:val="0"/>
                <w:color w:val="auto"/>
                <w:sz w:val="20"/>
              </w:rPr>
              <w:t xml:space="preserve">1050 </w:t>
            </w:r>
            <w:r w:rsidRPr="00CA72C5">
              <w:rPr>
                <w:i w:val="0"/>
                <w:color w:val="auto"/>
                <w:sz w:val="20"/>
              </w:rPr>
              <w:t xml:space="preserve">м – </w:t>
            </w:r>
            <w:proofErr w:type="spellStart"/>
            <w:r w:rsidRPr="00CA72C5">
              <w:rPr>
                <w:i w:val="0"/>
                <w:color w:val="auto"/>
                <w:sz w:val="20"/>
              </w:rPr>
              <w:t>тампонажный</w:t>
            </w:r>
            <w:proofErr w:type="spellEnd"/>
            <w:r w:rsidRPr="00CA72C5">
              <w:rPr>
                <w:i w:val="0"/>
                <w:color w:val="auto"/>
                <w:sz w:val="20"/>
              </w:rPr>
              <w:t xml:space="preserve"> раствор плотностью ρ = 1900 кг/м³ с применением цемента ПЦТ-I-G ГОСТ 1581-96.</w:t>
            </w:r>
          </w:p>
        </w:tc>
      </w:tr>
      <w:tr w:rsidR="002E4399" w:rsidRPr="004A4FCF" w14:paraId="40A2D137" w14:textId="77777777" w:rsidTr="002E4399">
        <w:trPr>
          <w:trHeight w:val="217"/>
        </w:trPr>
        <w:tc>
          <w:tcPr>
            <w:tcW w:w="425" w:type="dxa"/>
            <w:vMerge/>
          </w:tcPr>
          <w:p w14:paraId="69FA3526" w14:textId="77777777" w:rsidR="002E4399" w:rsidRPr="004A4FCF" w:rsidRDefault="002E4399" w:rsidP="002E4399">
            <w:pPr>
              <w:pStyle w:val="aa"/>
              <w:numPr>
                <w:ilvl w:val="0"/>
                <w:numId w:val="6"/>
              </w:numPr>
              <w:ind w:left="171" w:hanging="142"/>
              <w:jc w:val="both"/>
            </w:pPr>
          </w:p>
        </w:tc>
        <w:tc>
          <w:tcPr>
            <w:tcW w:w="3548" w:type="dxa"/>
            <w:vMerge/>
          </w:tcPr>
          <w:p w14:paraId="3ED5EA2A" w14:textId="77777777" w:rsidR="002E4399" w:rsidRPr="004A4FCF" w:rsidRDefault="002E4399" w:rsidP="002E4399">
            <w:pPr>
              <w:ind w:left="34"/>
              <w:contextualSpacing/>
              <w:jc w:val="both"/>
            </w:pPr>
          </w:p>
        </w:tc>
        <w:tc>
          <w:tcPr>
            <w:tcW w:w="6520" w:type="dxa"/>
            <w:tcBorders>
              <w:top w:val="dotted" w:sz="4" w:space="0" w:color="auto"/>
              <w:bottom w:val="single" w:sz="4" w:space="0" w:color="auto"/>
            </w:tcBorders>
          </w:tcPr>
          <w:p w14:paraId="2F8534A9" w14:textId="77777777" w:rsidR="002E4399" w:rsidRPr="00CA72C5" w:rsidRDefault="002E4399" w:rsidP="002E4399">
            <w:pPr>
              <w:pStyle w:val="22"/>
              <w:contextualSpacing/>
              <w:rPr>
                <w:i w:val="0"/>
                <w:color w:val="auto"/>
                <w:sz w:val="20"/>
              </w:rPr>
            </w:pPr>
            <w:r>
              <w:rPr>
                <w:i w:val="0"/>
                <w:color w:val="auto"/>
                <w:sz w:val="20"/>
              </w:rPr>
              <w:t>Эксплуатационная колонна Ø 17</w:t>
            </w:r>
            <w:r w:rsidRPr="00CA72C5">
              <w:rPr>
                <w:i w:val="0"/>
                <w:color w:val="auto"/>
                <w:sz w:val="20"/>
              </w:rPr>
              <w:t>8 мм:</w:t>
            </w:r>
          </w:p>
          <w:p w14:paraId="24420459" w14:textId="77777777" w:rsidR="002E4399" w:rsidRPr="00CA72C5" w:rsidRDefault="002E4399" w:rsidP="002E4399">
            <w:pPr>
              <w:pStyle w:val="22"/>
              <w:contextualSpacing/>
              <w:rPr>
                <w:i w:val="0"/>
                <w:color w:val="auto"/>
                <w:sz w:val="20"/>
              </w:rPr>
            </w:pPr>
            <w:r w:rsidRPr="00CA72C5">
              <w:rPr>
                <w:i w:val="0"/>
                <w:color w:val="auto"/>
                <w:sz w:val="20"/>
              </w:rPr>
              <w:t>цементируется в одну ступень двумя порциями:</w:t>
            </w:r>
          </w:p>
          <w:p w14:paraId="13AD92B7" w14:textId="77777777" w:rsidR="002E4399" w:rsidRPr="00CA72C5" w:rsidRDefault="002E4399" w:rsidP="002E4399">
            <w:pPr>
              <w:pStyle w:val="22"/>
              <w:contextualSpacing/>
              <w:rPr>
                <w:i w:val="0"/>
                <w:color w:val="auto"/>
                <w:sz w:val="20"/>
              </w:rPr>
            </w:pPr>
            <w:r w:rsidRPr="00CA72C5">
              <w:rPr>
                <w:i w:val="0"/>
                <w:color w:val="auto"/>
                <w:sz w:val="20"/>
              </w:rPr>
              <w:t xml:space="preserve">первая порция – интервал </w:t>
            </w:r>
            <w:r>
              <w:rPr>
                <w:i w:val="0"/>
                <w:color w:val="auto"/>
                <w:sz w:val="20"/>
              </w:rPr>
              <w:t>0</w:t>
            </w:r>
            <w:r w:rsidRPr="00CA72C5">
              <w:rPr>
                <w:i w:val="0"/>
                <w:color w:val="auto"/>
                <w:sz w:val="20"/>
              </w:rPr>
              <w:t>-</w:t>
            </w:r>
            <w:r>
              <w:rPr>
                <w:i w:val="0"/>
                <w:color w:val="auto"/>
                <w:sz w:val="20"/>
              </w:rPr>
              <w:t>1000</w:t>
            </w:r>
            <w:r w:rsidRPr="00CA72C5">
              <w:rPr>
                <w:i w:val="0"/>
                <w:color w:val="auto"/>
                <w:sz w:val="20"/>
              </w:rPr>
              <w:t xml:space="preserve"> м– </w:t>
            </w:r>
            <w:proofErr w:type="spellStart"/>
            <w:r w:rsidRPr="00CA72C5">
              <w:rPr>
                <w:i w:val="0"/>
                <w:color w:val="auto"/>
                <w:sz w:val="20"/>
              </w:rPr>
              <w:t>тампонажный</w:t>
            </w:r>
            <w:proofErr w:type="spellEnd"/>
            <w:r w:rsidRPr="00CA72C5">
              <w:rPr>
                <w:i w:val="0"/>
                <w:color w:val="auto"/>
                <w:sz w:val="20"/>
              </w:rPr>
              <w:t xml:space="preserve"> раствор плотностью 1600 кг/м³ с применением цемента ПЦТ-III-Об ГОСТ 1581-96.</w:t>
            </w:r>
          </w:p>
          <w:p w14:paraId="04E23BCB" w14:textId="77777777" w:rsidR="002E4399" w:rsidRDefault="002E4399" w:rsidP="002E4399">
            <w:pPr>
              <w:pStyle w:val="22"/>
              <w:contextualSpacing/>
              <w:rPr>
                <w:i w:val="0"/>
                <w:color w:val="auto"/>
                <w:sz w:val="20"/>
              </w:rPr>
            </w:pPr>
            <w:r w:rsidRPr="00CA72C5">
              <w:rPr>
                <w:i w:val="0"/>
                <w:color w:val="auto"/>
                <w:sz w:val="20"/>
              </w:rPr>
              <w:t>втор</w:t>
            </w:r>
            <w:r>
              <w:rPr>
                <w:i w:val="0"/>
                <w:color w:val="auto"/>
                <w:sz w:val="20"/>
              </w:rPr>
              <w:t xml:space="preserve">ая порция – интервал 1000 </w:t>
            </w:r>
            <w:r w:rsidRPr="00494F42">
              <w:rPr>
                <w:i w:val="0"/>
                <w:color w:val="auto"/>
                <w:sz w:val="20"/>
              </w:rPr>
              <w:t xml:space="preserve">– </w:t>
            </w:r>
            <w:r>
              <w:rPr>
                <w:i w:val="0"/>
                <w:color w:val="auto"/>
                <w:sz w:val="20"/>
              </w:rPr>
              <w:t>3800</w:t>
            </w:r>
            <w:r w:rsidRPr="00494F42">
              <w:rPr>
                <w:i w:val="0"/>
                <w:color w:val="auto"/>
                <w:sz w:val="20"/>
              </w:rPr>
              <w:t xml:space="preserve"> м– </w:t>
            </w:r>
            <w:proofErr w:type="spellStart"/>
            <w:r w:rsidRPr="00494F42">
              <w:rPr>
                <w:i w:val="0"/>
                <w:color w:val="auto"/>
                <w:sz w:val="20"/>
              </w:rPr>
              <w:t>тампонажный</w:t>
            </w:r>
            <w:proofErr w:type="spellEnd"/>
            <w:r w:rsidRPr="00CA72C5">
              <w:rPr>
                <w:i w:val="0"/>
                <w:color w:val="auto"/>
                <w:sz w:val="20"/>
              </w:rPr>
              <w:t xml:space="preserve"> раствор плотностью 1900 кг/м³ с применением цемента ПЦТ-I-G ГОСТ 1581-96. В продуктивных горизонтах применение РТМ-75ПВ</w:t>
            </w:r>
            <w:r>
              <w:rPr>
                <w:i w:val="0"/>
                <w:color w:val="auto"/>
                <w:sz w:val="20"/>
              </w:rPr>
              <w:t xml:space="preserve"> или </w:t>
            </w:r>
            <w:proofErr w:type="spellStart"/>
            <w:r>
              <w:rPr>
                <w:i w:val="0"/>
                <w:color w:val="auto"/>
                <w:sz w:val="20"/>
              </w:rPr>
              <w:t>Эластцемента</w:t>
            </w:r>
            <w:proofErr w:type="spellEnd"/>
            <w:r>
              <w:rPr>
                <w:i w:val="0"/>
                <w:color w:val="auto"/>
                <w:sz w:val="20"/>
              </w:rPr>
              <w:t xml:space="preserve"> на основе П</w:t>
            </w:r>
            <w:r w:rsidRPr="00CA72C5">
              <w:rPr>
                <w:i w:val="0"/>
                <w:color w:val="auto"/>
                <w:sz w:val="20"/>
              </w:rPr>
              <w:t>ЦТ-I-G ГОСТ 1581-96</w:t>
            </w:r>
          </w:p>
          <w:p w14:paraId="761C8EE5" w14:textId="77777777" w:rsidR="002E4399" w:rsidRPr="009500C0" w:rsidRDefault="002E4399" w:rsidP="002E4399">
            <w:pPr>
              <w:pStyle w:val="22"/>
              <w:contextualSpacing/>
              <w:rPr>
                <w:i w:val="0"/>
                <w:color w:val="auto"/>
                <w:sz w:val="20"/>
              </w:rPr>
            </w:pPr>
            <w:r w:rsidRPr="00E25C7C">
              <w:rPr>
                <w:i w:val="0"/>
                <w:color w:val="auto"/>
                <w:sz w:val="20"/>
              </w:rPr>
              <w:t xml:space="preserve">Предусмотреть установку МСЦ-178 в </w:t>
            </w:r>
            <w:proofErr w:type="spellStart"/>
            <w:r w:rsidRPr="00E25C7C">
              <w:rPr>
                <w:i w:val="0"/>
                <w:color w:val="auto"/>
                <w:sz w:val="20"/>
              </w:rPr>
              <w:t>сероводородостойком</w:t>
            </w:r>
            <w:proofErr w:type="spellEnd"/>
            <w:r w:rsidRPr="00E25C7C">
              <w:rPr>
                <w:i w:val="0"/>
                <w:color w:val="auto"/>
                <w:sz w:val="20"/>
              </w:rPr>
              <w:t xml:space="preserve"> исполнении с внешней «шторкой» закрытия. Интервал установки МСЦ от 3000 м до 3500 м, уточняется по ГИС.</w:t>
            </w:r>
          </w:p>
        </w:tc>
      </w:tr>
      <w:tr w:rsidR="002E4399" w:rsidRPr="004A4FCF" w14:paraId="7EAF85CC" w14:textId="77777777" w:rsidTr="002E4399">
        <w:trPr>
          <w:trHeight w:val="217"/>
        </w:trPr>
        <w:tc>
          <w:tcPr>
            <w:tcW w:w="425" w:type="dxa"/>
            <w:vMerge/>
          </w:tcPr>
          <w:p w14:paraId="414105B8" w14:textId="77777777" w:rsidR="002E4399" w:rsidRPr="004A4FCF" w:rsidRDefault="002E4399" w:rsidP="002E4399">
            <w:pPr>
              <w:pStyle w:val="aa"/>
              <w:numPr>
                <w:ilvl w:val="0"/>
                <w:numId w:val="6"/>
              </w:numPr>
              <w:ind w:left="171" w:hanging="142"/>
              <w:jc w:val="both"/>
            </w:pPr>
          </w:p>
        </w:tc>
        <w:tc>
          <w:tcPr>
            <w:tcW w:w="3548" w:type="dxa"/>
            <w:vMerge/>
          </w:tcPr>
          <w:p w14:paraId="76853C68" w14:textId="77777777" w:rsidR="002E4399" w:rsidRPr="004A4FCF" w:rsidRDefault="002E4399" w:rsidP="002E4399">
            <w:pPr>
              <w:ind w:left="34"/>
              <w:contextualSpacing/>
              <w:jc w:val="both"/>
            </w:pPr>
          </w:p>
        </w:tc>
        <w:tc>
          <w:tcPr>
            <w:tcW w:w="6520" w:type="dxa"/>
            <w:tcBorders>
              <w:top w:val="single" w:sz="4" w:space="0" w:color="auto"/>
            </w:tcBorders>
          </w:tcPr>
          <w:p w14:paraId="706B5671" w14:textId="77777777" w:rsidR="002E4399" w:rsidRPr="004A48E1" w:rsidRDefault="002E4399" w:rsidP="002E4399">
            <w:pPr>
              <w:pStyle w:val="aa"/>
              <w:numPr>
                <w:ilvl w:val="0"/>
                <w:numId w:val="18"/>
              </w:numPr>
              <w:ind w:left="0" w:firstLine="0"/>
              <w:jc w:val="both"/>
            </w:pPr>
            <w:r w:rsidRPr="004A48E1">
              <w:t xml:space="preserve">Подрядчик гарантирует предоставление сертифицированной лаборатории для выполнения испытаний, определения композиций цементного раствора и испытаний качества цементного камня и добавок к цементному раствору. Лабораторные испытания тампонажных смесей/камня производить строго с использованием цемента и добавок из партии, которая будет использоваться при цементировании на тех. </w:t>
            </w:r>
            <w:proofErr w:type="gramStart"/>
            <w:r w:rsidRPr="004A48E1">
              <w:t>воде</w:t>
            </w:r>
            <w:proofErr w:type="gramEnd"/>
            <w:r w:rsidRPr="004A48E1">
              <w:t xml:space="preserve"> используемой при </w:t>
            </w:r>
            <w:proofErr w:type="spellStart"/>
            <w:r w:rsidRPr="004A48E1">
              <w:t>затворении</w:t>
            </w:r>
            <w:proofErr w:type="spellEnd"/>
            <w:r w:rsidRPr="004A48E1">
              <w:t>. Отбор проб воды для выполнения лабораторных анализов осуществляется Подрядчиком.</w:t>
            </w:r>
          </w:p>
          <w:p w14:paraId="60E02635" w14:textId="77777777" w:rsidR="002E4399" w:rsidRPr="004A48E1" w:rsidRDefault="002E4399" w:rsidP="002E4399">
            <w:pPr>
              <w:pStyle w:val="aa"/>
              <w:numPr>
                <w:ilvl w:val="0"/>
                <w:numId w:val="18"/>
              </w:numPr>
              <w:ind w:left="0" w:firstLine="0"/>
              <w:jc w:val="both"/>
            </w:pPr>
            <w:r w:rsidRPr="004A48E1">
              <w:rPr>
                <w:b/>
                <w:u w:val="single"/>
              </w:rPr>
              <w:t>Рецептуру тампонажных растворов следует подбирать за 5 суток до начала спуска</w:t>
            </w:r>
            <w:r w:rsidRPr="004A48E1">
              <w:t xml:space="preserve"> соответствующей колонны. При этом особое внимание в обязательном порядке обращается на совместимость раствора с буферной и промывочной жидкости.</w:t>
            </w:r>
          </w:p>
          <w:p w14:paraId="1226B485" w14:textId="77777777" w:rsidR="002E4399" w:rsidRPr="004A48E1" w:rsidRDefault="002E4399" w:rsidP="002E4399">
            <w:pPr>
              <w:pStyle w:val="aa"/>
              <w:numPr>
                <w:ilvl w:val="0"/>
                <w:numId w:val="18"/>
              </w:numPr>
              <w:ind w:left="0" w:firstLine="0"/>
              <w:jc w:val="both"/>
            </w:pPr>
            <w:r w:rsidRPr="004A48E1">
              <w:t>Для цементирования обсадных колонн необходимо применять серийно выпускаемые тампонажные материалы.</w:t>
            </w:r>
          </w:p>
          <w:p w14:paraId="71E8100E" w14:textId="77777777" w:rsidR="002E4399" w:rsidRPr="004A48E1" w:rsidRDefault="002E4399" w:rsidP="002E4399">
            <w:pPr>
              <w:pStyle w:val="aa"/>
              <w:numPr>
                <w:ilvl w:val="0"/>
                <w:numId w:val="18"/>
              </w:numPr>
              <w:ind w:left="0" w:firstLine="0"/>
              <w:jc w:val="both"/>
            </w:pPr>
            <w:r w:rsidRPr="004A48E1">
              <w:t xml:space="preserve">Обеспечение наличие ППУ на время проведения операции по цементированию колонны. К моменту окончания спуска колонны вода для </w:t>
            </w:r>
            <w:proofErr w:type="spellStart"/>
            <w:r w:rsidRPr="004A48E1">
              <w:t>затворения</w:t>
            </w:r>
            <w:proofErr w:type="spellEnd"/>
            <w:r w:rsidRPr="004A48E1">
              <w:t xml:space="preserve"> цемента должна быть набрана и подогрета до температуры не менее 25°С.</w:t>
            </w:r>
          </w:p>
          <w:p w14:paraId="6EBCDCB3" w14:textId="77777777" w:rsidR="002E4399" w:rsidRPr="004A48E1" w:rsidRDefault="002E4399" w:rsidP="002E4399">
            <w:pPr>
              <w:pStyle w:val="aa"/>
              <w:numPr>
                <w:ilvl w:val="0"/>
                <w:numId w:val="18"/>
              </w:numPr>
              <w:ind w:left="0" w:firstLine="0"/>
              <w:jc w:val="both"/>
            </w:pPr>
            <w:r w:rsidRPr="004A48E1">
              <w:rPr>
                <w:color w:val="000000"/>
              </w:rPr>
              <w:t xml:space="preserve">Лабораторный анализ цемента и цементных смесей перед цементированием (включая отбор пробы цемента, химреагентов и воды </w:t>
            </w:r>
            <w:proofErr w:type="spellStart"/>
            <w:r w:rsidRPr="004A48E1">
              <w:rPr>
                <w:color w:val="000000"/>
              </w:rPr>
              <w:t>затворения</w:t>
            </w:r>
            <w:proofErr w:type="spellEnd"/>
            <w:r w:rsidRPr="004A48E1">
              <w:rPr>
                <w:color w:val="000000"/>
              </w:rPr>
              <w:t>, наличие анализа на объекте выполнения работ).</w:t>
            </w:r>
          </w:p>
          <w:p w14:paraId="5E6BA35B" w14:textId="77777777" w:rsidR="002E4399" w:rsidRPr="004A48E1" w:rsidRDefault="002E4399" w:rsidP="002E4399">
            <w:pPr>
              <w:pStyle w:val="aa"/>
              <w:numPr>
                <w:ilvl w:val="0"/>
                <w:numId w:val="18"/>
              </w:numPr>
              <w:ind w:left="0" w:firstLine="0"/>
              <w:jc w:val="both"/>
            </w:pPr>
            <w:r w:rsidRPr="004A48E1">
              <w:rPr>
                <w:color w:val="000000"/>
              </w:rPr>
              <w:t>Отбор и предоставление Заказчику проб цемента и используемых химреагентов непосредственно на буровой</w:t>
            </w:r>
          </w:p>
          <w:p w14:paraId="60B0EE36" w14:textId="2D504DC5" w:rsidR="002E4399" w:rsidRPr="004A4FCF" w:rsidRDefault="002E4399" w:rsidP="002E4399">
            <w:pPr>
              <w:pStyle w:val="aa"/>
              <w:numPr>
                <w:ilvl w:val="0"/>
                <w:numId w:val="18"/>
              </w:numPr>
              <w:ind w:left="0" w:firstLine="0"/>
              <w:jc w:val="both"/>
            </w:pPr>
            <w:r>
              <w:t>П</w:t>
            </w:r>
            <w:r w:rsidRPr="004A48E1">
              <w:t>ри цементировании эксплуатационной колонны регистрацию расхода выходящего потока</w:t>
            </w:r>
          </w:p>
        </w:tc>
      </w:tr>
      <w:tr w:rsidR="002E4399" w:rsidRPr="004A4FCF" w14:paraId="2C02FA8E" w14:textId="77777777" w:rsidTr="00E14F1B">
        <w:tc>
          <w:tcPr>
            <w:tcW w:w="425" w:type="dxa"/>
          </w:tcPr>
          <w:p w14:paraId="2EACF0CD" w14:textId="77777777" w:rsidR="002E4399" w:rsidRPr="004A4FCF" w:rsidRDefault="002E4399" w:rsidP="002E4399">
            <w:pPr>
              <w:pStyle w:val="aa"/>
              <w:numPr>
                <w:ilvl w:val="0"/>
                <w:numId w:val="6"/>
              </w:numPr>
              <w:ind w:left="171" w:hanging="142"/>
              <w:jc w:val="both"/>
            </w:pPr>
          </w:p>
        </w:tc>
        <w:tc>
          <w:tcPr>
            <w:tcW w:w="3548" w:type="dxa"/>
            <w:shd w:val="clear" w:color="auto" w:fill="auto"/>
          </w:tcPr>
          <w:p w14:paraId="3B9EAE88" w14:textId="77777777" w:rsidR="002E4399" w:rsidRPr="004A4FCF" w:rsidRDefault="002E4399" w:rsidP="002E4399">
            <w:pPr>
              <w:ind w:left="34"/>
              <w:contextualSpacing/>
              <w:jc w:val="both"/>
            </w:pPr>
            <w:r w:rsidRPr="004A4FCF">
              <w:t>Способы контроля качества цементирования</w:t>
            </w:r>
          </w:p>
        </w:tc>
        <w:tc>
          <w:tcPr>
            <w:tcW w:w="6520" w:type="dxa"/>
            <w:tcBorders>
              <w:bottom w:val="single" w:sz="4" w:space="0" w:color="auto"/>
            </w:tcBorders>
            <w:shd w:val="clear" w:color="auto" w:fill="auto"/>
          </w:tcPr>
          <w:p w14:paraId="519A6AE0" w14:textId="77777777" w:rsidR="002E4399" w:rsidRPr="004A4FCF" w:rsidRDefault="002E4399" w:rsidP="002E4399">
            <w:pPr>
              <w:ind w:left="34"/>
              <w:contextualSpacing/>
            </w:pPr>
            <w:r w:rsidRPr="004A4FCF">
              <w:t>АКЦ, МАК9-СК, ГГК-Ц, ЛМ, Термометрия для определения ВПЦ</w:t>
            </w:r>
          </w:p>
        </w:tc>
      </w:tr>
      <w:tr w:rsidR="002E4399" w:rsidRPr="004A4FCF" w14:paraId="4BC27A45" w14:textId="77777777" w:rsidTr="00E25C7C">
        <w:trPr>
          <w:trHeight w:val="372"/>
        </w:trPr>
        <w:tc>
          <w:tcPr>
            <w:tcW w:w="425" w:type="dxa"/>
            <w:vMerge w:val="restart"/>
          </w:tcPr>
          <w:p w14:paraId="0952D1A3" w14:textId="77777777" w:rsidR="002E4399" w:rsidRPr="004A4FCF" w:rsidRDefault="002E4399" w:rsidP="002E4399">
            <w:pPr>
              <w:pStyle w:val="aa"/>
              <w:numPr>
                <w:ilvl w:val="0"/>
                <w:numId w:val="6"/>
              </w:numPr>
              <w:ind w:left="171" w:hanging="142"/>
              <w:jc w:val="both"/>
            </w:pPr>
          </w:p>
        </w:tc>
        <w:tc>
          <w:tcPr>
            <w:tcW w:w="3548" w:type="dxa"/>
            <w:vMerge w:val="restart"/>
            <w:shd w:val="clear" w:color="auto" w:fill="auto"/>
          </w:tcPr>
          <w:p w14:paraId="49410898" w14:textId="77777777" w:rsidR="002E4399" w:rsidRPr="004A4FCF" w:rsidRDefault="002E4399" w:rsidP="002E4399">
            <w:pPr>
              <w:ind w:left="34"/>
              <w:contextualSpacing/>
              <w:jc w:val="both"/>
            </w:pPr>
            <w:r w:rsidRPr="004A4FCF">
              <w:t xml:space="preserve">Тип бурового раствора (естественный, из </w:t>
            </w:r>
            <w:proofErr w:type="spellStart"/>
            <w:r w:rsidRPr="004A4FCF">
              <w:t>глинопорошка</w:t>
            </w:r>
            <w:proofErr w:type="spellEnd"/>
            <w:r w:rsidRPr="004A4FCF">
              <w:t xml:space="preserve">), тип утяжелителя (барит, меловая крошка) и реагенты </w:t>
            </w:r>
            <w:proofErr w:type="spellStart"/>
            <w:r w:rsidRPr="004A4FCF">
              <w:t>химобработки</w:t>
            </w:r>
            <w:proofErr w:type="spellEnd"/>
            <w:r w:rsidRPr="004A4FCF">
              <w:t xml:space="preserve"> (глубины указаны по вертикали):</w:t>
            </w:r>
          </w:p>
        </w:tc>
        <w:tc>
          <w:tcPr>
            <w:tcW w:w="6520" w:type="dxa"/>
            <w:shd w:val="clear" w:color="auto" w:fill="auto"/>
          </w:tcPr>
          <w:p w14:paraId="5EF399C4" w14:textId="0023BF04" w:rsidR="002E4399" w:rsidRDefault="002E4399" w:rsidP="002E4399">
            <w:pPr>
              <w:pStyle w:val="22"/>
              <w:contextualSpacing/>
              <w:rPr>
                <w:i w:val="0"/>
                <w:iCs/>
                <w:color w:val="auto"/>
                <w:sz w:val="20"/>
              </w:rPr>
            </w:pPr>
            <w:r w:rsidRPr="00D25349">
              <w:rPr>
                <w:i w:val="0"/>
                <w:iCs/>
                <w:color w:val="auto"/>
                <w:sz w:val="20"/>
              </w:rPr>
              <w:t>Направление</w:t>
            </w:r>
            <w:r>
              <w:rPr>
                <w:i w:val="0"/>
                <w:iCs/>
                <w:color w:val="auto"/>
                <w:sz w:val="20"/>
              </w:rPr>
              <w:t xml:space="preserve">, кондуктор 0-1050 м: </w:t>
            </w:r>
            <w:r w:rsidRPr="00D25349">
              <w:rPr>
                <w:i w:val="0"/>
                <w:iCs/>
                <w:color w:val="auto"/>
                <w:sz w:val="20"/>
              </w:rPr>
              <w:t xml:space="preserve">Стабилизированный глинистый буровой раствор, плотностью </w:t>
            </w:r>
            <w:r w:rsidRPr="00D25349">
              <w:rPr>
                <w:b/>
                <w:i w:val="0"/>
                <w:iCs/>
                <w:color w:val="auto"/>
                <w:sz w:val="20"/>
              </w:rPr>
              <w:t>1350 кг/м</w:t>
            </w:r>
            <w:r w:rsidRPr="00D25349">
              <w:rPr>
                <w:b/>
                <w:i w:val="0"/>
                <w:iCs/>
                <w:color w:val="auto"/>
                <w:sz w:val="20"/>
                <w:vertAlign w:val="superscript"/>
              </w:rPr>
              <w:t>3</w:t>
            </w:r>
            <w:r>
              <w:rPr>
                <w:b/>
                <w:i w:val="0"/>
                <w:iCs/>
                <w:color w:val="auto"/>
                <w:sz w:val="20"/>
                <w:vertAlign w:val="superscript"/>
              </w:rPr>
              <w:t xml:space="preserve"> </w:t>
            </w:r>
            <w:r>
              <w:rPr>
                <w:i w:val="0"/>
                <w:iCs/>
                <w:color w:val="auto"/>
                <w:sz w:val="20"/>
              </w:rPr>
              <w:t>(±</w:t>
            </w:r>
            <w:r>
              <w:rPr>
                <w:i w:val="0"/>
                <w:iCs/>
                <w:color w:val="auto"/>
                <w:sz w:val="20"/>
                <w:vertAlign w:val="superscript"/>
              </w:rPr>
              <w:t xml:space="preserve"> </w:t>
            </w:r>
            <w:r>
              <w:rPr>
                <w:i w:val="0"/>
                <w:iCs/>
                <w:color w:val="auto"/>
                <w:sz w:val="20"/>
              </w:rPr>
              <w:t>0,03).</w:t>
            </w:r>
          </w:p>
          <w:p w14:paraId="425ED948" w14:textId="6AAD46D2" w:rsidR="002E4399" w:rsidRPr="004A4FCF" w:rsidRDefault="002E4399" w:rsidP="002E4399">
            <w:pPr>
              <w:pStyle w:val="22"/>
              <w:contextualSpacing/>
              <w:rPr>
                <w:i w:val="0"/>
                <w:iCs/>
                <w:color w:val="auto"/>
                <w:sz w:val="20"/>
              </w:rPr>
            </w:pPr>
            <w:proofErr w:type="spellStart"/>
            <w:r w:rsidRPr="004A48E1">
              <w:rPr>
                <w:i w:val="0"/>
                <w:iCs/>
                <w:color w:val="auto"/>
                <w:sz w:val="20"/>
              </w:rPr>
              <w:t>Эксп.колонна</w:t>
            </w:r>
            <w:proofErr w:type="spellEnd"/>
            <w:r w:rsidRPr="004A48E1">
              <w:rPr>
                <w:i w:val="0"/>
                <w:iCs/>
                <w:color w:val="auto"/>
                <w:sz w:val="20"/>
              </w:rPr>
              <w:t xml:space="preserve"> </w:t>
            </w:r>
            <w:r>
              <w:rPr>
                <w:i w:val="0"/>
                <w:iCs/>
                <w:color w:val="auto"/>
                <w:sz w:val="20"/>
              </w:rPr>
              <w:t>1050-3800</w:t>
            </w:r>
            <w:r w:rsidRPr="004A48E1">
              <w:rPr>
                <w:i w:val="0"/>
                <w:iCs/>
                <w:color w:val="auto"/>
                <w:sz w:val="20"/>
              </w:rPr>
              <w:t xml:space="preserve"> м: Стабилизированный соленасыщенный буровой раствор, плотностью </w:t>
            </w:r>
            <w:r w:rsidRPr="004A48E1">
              <w:rPr>
                <w:b/>
                <w:i w:val="0"/>
                <w:iCs/>
                <w:color w:val="auto"/>
                <w:sz w:val="20"/>
              </w:rPr>
              <w:t>13</w:t>
            </w:r>
            <w:r>
              <w:rPr>
                <w:b/>
                <w:i w:val="0"/>
                <w:iCs/>
                <w:color w:val="auto"/>
                <w:sz w:val="20"/>
              </w:rPr>
              <w:t>1</w:t>
            </w:r>
            <w:r w:rsidRPr="004A48E1">
              <w:rPr>
                <w:b/>
                <w:i w:val="0"/>
                <w:iCs/>
                <w:color w:val="auto"/>
                <w:sz w:val="20"/>
              </w:rPr>
              <w:t>0 кг/м³</w:t>
            </w:r>
            <w:r>
              <w:rPr>
                <w:b/>
                <w:i w:val="0"/>
                <w:iCs/>
                <w:color w:val="auto"/>
                <w:sz w:val="20"/>
              </w:rPr>
              <w:t xml:space="preserve"> </w:t>
            </w:r>
            <w:r>
              <w:rPr>
                <w:i w:val="0"/>
                <w:iCs/>
                <w:color w:val="auto"/>
                <w:sz w:val="20"/>
              </w:rPr>
              <w:t>(±</w:t>
            </w:r>
            <w:r>
              <w:rPr>
                <w:i w:val="0"/>
                <w:iCs/>
                <w:color w:val="auto"/>
                <w:sz w:val="20"/>
                <w:vertAlign w:val="superscript"/>
              </w:rPr>
              <w:t xml:space="preserve"> </w:t>
            </w:r>
            <w:r>
              <w:rPr>
                <w:i w:val="0"/>
                <w:iCs/>
                <w:color w:val="auto"/>
                <w:sz w:val="20"/>
              </w:rPr>
              <w:t>0,03)</w:t>
            </w:r>
            <w:r w:rsidRPr="004A48E1">
              <w:rPr>
                <w:i w:val="0"/>
                <w:iCs/>
                <w:color w:val="auto"/>
                <w:sz w:val="20"/>
              </w:rPr>
              <w:t>, общей минерализацией до 318 г/л.</w:t>
            </w:r>
          </w:p>
        </w:tc>
      </w:tr>
      <w:tr w:rsidR="00AC7AD6" w:rsidRPr="004A4FCF" w14:paraId="29AC98C5" w14:textId="77777777" w:rsidTr="00AC7AD6">
        <w:trPr>
          <w:trHeight w:val="2548"/>
        </w:trPr>
        <w:tc>
          <w:tcPr>
            <w:tcW w:w="425" w:type="dxa"/>
            <w:vMerge/>
          </w:tcPr>
          <w:p w14:paraId="7ED97E1B" w14:textId="77777777" w:rsidR="00AC7AD6" w:rsidRPr="004A4FCF" w:rsidRDefault="00AC7AD6" w:rsidP="00AC7AD6">
            <w:pPr>
              <w:pStyle w:val="aa"/>
              <w:numPr>
                <w:ilvl w:val="0"/>
                <w:numId w:val="6"/>
              </w:numPr>
              <w:ind w:left="171" w:hanging="142"/>
              <w:jc w:val="both"/>
            </w:pPr>
          </w:p>
        </w:tc>
        <w:tc>
          <w:tcPr>
            <w:tcW w:w="3548" w:type="dxa"/>
            <w:vMerge/>
            <w:shd w:val="clear" w:color="auto" w:fill="auto"/>
          </w:tcPr>
          <w:p w14:paraId="78C7D83A" w14:textId="77777777" w:rsidR="00AC7AD6" w:rsidRPr="004A4FCF" w:rsidRDefault="00AC7AD6" w:rsidP="00AC7AD6">
            <w:pPr>
              <w:ind w:left="34"/>
              <w:contextualSpacing/>
              <w:jc w:val="both"/>
            </w:pPr>
          </w:p>
        </w:tc>
        <w:tc>
          <w:tcPr>
            <w:tcW w:w="6520" w:type="dxa"/>
            <w:tcBorders>
              <w:top w:val="single" w:sz="4" w:space="0" w:color="auto"/>
            </w:tcBorders>
            <w:shd w:val="clear" w:color="auto" w:fill="auto"/>
          </w:tcPr>
          <w:p w14:paraId="30DBBCF9" w14:textId="77777777" w:rsidR="00AC7AD6" w:rsidRPr="004A4FCF" w:rsidRDefault="00AC7AD6" w:rsidP="00AC7AD6">
            <w:pPr>
              <w:pStyle w:val="22"/>
              <w:contextualSpacing/>
              <w:rPr>
                <w:i w:val="0"/>
                <w:iCs/>
                <w:color w:val="auto"/>
                <w:sz w:val="20"/>
              </w:rPr>
            </w:pPr>
            <w:r w:rsidRPr="004A4FCF">
              <w:rPr>
                <w:i w:val="0"/>
                <w:iCs/>
                <w:color w:val="auto"/>
                <w:sz w:val="20"/>
              </w:rPr>
              <w:t xml:space="preserve">Раствор необходимо обработать нейтрализатором сероводорода </w:t>
            </w:r>
            <w:r w:rsidRPr="004A4FCF">
              <w:rPr>
                <w:i w:val="0"/>
                <w:iCs/>
                <w:color w:val="auto"/>
                <w:sz w:val="20"/>
                <w:lang w:val="en-US"/>
              </w:rPr>
              <w:t>NO</w:t>
            </w:r>
            <w:r w:rsidRPr="004A4FCF">
              <w:rPr>
                <w:i w:val="0"/>
                <w:iCs/>
                <w:color w:val="auto"/>
                <w:sz w:val="20"/>
              </w:rPr>
              <w:t>-</w:t>
            </w:r>
            <w:r w:rsidRPr="004A4FCF">
              <w:rPr>
                <w:i w:val="0"/>
                <w:iCs/>
                <w:color w:val="auto"/>
                <w:sz w:val="20"/>
                <w:lang w:val="en-US"/>
              </w:rPr>
              <w:t>SULF</w:t>
            </w:r>
            <w:r w:rsidRPr="004A4FCF">
              <w:rPr>
                <w:i w:val="0"/>
                <w:iCs/>
                <w:color w:val="auto"/>
                <w:sz w:val="20"/>
              </w:rPr>
              <w:t xml:space="preserve"> (или аналог), т.к. в пластовых флюидах возможно наличие сероводорода до </w:t>
            </w:r>
            <w:r>
              <w:rPr>
                <w:i w:val="0"/>
                <w:iCs/>
                <w:color w:val="auto"/>
                <w:sz w:val="20"/>
              </w:rPr>
              <w:t>2</w:t>
            </w:r>
            <w:r w:rsidRPr="004A4FCF">
              <w:rPr>
                <w:i w:val="0"/>
                <w:iCs/>
                <w:color w:val="auto"/>
                <w:sz w:val="20"/>
              </w:rPr>
              <w:t xml:space="preserve"> %.</w:t>
            </w:r>
          </w:p>
          <w:p w14:paraId="78ED6223" w14:textId="77777777" w:rsidR="00AC7AD6" w:rsidRPr="004A4FCF" w:rsidRDefault="00AC7AD6" w:rsidP="00AC7AD6">
            <w:pPr>
              <w:pStyle w:val="22"/>
              <w:contextualSpacing/>
              <w:rPr>
                <w:i w:val="0"/>
                <w:color w:val="000000" w:themeColor="text1"/>
                <w:sz w:val="20"/>
              </w:rPr>
            </w:pPr>
            <w:r w:rsidRPr="004A4FCF">
              <w:rPr>
                <w:i w:val="0"/>
                <w:color w:val="auto"/>
                <w:sz w:val="20"/>
              </w:rPr>
              <w:t xml:space="preserve">В качестве утяжелителя бурового раствора использовать карбонат </w:t>
            </w:r>
            <w:r w:rsidRPr="004A4FCF">
              <w:rPr>
                <w:i w:val="0"/>
                <w:color w:val="000000" w:themeColor="text1"/>
                <w:sz w:val="20"/>
              </w:rPr>
              <w:t>кальция различного помола.</w:t>
            </w:r>
          </w:p>
          <w:p w14:paraId="45DAD612" w14:textId="77777777" w:rsidR="00AC7AD6" w:rsidRPr="004A4FCF" w:rsidRDefault="00AC7AD6" w:rsidP="00AC7AD6">
            <w:pPr>
              <w:contextualSpacing/>
              <w:jc w:val="both"/>
            </w:pPr>
            <w:r w:rsidRPr="004A4FCF">
              <w:t>Подрядчик должен располагать полевой вагон-лабораторией для оперативного контроля непосредственно на объекте ведения работ следующих параметров по стандарту API:</w:t>
            </w:r>
          </w:p>
          <w:p w14:paraId="77534607" w14:textId="77777777" w:rsidR="00AC7AD6" w:rsidRPr="004A4FCF" w:rsidRDefault="00AC7AD6" w:rsidP="00AC7AD6">
            <w:pPr>
              <w:pStyle w:val="aa"/>
              <w:numPr>
                <w:ilvl w:val="0"/>
                <w:numId w:val="20"/>
              </w:numPr>
              <w:jc w:val="both"/>
            </w:pPr>
            <w:r w:rsidRPr="004A4FCF">
              <w:t>Плотность, ρ (г/см3)</w:t>
            </w:r>
          </w:p>
          <w:p w14:paraId="50B28469" w14:textId="77777777" w:rsidR="00AC7AD6" w:rsidRPr="004A4FCF" w:rsidRDefault="00AC7AD6" w:rsidP="00AC7AD6">
            <w:pPr>
              <w:pStyle w:val="aa"/>
              <w:numPr>
                <w:ilvl w:val="0"/>
                <w:numId w:val="20"/>
              </w:numPr>
              <w:jc w:val="both"/>
            </w:pPr>
            <w:r w:rsidRPr="004A4FCF">
              <w:t>Условная вязкость, УВ (с) по Воронке Марша (АБР-2М)</w:t>
            </w:r>
          </w:p>
          <w:p w14:paraId="6B8E9260" w14:textId="77777777" w:rsidR="00AC7AD6" w:rsidRPr="004A4FCF" w:rsidRDefault="00AC7AD6" w:rsidP="00AC7AD6">
            <w:pPr>
              <w:pStyle w:val="aa"/>
              <w:numPr>
                <w:ilvl w:val="0"/>
                <w:numId w:val="20"/>
              </w:numPr>
              <w:jc w:val="both"/>
            </w:pPr>
            <w:r w:rsidRPr="004A4FCF">
              <w:t>Водоотдача (Показатель фильтрации) по API, В (ПФ) (см³/30 мин) (условно, для соответствия показателя фильтрации групповому рабочему проекту на строительство скважины, показатель фильтрации согласно РД принять равным половине показателя фильтрации согласно API)</w:t>
            </w:r>
          </w:p>
          <w:p w14:paraId="57924BBC" w14:textId="77777777" w:rsidR="00AC7AD6" w:rsidRPr="004A4FCF" w:rsidRDefault="00AC7AD6" w:rsidP="00AC7AD6">
            <w:pPr>
              <w:pStyle w:val="aa"/>
              <w:numPr>
                <w:ilvl w:val="0"/>
                <w:numId w:val="20"/>
              </w:numPr>
              <w:jc w:val="both"/>
            </w:pPr>
            <w:r w:rsidRPr="004A4FCF">
              <w:t>Циркуляционная температура, С</w:t>
            </w:r>
          </w:p>
          <w:p w14:paraId="227043A4" w14:textId="77777777" w:rsidR="00AC7AD6" w:rsidRPr="004A4FCF" w:rsidRDefault="00AC7AD6" w:rsidP="00AC7AD6">
            <w:pPr>
              <w:pStyle w:val="aa"/>
              <w:numPr>
                <w:ilvl w:val="0"/>
                <w:numId w:val="20"/>
              </w:numPr>
              <w:jc w:val="both"/>
            </w:pPr>
            <w:r w:rsidRPr="004A4FCF">
              <w:t>Толщина глинистой корки, К (мм)</w:t>
            </w:r>
          </w:p>
          <w:p w14:paraId="47DFA3F9" w14:textId="77777777" w:rsidR="00AC7AD6" w:rsidRPr="004A4FCF" w:rsidRDefault="00AC7AD6" w:rsidP="00AC7AD6">
            <w:pPr>
              <w:pStyle w:val="aa"/>
              <w:numPr>
                <w:ilvl w:val="0"/>
                <w:numId w:val="20"/>
              </w:numPr>
              <w:jc w:val="both"/>
            </w:pPr>
            <w:r w:rsidRPr="004A4FCF">
              <w:t>Концентрация водородных ионов, рН (единицы рН)</w:t>
            </w:r>
          </w:p>
          <w:p w14:paraId="69A2668A" w14:textId="77777777" w:rsidR="00AC7AD6" w:rsidRPr="004A4FCF" w:rsidRDefault="00AC7AD6" w:rsidP="00AC7AD6">
            <w:pPr>
              <w:pStyle w:val="aa"/>
              <w:numPr>
                <w:ilvl w:val="0"/>
                <w:numId w:val="20"/>
              </w:numPr>
              <w:jc w:val="both"/>
            </w:pPr>
            <w:r w:rsidRPr="004A4FCF">
              <w:t>Предельное статическое напряжение сдвига через 10 сек, СНС 10 сек (</w:t>
            </w:r>
            <w:proofErr w:type="spellStart"/>
            <w:r w:rsidRPr="004A4FCF">
              <w:t>дПа</w:t>
            </w:r>
            <w:proofErr w:type="spellEnd"/>
            <w:r w:rsidRPr="004A4FCF">
              <w:t>)</w:t>
            </w:r>
          </w:p>
          <w:p w14:paraId="1644A93B" w14:textId="77777777" w:rsidR="00AC7AD6" w:rsidRPr="004A4FCF" w:rsidRDefault="00AC7AD6" w:rsidP="00AC7AD6">
            <w:pPr>
              <w:pStyle w:val="aa"/>
              <w:numPr>
                <w:ilvl w:val="0"/>
                <w:numId w:val="20"/>
              </w:numPr>
              <w:jc w:val="both"/>
            </w:pPr>
            <w:r w:rsidRPr="004A4FCF">
              <w:t>Предельное статическое напряжение сдвига через 10 мин, СНС 10 мин (</w:t>
            </w:r>
            <w:proofErr w:type="spellStart"/>
            <w:r w:rsidRPr="004A4FCF">
              <w:t>дПа</w:t>
            </w:r>
            <w:proofErr w:type="spellEnd"/>
            <w:r w:rsidRPr="004A4FCF">
              <w:t>)</w:t>
            </w:r>
          </w:p>
          <w:p w14:paraId="631D01E4" w14:textId="77777777" w:rsidR="00AC7AD6" w:rsidRPr="004A4FCF" w:rsidRDefault="00AC7AD6" w:rsidP="00AC7AD6">
            <w:pPr>
              <w:pStyle w:val="aa"/>
              <w:numPr>
                <w:ilvl w:val="0"/>
                <w:numId w:val="20"/>
              </w:numPr>
              <w:jc w:val="both"/>
            </w:pPr>
            <w:r w:rsidRPr="004A4FCF">
              <w:t xml:space="preserve">Пластическая вязкость, </w:t>
            </w:r>
            <w:proofErr w:type="spellStart"/>
            <w:r w:rsidRPr="004A4FCF">
              <w:t>ηпл</w:t>
            </w:r>
            <w:proofErr w:type="spellEnd"/>
            <w:r w:rsidRPr="004A4FCF">
              <w:t xml:space="preserve"> (мПа*с)</w:t>
            </w:r>
          </w:p>
          <w:p w14:paraId="6ADE7047" w14:textId="77777777" w:rsidR="00AC7AD6" w:rsidRPr="004A4FCF" w:rsidRDefault="00AC7AD6" w:rsidP="00AC7AD6">
            <w:pPr>
              <w:pStyle w:val="aa"/>
              <w:numPr>
                <w:ilvl w:val="0"/>
                <w:numId w:val="20"/>
              </w:numPr>
              <w:jc w:val="both"/>
            </w:pPr>
            <w:r w:rsidRPr="004A4FCF">
              <w:t xml:space="preserve">Эффективная вязкость, </w:t>
            </w:r>
            <w:proofErr w:type="spellStart"/>
            <w:r w:rsidRPr="004A4FCF">
              <w:t>ηэф</w:t>
            </w:r>
            <w:proofErr w:type="spellEnd"/>
            <w:r w:rsidRPr="004A4FCF">
              <w:t xml:space="preserve"> (мПа*с)</w:t>
            </w:r>
          </w:p>
          <w:p w14:paraId="72863592" w14:textId="77777777" w:rsidR="00AC7AD6" w:rsidRPr="004A4FCF" w:rsidRDefault="00AC7AD6" w:rsidP="00AC7AD6">
            <w:pPr>
              <w:pStyle w:val="aa"/>
              <w:numPr>
                <w:ilvl w:val="0"/>
                <w:numId w:val="20"/>
              </w:numPr>
              <w:jc w:val="both"/>
            </w:pPr>
            <w:r w:rsidRPr="004A4FCF">
              <w:t>Предельное динамическое напряжение сдвига, ДНС (</w:t>
            </w:r>
            <w:proofErr w:type="spellStart"/>
            <w:r w:rsidRPr="004A4FCF">
              <w:t>дПа</w:t>
            </w:r>
            <w:proofErr w:type="spellEnd"/>
            <w:r w:rsidRPr="004A4FCF">
              <w:t>)</w:t>
            </w:r>
          </w:p>
          <w:p w14:paraId="21C223E4" w14:textId="77777777" w:rsidR="00AC7AD6" w:rsidRPr="004A4FCF" w:rsidRDefault="00AC7AD6" w:rsidP="00AC7AD6">
            <w:pPr>
              <w:pStyle w:val="aa"/>
              <w:numPr>
                <w:ilvl w:val="0"/>
                <w:numId w:val="20"/>
              </w:numPr>
              <w:jc w:val="both"/>
            </w:pPr>
            <w:r w:rsidRPr="004A4FCF">
              <w:t>Очистительная способность, m</w:t>
            </w:r>
          </w:p>
          <w:p w14:paraId="2FE7B36D" w14:textId="77777777" w:rsidR="00AC7AD6" w:rsidRPr="004A4FCF" w:rsidRDefault="00AC7AD6" w:rsidP="00AC7AD6">
            <w:pPr>
              <w:pStyle w:val="aa"/>
              <w:numPr>
                <w:ilvl w:val="0"/>
                <w:numId w:val="20"/>
              </w:numPr>
              <w:jc w:val="both"/>
            </w:pPr>
            <w:r w:rsidRPr="004A4FCF">
              <w:t>Показатель консистенции, k (мПа*с)</w:t>
            </w:r>
          </w:p>
          <w:p w14:paraId="66DB2F04" w14:textId="77777777" w:rsidR="00AC7AD6" w:rsidRPr="004A4FCF" w:rsidRDefault="00AC7AD6" w:rsidP="00AC7AD6">
            <w:pPr>
              <w:pStyle w:val="aa"/>
              <w:numPr>
                <w:ilvl w:val="0"/>
                <w:numId w:val="20"/>
              </w:numPr>
              <w:jc w:val="both"/>
            </w:pPr>
            <w:r w:rsidRPr="004A4FCF">
              <w:t>Удельная электрическая проводимость, УЭП (</w:t>
            </w:r>
            <w:proofErr w:type="spellStart"/>
            <w:r w:rsidRPr="004A4FCF">
              <w:t>мС</w:t>
            </w:r>
            <w:proofErr w:type="spellEnd"/>
            <w:r w:rsidRPr="004A4FCF">
              <w:t>/см) (при помощи кондуктометра)</w:t>
            </w:r>
          </w:p>
          <w:p w14:paraId="01A7A52B" w14:textId="77777777" w:rsidR="00AC7AD6" w:rsidRPr="004A4FCF" w:rsidRDefault="00AC7AD6" w:rsidP="00AC7AD6">
            <w:pPr>
              <w:pStyle w:val="aa"/>
              <w:numPr>
                <w:ilvl w:val="0"/>
                <w:numId w:val="20"/>
              </w:numPr>
              <w:jc w:val="both"/>
            </w:pPr>
            <w:r w:rsidRPr="004A4FCF">
              <w:t xml:space="preserve">Удельное электрическое сопротивление, </w:t>
            </w:r>
            <w:proofErr w:type="spellStart"/>
            <w:r w:rsidRPr="004A4FCF">
              <w:t>ρуд</w:t>
            </w:r>
            <w:proofErr w:type="spellEnd"/>
            <w:r w:rsidRPr="004A4FCF">
              <w:t xml:space="preserve"> (Ом*м)</w:t>
            </w:r>
          </w:p>
          <w:p w14:paraId="177807A3" w14:textId="77777777" w:rsidR="00AC7AD6" w:rsidRPr="004A4FCF" w:rsidRDefault="00AC7AD6" w:rsidP="00AC7AD6">
            <w:pPr>
              <w:pStyle w:val="aa"/>
              <w:numPr>
                <w:ilvl w:val="0"/>
                <w:numId w:val="20"/>
              </w:numPr>
              <w:jc w:val="both"/>
            </w:pPr>
            <w:r w:rsidRPr="004A4FCF">
              <w:t>Содержание песка, П (%)</w:t>
            </w:r>
          </w:p>
          <w:p w14:paraId="72C9C7B6" w14:textId="77777777" w:rsidR="00AC7AD6" w:rsidRPr="004A4FCF" w:rsidRDefault="00AC7AD6" w:rsidP="00AC7AD6">
            <w:pPr>
              <w:pStyle w:val="aa"/>
              <w:numPr>
                <w:ilvl w:val="0"/>
                <w:numId w:val="20"/>
              </w:numPr>
              <w:jc w:val="both"/>
            </w:pPr>
            <w:r w:rsidRPr="004A4FCF">
              <w:t>Содержание твердой фазы/ жидкой фазы/ нефти (смазывающей добавки), %</w:t>
            </w:r>
          </w:p>
          <w:p w14:paraId="41FF921B" w14:textId="77777777" w:rsidR="00AC7AD6" w:rsidRPr="004A4FCF" w:rsidRDefault="00AC7AD6" w:rsidP="00AC7AD6">
            <w:pPr>
              <w:pStyle w:val="aa"/>
              <w:numPr>
                <w:ilvl w:val="0"/>
                <w:numId w:val="20"/>
              </w:numPr>
              <w:jc w:val="both"/>
            </w:pPr>
            <w:r w:rsidRPr="004A4FCF">
              <w:t xml:space="preserve">Концентрация коллоидных частиц MBT, </w:t>
            </w:r>
            <w:proofErr w:type="spellStart"/>
            <w:r w:rsidRPr="004A4FCF">
              <w:t>Ск</w:t>
            </w:r>
            <w:proofErr w:type="spellEnd"/>
            <w:r w:rsidRPr="004A4FCF">
              <w:t xml:space="preserve"> (кг/м³)</w:t>
            </w:r>
          </w:p>
          <w:p w14:paraId="0494F725" w14:textId="77777777" w:rsidR="00AC7AD6" w:rsidRPr="004A4FCF" w:rsidRDefault="00AC7AD6" w:rsidP="00AC7AD6">
            <w:pPr>
              <w:pStyle w:val="aa"/>
              <w:numPr>
                <w:ilvl w:val="0"/>
                <w:numId w:val="20"/>
              </w:numPr>
              <w:jc w:val="both"/>
            </w:pPr>
            <w:r w:rsidRPr="004A4FCF">
              <w:t>Общая жесткость фильтрата бурового раствора, X (мг-</w:t>
            </w:r>
            <w:proofErr w:type="spellStart"/>
            <w:r w:rsidRPr="004A4FCF">
              <w:t>экв</w:t>
            </w:r>
            <w:proofErr w:type="spellEnd"/>
            <w:r w:rsidRPr="004A4FCF">
              <w:t>/л)</w:t>
            </w:r>
          </w:p>
          <w:p w14:paraId="61D9F80B" w14:textId="77777777" w:rsidR="00AC7AD6" w:rsidRPr="004A4FCF" w:rsidRDefault="00AC7AD6" w:rsidP="00AC7AD6">
            <w:pPr>
              <w:pStyle w:val="aa"/>
              <w:numPr>
                <w:ilvl w:val="0"/>
                <w:numId w:val="20"/>
              </w:numPr>
              <w:jc w:val="both"/>
            </w:pPr>
            <w:r w:rsidRPr="004A4FCF">
              <w:t>Массовая концентрация ионов кальция в фильтрате бурового раствора, YCa2+ (мг/л)</w:t>
            </w:r>
          </w:p>
          <w:p w14:paraId="020DA148" w14:textId="77777777" w:rsidR="00AC7AD6" w:rsidRPr="004A4FCF" w:rsidRDefault="00AC7AD6" w:rsidP="00AC7AD6">
            <w:pPr>
              <w:pStyle w:val="aa"/>
              <w:numPr>
                <w:ilvl w:val="0"/>
                <w:numId w:val="20"/>
              </w:numPr>
              <w:jc w:val="both"/>
            </w:pPr>
            <w:r w:rsidRPr="004A4FCF">
              <w:t>Массовая концентрация ионов магния в фильтрате бурового раствора, YMg2+ (мг/л)</w:t>
            </w:r>
          </w:p>
          <w:p w14:paraId="5FF0EE1E" w14:textId="77777777" w:rsidR="00AC7AD6" w:rsidRPr="004A4FCF" w:rsidRDefault="00AC7AD6" w:rsidP="00AC7AD6">
            <w:pPr>
              <w:pStyle w:val="aa"/>
              <w:numPr>
                <w:ilvl w:val="0"/>
                <w:numId w:val="20"/>
              </w:numPr>
              <w:jc w:val="both"/>
            </w:pPr>
            <w:r w:rsidRPr="004A4FCF">
              <w:t xml:space="preserve">Массовая концентрация ионов хлора в фильтрате бурового раствора, </w:t>
            </w:r>
            <w:proofErr w:type="spellStart"/>
            <w:r w:rsidRPr="004A4FCF">
              <w:t>YCl</w:t>
            </w:r>
            <w:proofErr w:type="spellEnd"/>
            <w:r w:rsidRPr="004A4FCF">
              <w:t>- (мг/л)</w:t>
            </w:r>
          </w:p>
          <w:p w14:paraId="38EBE020" w14:textId="77777777" w:rsidR="00AC7AD6" w:rsidRPr="004A4FCF" w:rsidRDefault="00AC7AD6" w:rsidP="00AC7AD6">
            <w:pPr>
              <w:pStyle w:val="aa"/>
              <w:numPr>
                <w:ilvl w:val="0"/>
                <w:numId w:val="20"/>
              </w:numPr>
              <w:jc w:val="both"/>
            </w:pPr>
            <w:r w:rsidRPr="004A4FCF">
              <w:t xml:space="preserve">Щелочность </w:t>
            </w:r>
            <w:proofErr w:type="spellStart"/>
            <w:r w:rsidRPr="004A4FCF">
              <w:t>Pf</w:t>
            </w:r>
            <w:proofErr w:type="spellEnd"/>
            <w:r w:rsidRPr="004A4FCF">
              <w:t xml:space="preserve">, </w:t>
            </w:r>
            <w:proofErr w:type="spellStart"/>
            <w:r w:rsidRPr="004A4FCF">
              <w:t>Mf</w:t>
            </w:r>
            <w:proofErr w:type="spellEnd"/>
          </w:p>
          <w:p w14:paraId="4C01F355" w14:textId="77777777" w:rsidR="00AC7AD6" w:rsidRPr="004A4FCF" w:rsidRDefault="00AC7AD6" w:rsidP="00AC7AD6">
            <w:pPr>
              <w:pStyle w:val="aa"/>
              <w:numPr>
                <w:ilvl w:val="0"/>
                <w:numId w:val="20"/>
              </w:numPr>
              <w:jc w:val="both"/>
            </w:pPr>
            <w:r w:rsidRPr="004A4FCF">
              <w:t>Содержание СаСО3, кг/</w:t>
            </w:r>
            <w:r>
              <w:t>м³</w:t>
            </w:r>
            <w:r w:rsidRPr="004A4FCF">
              <w:t>;</w:t>
            </w:r>
          </w:p>
          <w:p w14:paraId="01E0D734" w14:textId="77777777" w:rsidR="00AC7AD6" w:rsidRPr="004A4FCF" w:rsidRDefault="00AC7AD6" w:rsidP="00AC7AD6">
            <w:pPr>
              <w:pStyle w:val="aa"/>
              <w:numPr>
                <w:ilvl w:val="0"/>
                <w:numId w:val="20"/>
              </w:numPr>
              <w:jc w:val="both"/>
            </w:pPr>
            <w:proofErr w:type="spellStart"/>
            <w:r w:rsidRPr="004A4FCF">
              <w:t>Cодержание</w:t>
            </w:r>
            <w:proofErr w:type="spellEnd"/>
            <w:r w:rsidRPr="004A4FCF">
              <w:t xml:space="preserve"> калия путем замера ионов калия (не методом расчета по хлоридам)</w:t>
            </w:r>
          </w:p>
        </w:tc>
      </w:tr>
      <w:tr w:rsidR="00AC7AD6" w:rsidRPr="004A4FCF" w14:paraId="3F919902" w14:textId="77777777" w:rsidTr="00E14F1B">
        <w:tc>
          <w:tcPr>
            <w:tcW w:w="425" w:type="dxa"/>
          </w:tcPr>
          <w:p w14:paraId="5D6D7DDB" w14:textId="77777777" w:rsidR="00AC7AD6" w:rsidRPr="004A4FCF" w:rsidRDefault="00AC7AD6" w:rsidP="00AC7AD6">
            <w:pPr>
              <w:pStyle w:val="aa"/>
              <w:numPr>
                <w:ilvl w:val="0"/>
                <w:numId w:val="6"/>
              </w:numPr>
              <w:ind w:left="171" w:hanging="142"/>
              <w:jc w:val="both"/>
            </w:pPr>
          </w:p>
        </w:tc>
        <w:tc>
          <w:tcPr>
            <w:tcW w:w="3548" w:type="dxa"/>
          </w:tcPr>
          <w:p w14:paraId="4C82258E" w14:textId="77777777" w:rsidR="00AC7AD6" w:rsidRPr="004A4FCF" w:rsidRDefault="00AC7AD6" w:rsidP="00AC7AD6">
            <w:pPr>
              <w:ind w:left="34"/>
              <w:contextualSpacing/>
              <w:jc w:val="both"/>
            </w:pPr>
            <w:r w:rsidRPr="004A4FCF">
              <w:t>Наличие временного шламонакопителя отходов бурения</w:t>
            </w:r>
          </w:p>
        </w:tc>
        <w:tc>
          <w:tcPr>
            <w:tcW w:w="6520" w:type="dxa"/>
          </w:tcPr>
          <w:p w14:paraId="37E7A11D" w14:textId="77777777" w:rsidR="00AC7AD6" w:rsidRPr="004A48E1" w:rsidRDefault="00AC7AD6" w:rsidP="00AC7AD6">
            <w:pPr>
              <w:ind w:left="34"/>
              <w:jc w:val="both"/>
            </w:pPr>
            <w:r w:rsidRPr="004A48E1">
              <w:t>Организация временного шламонакопителя для отходов бурения (БШ, ОБР, БСВ) в соответствии с проектом на строительство скважины осуществляется силами Бурового подрядчика.</w:t>
            </w:r>
          </w:p>
          <w:p w14:paraId="4C1C97EC" w14:textId="77777777" w:rsidR="00AC7AD6" w:rsidRPr="004A48E1" w:rsidRDefault="00AC7AD6" w:rsidP="00AC7AD6">
            <w:pPr>
              <w:ind w:left="34"/>
              <w:jc w:val="both"/>
            </w:pPr>
            <w:r w:rsidRPr="004A48E1">
              <w:t xml:space="preserve">Содержание временного шламонакопителя, подъездных путей к ним и площадок погрузки отходов бурения в надлежащем состоянии, позволяющей осуществлять безопасную эксплуатацию, является зоной ответственности Бурового подрядчика. </w:t>
            </w:r>
          </w:p>
          <w:p w14:paraId="7FFD1006" w14:textId="77777777" w:rsidR="00AC7AD6" w:rsidRPr="004A48E1" w:rsidRDefault="00AC7AD6" w:rsidP="00AC7AD6">
            <w:pPr>
              <w:ind w:left="34"/>
              <w:jc w:val="both"/>
            </w:pPr>
            <w:r w:rsidRPr="004A48E1">
              <w:t>Временный накопитель подлежит технической рекультивации силами Бурового подрядчика.</w:t>
            </w:r>
          </w:p>
          <w:p w14:paraId="2A5CA779" w14:textId="77777777" w:rsidR="00AC7AD6" w:rsidRPr="004A4FCF" w:rsidRDefault="00AC7AD6" w:rsidP="00AC7AD6">
            <w:pPr>
              <w:ind w:left="34"/>
              <w:contextualSpacing/>
              <w:jc w:val="both"/>
            </w:pPr>
            <w:r w:rsidRPr="004A48E1">
              <w:t>Обязанности и права Заказчика и Подрядчика в отношении обращения с отходами бурения предусматриваются условиями Договора. Подрядчик осуществляет организацию работ по гидроизоляции временного шламонакопителя для отходов бурения. Использовать материал обеспечивающий полную гидроизоляцию исключающую проникновение отходов бурения в грунт. Утилизацию гидроизоляционной пленки осуществляется силами подрядчика.</w:t>
            </w:r>
          </w:p>
        </w:tc>
      </w:tr>
      <w:tr w:rsidR="00AC7AD6" w:rsidRPr="004A4FCF" w14:paraId="5D239C6B" w14:textId="77777777" w:rsidTr="00E14F1B">
        <w:trPr>
          <w:trHeight w:val="3257"/>
        </w:trPr>
        <w:tc>
          <w:tcPr>
            <w:tcW w:w="425" w:type="dxa"/>
          </w:tcPr>
          <w:p w14:paraId="4FA7C994" w14:textId="77777777" w:rsidR="00AC7AD6" w:rsidRPr="004A4FCF" w:rsidRDefault="00AC7AD6" w:rsidP="00AC7AD6">
            <w:pPr>
              <w:pStyle w:val="aa"/>
              <w:numPr>
                <w:ilvl w:val="0"/>
                <w:numId w:val="6"/>
              </w:numPr>
              <w:ind w:left="171" w:hanging="142"/>
              <w:jc w:val="both"/>
            </w:pPr>
          </w:p>
        </w:tc>
        <w:tc>
          <w:tcPr>
            <w:tcW w:w="3548" w:type="dxa"/>
          </w:tcPr>
          <w:p w14:paraId="72ED0329" w14:textId="77777777" w:rsidR="00AC7AD6" w:rsidRPr="004A4FCF" w:rsidRDefault="00AC7AD6" w:rsidP="00AC7AD6">
            <w:pPr>
              <w:ind w:left="34"/>
              <w:contextualSpacing/>
              <w:jc w:val="both"/>
            </w:pPr>
            <w:r w:rsidRPr="004A4FCF">
              <w:t>Ориентировочный объем отходов бурения</w:t>
            </w:r>
          </w:p>
        </w:tc>
        <w:tc>
          <w:tcPr>
            <w:tcW w:w="6520" w:type="dxa"/>
          </w:tcPr>
          <w:p w14:paraId="099F3847" w14:textId="77777777" w:rsidR="00AC7AD6" w:rsidRPr="004A48E1" w:rsidRDefault="00AC7AD6" w:rsidP="00AC7AD6">
            <w:pPr>
              <w:ind w:left="34"/>
              <w:contextualSpacing/>
              <w:jc w:val="both"/>
            </w:pPr>
            <w:r w:rsidRPr="004A48E1">
              <w:t xml:space="preserve">Расчет количества нормативного образования отходов бурения по скважине представлен в Приложении №3. </w:t>
            </w:r>
          </w:p>
          <w:p w14:paraId="3C3EC35A" w14:textId="77777777" w:rsidR="00AC7AD6" w:rsidRPr="004A48E1" w:rsidRDefault="00AC7AD6" w:rsidP="00AC7AD6">
            <w:pPr>
              <w:ind w:left="34"/>
              <w:contextualSpacing/>
              <w:jc w:val="both"/>
            </w:pPr>
            <w:r w:rsidRPr="004A48E1">
              <w:t xml:space="preserve">Подрядчик осуществляет накопление отходов бурения. Сбор, вывоз на утилизацию отходов бурения осуществляет Заказчик по предварительной (не позднее, чем за 3 суток) заявке подрядчика в рамках проектных объемов. </w:t>
            </w:r>
          </w:p>
          <w:p w14:paraId="4ED91914" w14:textId="77777777" w:rsidR="00AC7AD6" w:rsidRPr="004A48E1" w:rsidRDefault="00AC7AD6" w:rsidP="00AC7AD6">
            <w:pPr>
              <w:ind w:left="34"/>
              <w:contextualSpacing/>
              <w:jc w:val="both"/>
            </w:pPr>
            <w:r w:rsidRPr="004A48E1">
              <w:t>С целью определения фактических объемов образования отходов бурения, Заказчиком могут выполняются инструментальные замеры в присутствии представителя Подрядчика с составлением акта, подписанного уполномоченными представителями Сторон. В случае возникновения разногласий между Подрядчиком и Заказчиком по объемам образованных отходов бурения, Подрядчиком, в присутствии представителя Заказчика, выполняется маркшейдерская съемка, результаты которой заверяются подписями уполномоченных представителей Сторон.</w:t>
            </w:r>
          </w:p>
          <w:p w14:paraId="79A3F5BE" w14:textId="77777777" w:rsidR="00AC7AD6" w:rsidRPr="004A48E1" w:rsidRDefault="00AC7AD6" w:rsidP="00AC7AD6">
            <w:pPr>
              <w:ind w:left="34"/>
              <w:contextualSpacing/>
              <w:jc w:val="both"/>
            </w:pPr>
            <w:r w:rsidRPr="004A48E1">
              <w:t>Заказчик на основании заявок на вывоз отходов бурения Подрядчика организует сбор, транспортирование и утилизацию отходов бурения в количестве, предусмотренном ТЗ.</w:t>
            </w:r>
          </w:p>
          <w:p w14:paraId="2217864B" w14:textId="77777777" w:rsidR="00AC7AD6" w:rsidRPr="004A48E1" w:rsidRDefault="00AC7AD6" w:rsidP="00AC7AD6">
            <w:pPr>
              <w:ind w:left="34"/>
              <w:contextualSpacing/>
              <w:jc w:val="both"/>
            </w:pPr>
            <w:r w:rsidRPr="004A48E1">
              <w:t>Заявка на вывоз отходов бурения направляется Подрядчиком в адрес Заказчика в срок не менее 3 (трех) суток до даты вывоза отходов бурения письмом, подписанным уполномоченным представителем Подрядчика с указанием количества отходов бурения, подлежащих вывозу, и их количества по каждому из видов отходов бурения.</w:t>
            </w:r>
          </w:p>
          <w:p w14:paraId="7B879FEB" w14:textId="77777777" w:rsidR="00AC7AD6" w:rsidRPr="004A48E1" w:rsidRDefault="00AC7AD6" w:rsidP="00AC7AD6">
            <w:pPr>
              <w:ind w:left="34"/>
              <w:contextualSpacing/>
              <w:jc w:val="both"/>
            </w:pPr>
            <w:r w:rsidRPr="004A48E1">
              <w:t>Подрядчик несет ответственность за объем образования, накопление отходов бурения во временном шламонакопителе, осуществляет контроль за раздельным сбором отходов бурения. Подрядчик осуществляет контроль за количеством (объемом) вывезенных отходов бурения и подписывает соответствующий трехсторонний акт.</w:t>
            </w:r>
          </w:p>
          <w:p w14:paraId="1D0EEED0" w14:textId="77777777" w:rsidR="00AC7AD6" w:rsidRPr="004A48E1" w:rsidRDefault="00AC7AD6" w:rsidP="00AC7AD6">
            <w:pPr>
              <w:ind w:left="34"/>
              <w:contextualSpacing/>
              <w:jc w:val="both"/>
            </w:pPr>
            <w:r w:rsidRPr="004A48E1">
              <w:t>Подрядчик возмещает расходы Заказчика по сбору, транспортированию и утилизации каждого вида бурового отход отдельно, образованные сверх норматива, указанного в ТЗ на основании тарифов, принятых по договору между Заказчиком и специализированными организациями, оказывающими услуги по сбору, транспортированию и утилизации отходов бурения Заказчика.</w:t>
            </w:r>
          </w:p>
          <w:p w14:paraId="60EC5F87" w14:textId="77777777" w:rsidR="00AC7AD6" w:rsidRPr="004A48E1" w:rsidRDefault="00AC7AD6" w:rsidP="00AC7AD6">
            <w:pPr>
              <w:ind w:left="34"/>
              <w:contextualSpacing/>
              <w:jc w:val="both"/>
            </w:pPr>
            <w:r w:rsidRPr="004A48E1">
              <w:t>Подрядчик обязан обосновать причины сверхнормативного образования отходов бурения по каждой скважине.</w:t>
            </w:r>
          </w:p>
          <w:p w14:paraId="6719A032" w14:textId="77777777" w:rsidR="00AC7AD6" w:rsidRPr="004A4FCF" w:rsidRDefault="00AC7AD6" w:rsidP="00AC7AD6">
            <w:pPr>
              <w:ind w:left="34"/>
              <w:contextualSpacing/>
              <w:jc w:val="both"/>
            </w:pPr>
            <w:r w:rsidRPr="004A48E1">
              <w:t xml:space="preserve">Перед началом сброса отходов бурения во временный </w:t>
            </w:r>
            <w:proofErr w:type="spellStart"/>
            <w:r w:rsidRPr="004A48E1">
              <w:t>шламонакопитель</w:t>
            </w:r>
            <w:proofErr w:type="spellEnd"/>
            <w:r w:rsidRPr="004A48E1">
              <w:t xml:space="preserve"> и после вывоза (зачистки) отходов бурения из временного шламонакопителя Подрядчик направляет Заказчику заявку для выполнения маркшейдерской съемки временного шламонакопителя. </w:t>
            </w:r>
          </w:p>
        </w:tc>
      </w:tr>
      <w:tr w:rsidR="00AC7AD6" w:rsidRPr="004A4FCF" w14:paraId="2ABEEAC1" w14:textId="77777777" w:rsidTr="00E25C7C">
        <w:trPr>
          <w:trHeight w:val="563"/>
        </w:trPr>
        <w:tc>
          <w:tcPr>
            <w:tcW w:w="425" w:type="dxa"/>
          </w:tcPr>
          <w:p w14:paraId="3A34912F" w14:textId="77777777" w:rsidR="00AC7AD6" w:rsidRPr="004A4FCF" w:rsidRDefault="00AC7AD6" w:rsidP="00AC7AD6">
            <w:pPr>
              <w:pStyle w:val="aa"/>
              <w:numPr>
                <w:ilvl w:val="0"/>
                <w:numId w:val="6"/>
              </w:numPr>
              <w:ind w:left="171" w:hanging="142"/>
              <w:jc w:val="both"/>
            </w:pPr>
          </w:p>
        </w:tc>
        <w:tc>
          <w:tcPr>
            <w:tcW w:w="3548" w:type="dxa"/>
          </w:tcPr>
          <w:p w14:paraId="0DB28986" w14:textId="77777777" w:rsidR="00AC7AD6" w:rsidRPr="004A4FCF" w:rsidRDefault="00AC7AD6" w:rsidP="00AC7AD6">
            <w:pPr>
              <w:ind w:left="34"/>
              <w:contextualSpacing/>
              <w:jc w:val="both"/>
            </w:pPr>
            <w:r w:rsidRPr="004A4FCF">
              <w:t>Требования к циркуляционной системе и оборудованию очистки бурового раствора (тип, количество, марка):</w:t>
            </w:r>
          </w:p>
        </w:tc>
        <w:tc>
          <w:tcPr>
            <w:tcW w:w="6520" w:type="dxa"/>
          </w:tcPr>
          <w:p w14:paraId="15529E2B" w14:textId="77777777" w:rsidR="00AC7AD6" w:rsidRPr="004A48E1" w:rsidRDefault="00AC7AD6" w:rsidP="00AC7AD6">
            <w:pPr>
              <w:jc w:val="both"/>
              <w:rPr>
                <w:b/>
              </w:rPr>
            </w:pPr>
            <w:r w:rsidRPr="004A48E1">
              <w:rPr>
                <w:b/>
              </w:rPr>
              <w:t>Организационные требования:</w:t>
            </w:r>
          </w:p>
          <w:p w14:paraId="1D8A8BD9" w14:textId="77777777" w:rsidR="00AC7AD6" w:rsidRPr="004A48E1" w:rsidRDefault="00AC7AD6" w:rsidP="00AC7AD6">
            <w:pPr>
              <w:jc w:val="both"/>
              <w:rPr>
                <w:b/>
              </w:rPr>
            </w:pPr>
            <w:r w:rsidRPr="004A48E1">
              <w:t>Предоставить программу промывки скважины для согласования с Заказчиком.</w:t>
            </w:r>
          </w:p>
          <w:p w14:paraId="6723CE75" w14:textId="77777777" w:rsidR="00AC7AD6" w:rsidRDefault="00AC7AD6" w:rsidP="00AC7AD6">
            <w:pPr>
              <w:jc w:val="both"/>
            </w:pPr>
            <w:r w:rsidRPr="004A48E1">
              <w:t xml:space="preserve">Разработать и согласовать с Заказчиком схему циркуляционной системы, а также схемы обвалования и устройства гидроизоляции ВЛБ, НБ, ЕБ, блока очистки (данная схема предоставляется на согласование </w:t>
            </w:r>
            <w:r>
              <w:t xml:space="preserve">до начала работ по монтажу БУ), в случае не </w:t>
            </w:r>
            <w:r w:rsidRPr="00D55882">
              <w:t>предоставления Заказчиком применяется понижающие коэффициент по этапу вышкомонтажные работы равный 0,95.</w:t>
            </w:r>
          </w:p>
          <w:p w14:paraId="63B45B68" w14:textId="77777777" w:rsidR="00AC7AD6" w:rsidRPr="004A48E1" w:rsidRDefault="00AC7AD6" w:rsidP="00AC7AD6">
            <w:pPr>
              <w:jc w:val="both"/>
              <w:rPr>
                <w:b/>
              </w:rPr>
            </w:pPr>
            <w:r w:rsidRPr="004A48E1">
              <w:t>Выполнить работы по обвалованию и устройству гидроизоляции ВЛБ, НБ, блока очистки, согласно согласованным схемам.</w:t>
            </w:r>
          </w:p>
          <w:p w14:paraId="19239D1E" w14:textId="77777777" w:rsidR="00AC7AD6" w:rsidRPr="004A48E1" w:rsidRDefault="00AC7AD6" w:rsidP="00AC7AD6">
            <w:pPr>
              <w:jc w:val="both"/>
              <w:rPr>
                <w:b/>
              </w:rPr>
            </w:pPr>
            <w:r w:rsidRPr="004A48E1">
              <w:t xml:space="preserve">Исключить возникновение различных розливов промывочной жидкости на территорию площадки. </w:t>
            </w:r>
          </w:p>
          <w:p w14:paraId="064F56CD" w14:textId="77777777" w:rsidR="00AC7AD6" w:rsidRPr="004A48E1" w:rsidRDefault="00AC7AD6" w:rsidP="00AC7AD6">
            <w:pPr>
              <w:jc w:val="both"/>
              <w:rPr>
                <w:b/>
              </w:rPr>
            </w:pPr>
            <w:r w:rsidRPr="004A48E1">
              <w:rPr>
                <w:b/>
              </w:rPr>
              <w:t>Технические требования:</w:t>
            </w:r>
          </w:p>
          <w:p w14:paraId="2CC1B437" w14:textId="77777777" w:rsidR="00AC7AD6" w:rsidRPr="004A48E1" w:rsidRDefault="00AC7AD6" w:rsidP="00AC7AD6">
            <w:pPr>
              <w:jc w:val="both"/>
            </w:pPr>
            <w:r w:rsidRPr="004A48E1">
              <w:t>Четырехступенчатая система очистки;</w:t>
            </w:r>
          </w:p>
          <w:p w14:paraId="1E2B6F3C" w14:textId="77777777" w:rsidR="00AC7AD6" w:rsidRPr="004A48E1" w:rsidRDefault="00AC7AD6" w:rsidP="00AC7AD6">
            <w:pPr>
              <w:jc w:val="both"/>
            </w:pPr>
            <w:r w:rsidRPr="004A48E1">
              <w:t>Трёхпанельные вибросита линейного или смешанного типа (не менее 3 шт. на поток) с суммарной площадью фильтрации не менее 4,5 м</w:t>
            </w:r>
            <w:r w:rsidRPr="004A48E1">
              <w:rPr>
                <w:vertAlign w:val="superscript"/>
              </w:rPr>
              <w:t>2</w:t>
            </w:r>
            <w:r w:rsidRPr="004A48E1">
              <w:t>.</w:t>
            </w:r>
          </w:p>
          <w:p w14:paraId="03570EB1" w14:textId="77777777" w:rsidR="00AC7AD6" w:rsidRPr="004A48E1" w:rsidRDefault="00AC7AD6" w:rsidP="00AC7AD6">
            <w:pPr>
              <w:jc w:val="both"/>
            </w:pPr>
            <w:r w:rsidRPr="004A48E1">
              <w:t>Сито-гидроциклонная установка.</w:t>
            </w:r>
          </w:p>
          <w:p w14:paraId="3DDB5120" w14:textId="77777777" w:rsidR="00AC7AD6" w:rsidRPr="004A48E1" w:rsidRDefault="00AC7AD6" w:rsidP="00AC7AD6">
            <w:pPr>
              <w:jc w:val="both"/>
            </w:pPr>
            <w:r w:rsidRPr="004A48E1">
              <w:t>Центрифуга.</w:t>
            </w:r>
          </w:p>
          <w:p w14:paraId="21C414A4" w14:textId="77777777" w:rsidR="00AC7AD6" w:rsidRPr="004A48E1" w:rsidRDefault="00AC7AD6" w:rsidP="00AC7AD6">
            <w:pPr>
              <w:jc w:val="both"/>
            </w:pPr>
            <w:r w:rsidRPr="004A48E1">
              <w:t>Дегазатор (2 ед.)</w:t>
            </w:r>
          </w:p>
          <w:p w14:paraId="7A588D26" w14:textId="77777777" w:rsidR="00AC7AD6" w:rsidRPr="00D55882" w:rsidRDefault="00AC7AD6" w:rsidP="00AC7AD6">
            <w:pPr>
              <w:jc w:val="both"/>
            </w:pPr>
            <w:r w:rsidRPr="00D55882">
              <w:t>Наличие ЦСГО и рабочих емкостей не менее 240 м</w:t>
            </w:r>
            <w:r w:rsidRPr="00D55882">
              <w:rPr>
                <w:vertAlign w:val="superscript"/>
              </w:rPr>
              <w:t>3</w:t>
            </w:r>
            <w:r w:rsidRPr="00D55882">
              <w:t xml:space="preserve"> (полезного объема). </w:t>
            </w:r>
          </w:p>
          <w:p w14:paraId="322BE623" w14:textId="77777777" w:rsidR="00AC7AD6" w:rsidRPr="004A48E1" w:rsidRDefault="00AC7AD6" w:rsidP="00AC7AD6">
            <w:pPr>
              <w:jc w:val="both"/>
            </w:pPr>
            <w:r w:rsidRPr="00D55882">
              <w:t>Наличие дополнительных емкостей для хранения бурового раствора в объеме не менее 90 м</w:t>
            </w:r>
            <w:r w:rsidRPr="00D55882">
              <w:rPr>
                <w:vertAlign w:val="superscript"/>
              </w:rPr>
              <w:t>3</w:t>
            </w:r>
            <w:r w:rsidRPr="00D55882">
              <w:t>(полезного объема).</w:t>
            </w:r>
            <w:r>
              <w:t xml:space="preserve"> </w:t>
            </w:r>
          </w:p>
          <w:p w14:paraId="5928A5F4" w14:textId="77777777" w:rsidR="00AC7AD6" w:rsidRPr="004A48E1" w:rsidRDefault="00AC7AD6" w:rsidP="00AC7AD6">
            <w:pPr>
              <w:jc w:val="both"/>
            </w:pPr>
            <w:r w:rsidRPr="004A48E1">
              <w:t>Наличие возможности отключения каждой емкости в отдельности для выполнения различных технологических операций (без остановки циркуляции промывочной жидкости при бурении, промывке и т.д.).</w:t>
            </w:r>
          </w:p>
          <w:p w14:paraId="0773684C" w14:textId="77777777" w:rsidR="00AC7AD6" w:rsidRPr="004A48E1" w:rsidRDefault="00AC7AD6" w:rsidP="00AC7AD6">
            <w:pPr>
              <w:jc w:val="both"/>
            </w:pPr>
            <w:r w:rsidRPr="004A48E1">
              <w:t xml:space="preserve">Наличие возможности «сброса» промывочной жидкости с устьевого желоба в каждую отдельную емкость. </w:t>
            </w:r>
          </w:p>
          <w:p w14:paraId="7174D93D" w14:textId="77777777" w:rsidR="00AC7AD6" w:rsidRPr="004A4FCF" w:rsidRDefault="00AC7AD6" w:rsidP="00AC7AD6">
            <w:pPr>
              <w:contextualSpacing/>
              <w:jc w:val="both"/>
            </w:pPr>
            <w:r w:rsidRPr="004A48E1">
              <w:t>Осуществление транспортировки промывочной жидкости (устье-НБ) только по манифольдным линиям.</w:t>
            </w:r>
          </w:p>
        </w:tc>
      </w:tr>
      <w:tr w:rsidR="00AC7AD6" w:rsidRPr="004A4FCF" w14:paraId="3E5F4BC5" w14:textId="77777777" w:rsidTr="00AD050C">
        <w:trPr>
          <w:trHeight w:val="971"/>
        </w:trPr>
        <w:tc>
          <w:tcPr>
            <w:tcW w:w="425" w:type="dxa"/>
          </w:tcPr>
          <w:p w14:paraId="7940AFAC" w14:textId="77777777" w:rsidR="00AC7AD6" w:rsidRPr="004A4FCF" w:rsidRDefault="00AC7AD6" w:rsidP="00AC7AD6">
            <w:pPr>
              <w:pStyle w:val="aa"/>
              <w:numPr>
                <w:ilvl w:val="0"/>
                <w:numId w:val="6"/>
              </w:numPr>
              <w:ind w:left="171" w:hanging="142"/>
              <w:jc w:val="both"/>
            </w:pPr>
          </w:p>
        </w:tc>
        <w:tc>
          <w:tcPr>
            <w:tcW w:w="3548" w:type="dxa"/>
          </w:tcPr>
          <w:p w14:paraId="41A05737" w14:textId="77777777" w:rsidR="00AC7AD6" w:rsidRPr="004A4FCF" w:rsidRDefault="00AC7AD6" w:rsidP="00AC7AD6">
            <w:pPr>
              <w:ind w:left="34" w:right="175"/>
              <w:contextualSpacing/>
              <w:jc w:val="both"/>
            </w:pPr>
            <w:r w:rsidRPr="004A4FCF">
              <w:t>Телеметрия в процессе бурения скважины</w:t>
            </w:r>
          </w:p>
        </w:tc>
        <w:tc>
          <w:tcPr>
            <w:tcW w:w="6520" w:type="dxa"/>
            <w:shd w:val="clear" w:color="auto" w:fill="auto"/>
          </w:tcPr>
          <w:p w14:paraId="3F3EAB07" w14:textId="77777777" w:rsidR="00AC7AD6" w:rsidRPr="00CA72C5" w:rsidRDefault="00AC7AD6" w:rsidP="00AC7AD6">
            <w:pPr>
              <w:pStyle w:val="aa"/>
              <w:ind w:left="0"/>
              <w:jc w:val="both"/>
            </w:pPr>
            <w:r w:rsidRPr="00CA72C5">
              <w:t>Для обеспечения смещения проектной цели на забой предусмотреть использование телеметрического оборудования с электромагнитным или гидравлическим каналом связи при бурении в интервале 50 - окончательный забой.</w:t>
            </w:r>
          </w:p>
          <w:p w14:paraId="62340169" w14:textId="04E2859D" w:rsidR="00AC7AD6" w:rsidRDefault="00AC7AD6" w:rsidP="00AC7AD6">
            <w:pPr>
              <w:pStyle w:val="aa"/>
              <w:ind w:left="34"/>
              <w:jc w:val="both"/>
            </w:pPr>
            <w:r w:rsidRPr="00073350">
              <w:t>Включить в компоновку модуль ГК при бурении</w:t>
            </w:r>
            <w:r>
              <w:t xml:space="preserve"> скважин </w:t>
            </w:r>
            <w:r w:rsidRPr="00073350">
              <w:t>секци</w:t>
            </w:r>
            <w:r>
              <w:t>и</w:t>
            </w:r>
            <w:r w:rsidRPr="00217F5A">
              <w:t xml:space="preserve"> </w:t>
            </w:r>
            <w:r w:rsidRPr="00073350">
              <w:t xml:space="preserve">«эксплуатационная колонна»: с гл. </w:t>
            </w:r>
            <w:r w:rsidRPr="00DD7FAE">
              <w:t>27</w:t>
            </w:r>
            <w:r>
              <w:t>0</w:t>
            </w:r>
            <w:r w:rsidRPr="00DD7FAE">
              <w:t>0 м</w:t>
            </w:r>
            <w:r w:rsidRPr="00073350">
              <w:t xml:space="preserve"> (по вертикали) до окончательного забоя.</w:t>
            </w:r>
          </w:p>
          <w:p w14:paraId="0026F922" w14:textId="77777777" w:rsidR="00AC7AD6" w:rsidRDefault="00AC7AD6" w:rsidP="00AC7AD6">
            <w:pPr>
              <w:pStyle w:val="aa"/>
              <w:ind w:left="34"/>
              <w:jc w:val="both"/>
            </w:pPr>
            <w:r w:rsidRPr="00162E3D">
              <w:t>Применяемые телесистемы должны быть извлекаемыми с использованием равнопроходных элементов КНБК.</w:t>
            </w:r>
          </w:p>
          <w:p w14:paraId="7230349C" w14:textId="77777777" w:rsidR="00AC7AD6" w:rsidRPr="0095616D" w:rsidRDefault="00AC7AD6" w:rsidP="00AC7AD6">
            <w:pPr>
              <w:pStyle w:val="aa"/>
              <w:ind w:left="34"/>
              <w:jc w:val="both"/>
            </w:pPr>
            <w:r w:rsidRPr="00CA72C5">
              <w:t>До начала производства работ предоставить на согласование Заказчику перечень возможных к привлечению субподрядных организаций по ННБ, но не менее 3-х.</w:t>
            </w:r>
          </w:p>
        </w:tc>
      </w:tr>
      <w:tr w:rsidR="00AC7AD6" w:rsidRPr="004A4FCF" w14:paraId="4665A1FD" w14:textId="77777777" w:rsidTr="00AD050C">
        <w:tc>
          <w:tcPr>
            <w:tcW w:w="425" w:type="dxa"/>
          </w:tcPr>
          <w:p w14:paraId="68EA999C" w14:textId="77777777" w:rsidR="00AC7AD6" w:rsidRPr="004A4FCF" w:rsidRDefault="00AC7AD6" w:rsidP="00AC7AD6">
            <w:pPr>
              <w:pStyle w:val="aa"/>
              <w:numPr>
                <w:ilvl w:val="0"/>
                <w:numId w:val="6"/>
              </w:numPr>
              <w:ind w:left="171" w:hanging="142"/>
              <w:jc w:val="both"/>
            </w:pPr>
          </w:p>
        </w:tc>
        <w:tc>
          <w:tcPr>
            <w:tcW w:w="3548" w:type="dxa"/>
          </w:tcPr>
          <w:p w14:paraId="0B13D5BC" w14:textId="77777777" w:rsidR="00AC7AD6" w:rsidRPr="004A4FCF" w:rsidRDefault="00AC7AD6" w:rsidP="00AC7AD6">
            <w:pPr>
              <w:ind w:left="34"/>
              <w:contextualSpacing/>
              <w:jc w:val="both"/>
            </w:pPr>
            <w:r w:rsidRPr="004A4FCF">
              <w:t>Станция ГТИ и глубина начала контроля ГК</w:t>
            </w:r>
          </w:p>
        </w:tc>
        <w:tc>
          <w:tcPr>
            <w:tcW w:w="6520" w:type="dxa"/>
            <w:shd w:val="clear" w:color="auto" w:fill="auto"/>
          </w:tcPr>
          <w:p w14:paraId="12FB3B88" w14:textId="77777777" w:rsidR="00AC7AD6" w:rsidRPr="00073350" w:rsidRDefault="00AC7AD6" w:rsidP="00AC7AD6">
            <w:pPr>
              <w:contextualSpacing/>
              <w:jc w:val="both"/>
            </w:pPr>
            <w:r w:rsidRPr="00073350">
              <w:t>Из-под направления до проектного забоя.</w:t>
            </w:r>
          </w:p>
          <w:p w14:paraId="4B2786A7" w14:textId="77777777" w:rsidR="00AC7AD6" w:rsidRPr="00073350" w:rsidRDefault="00AC7AD6" w:rsidP="00AC7AD6">
            <w:pPr>
              <w:ind w:left="34"/>
              <w:contextualSpacing/>
              <w:jc w:val="both"/>
            </w:pPr>
            <w:r w:rsidRPr="00073350">
              <w:t>ГК с отбором шлама в интервале: с глубины 50 м до продуктивного пласта и до проектного забоя. (предоставляется Заказчиком).</w:t>
            </w:r>
          </w:p>
        </w:tc>
      </w:tr>
      <w:tr w:rsidR="00AC7AD6" w:rsidRPr="004A4FCF" w14:paraId="722EB0C4" w14:textId="77777777" w:rsidTr="00494F42">
        <w:tc>
          <w:tcPr>
            <w:tcW w:w="425" w:type="dxa"/>
            <w:shd w:val="clear" w:color="auto" w:fill="auto"/>
          </w:tcPr>
          <w:p w14:paraId="44044146" w14:textId="77777777" w:rsidR="00AC7AD6" w:rsidRPr="004A4FCF" w:rsidRDefault="00AC7AD6" w:rsidP="00AC7AD6">
            <w:pPr>
              <w:pStyle w:val="aa"/>
              <w:numPr>
                <w:ilvl w:val="0"/>
                <w:numId w:val="6"/>
              </w:numPr>
              <w:ind w:left="171" w:hanging="142"/>
              <w:jc w:val="both"/>
            </w:pPr>
          </w:p>
        </w:tc>
        <w:tc>
          <w:tcPr>
            <w:tcW w:w="3548" w:type="dxa"/>
            <w:shd w:val="clear" w:color="auto" w:fill="auto"/>
          </w:tcPr>
          <w:p w14:paraId="7248F684" w14:textId="77777777" w:rsidR="00AC7AD6" w:rsidRPr="004A4FCF" w:rsidRDefault="00AC7AD6" w:rsidP="00AC7AD6">
            <w:pPr>
              <w:ind w:left="34"/>
              <w:contextualSpacing/>
              <w:jc w:val="both"/>
            </w:pPr>
            <w:r w:rsidRPr="004A4FCF">
              <w:t>Интервал отбора изолированного керна (интервалы по вертикали)</w:t>
            </w:r>
          </w:p>
        </w:tc>
        <w:tc>
          <w:tcPr>
            <w:tcW w:w="6520" w:type="dxa"/>
            <w:shd w:val="clear" w:color="auto" w:fill="auto"/>
          </w:tcPr>
          <w:p w14:paraId="742608DB" w14:textId="77777777" w:rsidR="00AC7AD6" w:rsidRPr="004A4FCF" w:rsidRDefault="00AC7AD6" w:rsidP="00AC7AD6">
            <w:pPr>
              <w:contextualSpacing/>
            </w:pPr>
            <w:r w:rsidRPr="004A48E1">
              <w:rPr>
                <w:color w:val="000000"/>
              </w:rPr>
              <w:t>Отсутствует.</w:t>
            </w:r>
          </w:p>
        </w:tc>
      </w:tr>
      <w:tr w:rsidR="00AC7AD6" w:rsidRPr="004A4FCF" w14:paraId="5D4531B6" w14:textId="77777777" w:rsidTr="00494F42">
        <w:tc>
          <w:tcPr>
            <w:tcW w:w="425" w:type="dxa"/>
            <w:shd w:val="clear" w:color="auto" w:fill="auto"/>
          </w:tcPr>
          <w:p w14:paraId="04404F1C" w14:textId="77777777" w:rsidR="00AC7AD6" w:rsidRPr="004A4FCF" w:rsidRDefault="00AC7AD6" w:rsidP="00AC7AD6">
            <w:pPr>
              <w:pStyle w:val="aa"/>
              <w:numPr>
                <w:ilvl w:val="0"/>
                <w:numId w:val="6"/>
              </w:numPr>
              <w:ind w:left="317" w:hanging="284"/>
              <w:jc w:val="both"/>
            </w:pPr>
          </w:p>
        </w:tc>
        <w:tc>
          <w:tcPr>
            <w:tcW w:w="3548" w:type="dxa"/>
            <w:shd w:val="clear" w:color="auto" w:fill="auto"/>
          </w:tcPr>
          <w:p w14:paraId="32279B0C" w14:textId="77777777" w:rsidR="00AC7AD6" w:rsidRPr="004A4FCF" w:rsidRDefault="00AC7AD6" w:rsidP="00AC7AD6">
            <w:pPr>
              <w:ind w:left="34"/>
              <w:contextualSpacing/>
              <w:jc w:val="both"/>
            </w:pPr>
            <w:r w:rsidRPr="004A4FCF">
              <w:t>Испытание пласта (интервалы по вертикали)</w:t>
            </w:r>
          </w:p>
        </w:tc>
        <w:tc>
          <w:tcPr>
            <w:tcW w:w="6520" w:type="dxa"/>
            <w:shd w:val="clear" w:color="auto" w:fill="auto"/>
          </w:tcPr>
          <w:p w14:paraId="3473E5D7" w14:textId="77777777" w:rsidR="00AC7AD6" w:rsidRPr="004A4FCF" w:rsidRDefault="00AC7AD6" w:rsidP="00AC7AD6">
            <w:pPr>
              <w:contextualSpacing/>
            </w:pPr>
            <w:r w:rsidRPr="004A48E1">
              <w:rPr>
                <w:color w:val="000000"/>
              </w:rPr>
              <w:t>Отсутствует.</w:t>
            </w:r>
          </w:p>
        </w:tc>
      </w:tr>
      <w:tr w:rsidR="00AC7AD6" w:rsidRPr="004A4FCF" w14:paraId="7A408A8F" w14:textId="77777777" w:rsidTr="00E14F1B">
        <w:tc>
          <w:tcPr>
            <w:tcW w:w="425" w:type="dxa"/>
          </w:tcPr>
          <w:p w14:paraId="4290ED55" w14:textId="77777777" w:rsidR="00AC7AD6" w:rsidRPr="004A4FCF" w:rsidRDefault="00AC7AD6" w:rsidP="00AC7AD6">
            <w:pPr>
              <w:pStyle w:val="aa"/>
              <w:numPr>
                <w:ilvl w:val="0"/>
                <w:numId w:val="6"/>
              </w:numPr>
              <w:ind w:left="317" w:hanging="284"/>
              <w:jc w:val="both"/>
            </w:pPr>
          </w:p>
        </w:tc>
        <w:tc>
          <w:tcPr>
            <w:tcW w:w="3548" w:type="dxa"/>
            <w:shd w:val="clear" w:color="auto" w:fill="auto"/>
          </w:tcPr>
          <w:p w14:paraId="4CEDA407" w14:textId="77777777" w:rsidR="00AC7AD6" w:rsidRPr="004A4FCF" w:rsidRDefault="00AC7AD6" w:rsidP="00AC7AD6">
            <w:pPr>
              <w:ind w:left="34"/>
              <w:contextualSpacing/>
              <w:jc w:val="both"/>
            </w:pPr>
            <w:r w:rsidRPr="004A4FCF">
              <w:t>Проектная коммерческая скорость бурения, м/ст.-мес</w:t>
            </w:r>
          </w:p>
        </w:tc>
        <w:tc>
          <w:tcPr>
            <w:tcW w:w="6520" w:type="dxa"/>
            <w:shd w:val="clear" w:color="auto" w:fill="auto"/>
          </w:tcPr>
          <w:p w14:paraId="53BA8BB1" w14:textId="39582E29" w:rsidR="00AC7AD6" w:rsidRPr="004A4FCF" w:rsidRDefault="00AC7AD6" w:rsidP="00AC7AD6">
            <w:pPr>
              <w:contextualSpacing/>
              <w:jc w:val="both"/>
            </w:pPr>
            <w:r w:rsidRPr="004A4FCF">
              <w:t xml:space="preserve">не менее </w:t>
            </w:r>
            <w:r>
              <w:t>1950</w:t>
            </w:r>
            <w:r w:rsidRPr="004A4FCF">
              <w:t xml:space="preserve"> м/ст.-мес. –</w:t>
            </w:r>
            <w:r>
              <w:t xml:space="preserve"> </w:t>
            </w:r>
            <w:r w:rsidRPr="004A4FCF">
              <w:t>показатель учитывает работы по бурению и креплению скважины,</w:t>
            </w:r>
            <w:r>
              <w:t xml:space="preserve"> цементированию эксплуатационной колонны в 2 ступени,</w:t>
            </w:r>
            <w:r w:rsidRPr="004A4FCF">
              <w:t xml:space="preserve"> проведению комплекса ГИС (качество крепления экспл. колонны), заключительные работы по нормализации забоя скважины.</w:t>
            </w:r>
          </w:p>
          <w:p w14:paraId="368DD566" w14:textId="12AE81C1" w:rsidR="00AC7AD6" w:rsidRPr="004A4FCF" w:rsidRDefault="00AC7AD6" w:rsidP="00AC7AD6">
            <w:pPr>
              <w:contextualSpacing/>
              <w:jc w:val="both"/>
            </w:pPr>
            <w:r w:rsidRPr="004A4FCF">
              <w:t>Предоставить графики «Глубина-день»</w:t>
            </w:r>
            <w:r>
              <w:t>.</w:t>
            </w:r>
          </w:p>
        </w:tc>
      </w:tr>
      <w:tr w:rsidR="00AC7AD6" w:rsidRPr="004A4FCF" w14:paraId="5A1A9EB9" w14:textId="77777777" w:rsidTr="00E14F1B">
        <w:tc>
          <w:tcPr>
            <w:tcW w:w="425" w:type="dxa"/>
            <w:shd w:val="clear" w:color="auto" w:fill="auto"/>
          </w:tcPr>
          <w:p w14:paraId="19108E5B" w14:textId="77777777" w:rsidR="00AC7AD6" w:rsidRPr="004A4FCF" w:rsidRDefault="00AC7AD6" w:rsidP="00AC7AD6">
            <w:pPr>
              <w:pStyle w:val="aa"/>
              <w:numPr>
                <w:ilvl w:val="0"/>
                <w:numId w:val="6"/>
              </w:numPr>
              <w:ind w:left="317" w:hanging="284"/>
            </w:pPr>
          </w:p>
        </w:tc>
        <w:tc>
          <w:tcPr>
            <w:tcW w:w="3548" w:type="dxa"/>
            <w:shd w:val="clear" w:color="auto" w:fill="auto"/>
          </w:tcPr>
          <w:p w14:paraId="2B31FD05" w14:textId="77777777" w:rsidR="00AC7AD6" w:rsidRPr="004A4FCF" w:rsidRDefault="00AC7AD6" w:rsidP="00AC7AD6">
            <w:pPr>
              <w:ind w:left="34"/>
              <w:contextualSpacing/>
              <w:jc w:val="both"/>
            </w:pPr>
            <w:r w:rsidRPr="004A4FCF">
              <w:t xml:space="preserve">Источник водоснабжения </w:t>
            </w:r>
          </w:p>
          <w:p w14:paraId="37C478FE" w14:textId="77777777" w:rsidR="00AC7AD6" w:rsidRPr="004A4FCF" w:rsidRDefault="00AC7AD6" w:rsidP="00AC7AD6">
            <w:pPr>
              <w:ind w:left="34"/>
              <w:contextualSpacing/>
              <w:jc w:val="both"/>
            </w:pPr>
          </w:p>
        </w:tc>
        <w:tc>
          <w:tcPr>
            <w:tcW w:w="6520" w:type="dxa"/>
            <w:shd w:val="clear" w:color="auto" w:fill="auto"/>
          </w:tcPr>
          <w:p w14:paraId="07626964" w14:textId="77777777" w:rsidR="00AC7AD6" w:rsidRPr="004A4FCF" w:rsidRDefault="00AC7AD6" w:rsidP="00AC7AD6">
            <w:pPr>
              <w:contextualSpacing/>
              <w:jc w:val="both"/>
            </w:pPr>
            <w:r w:rsidRPr="004A4FCF">
              <w:t>Для технических нужд: 2 водозаборные скважины на каждой площадке строительства глубиной 120 м (используется подрядчиком на всем строительстве скважин).</w:t>
            </w:r>
          </w:p>
          <w:p w14:paraId="6571CEE2" w14:textId="77777777" w:rsidR="00AC7AD6" w:rsidRPr="004A4FCF" w:rsidRDefault="00AC7AD6" w:rsidP="00AC7AD6">
            <w:pPr>
              <w:contextualSpacing/>
              <w:jc w:val="both"/>
            </w:pPr>
            <w:r w:rsidRPr="004A4FCF">
              <w:t>Для хозяйственно-бытовых нужд: привозная (выполняется силами Бурового подрядчика)</w:t>
            </w:r>
          </w:p>
        </w:tc>
      </w:tr>
      <w:tr w:rsidR="00AC7AD6" w:rsidRPr="004A4FCF" w14:paraId="7A7A9A1A" w14:textId="77777777" w:rsidTr="00E14F1B">
        <w:tc>
          <w:tcPr>
            <w:tcW w:w="425" w:type="dxa"/>
          </w:tcPr>
          <w:p w14:paraId="4A480B41" w14:textId="77777777" w:rsidR="00AC7AD6" w:rsidRPr="004A4FCF" w:rsidRDefault="00AC7AD6" w:rsidP="00AC7AD6">
            <w:pPr>
              <w:numPr>
                <w:ilvl w:val="0"/>
                <w:numId w:val="6"/>
              </w:numPr>
              <w:ind w:left="317" w:hanging="284"/>
              <w:contextualSpacing/>
              <w:jc w:val="both"/>
            </w:pPr>
          </w:p>
        </w:tc>
        <w:tc>
          <w:tcPr>
            <w:tcW w:w="3548" w:type="dxa"/>
            <w:shd w:val="clear" w:color="auto" w:fill="auto"/>
          </w:tcPr>
          <w:p w14:paraId="48E4939B" w14:textId="77777777" w:rsidR="00AC7AD6" w:rsidRPr="004A4FCF" w:rsidRDefault="00AC7AD6" w:rsidP="00AC7AD6">
            <w:pPr>
              <w:ind w:left="34"/>
              <w:contextualSpacing/>
              <w:jc w:val="both"/>
            </w:pPr>
            <w:r w:rsidRPr="004A4FCF">
              <w:t>Расположение бурового оборудования</w:t>
            </w:r>
          </w:p>
        </w:tc>
        <w:tc>
          <w:tcPr>
            <w:tcW w:w="6520" w:type="dxa"/>
            <w:shd w:val="clear" w:color="auto" w:fill="auto"/>
          </w:tcPr>
          <w:p w14:paraId="03FF76BB" w14:textId="77777777" w:rsidR="00AC7AD6" w:rsidRPr="004A4FCF" w:rsidRDefault="00AC7AD6" w:rsidP="00AC7AD6">
            <w:pPr>
              <w:contextualSpacing/>
              <w:jc w:val="both"/>
            </w:pPr>
            <w:r w:rsidRPr="004A4FCF">
              <w:t>До начала ВМР подрядчик в обязательном порядке должен согласовать с Заказчиком схему инженерной подготовки, расположения оборудования на площадке, а также схемы устройства гидроизоляции и обвалования.</w:t>
            </w:r>
          </w:p>
        </w:tc>
      </w:tr>
      <w:tr w:rsidR="00AC7AD6" w:rsidRPr="004A4FCF" w14:paraId="3620477D" w14:textId="77777777" w:rsidTr="00E14F1B">
        <w:tc>
          <w:tcPr>
            <w:tcW w:w="425" w:type="dxa"/>
          </w:tcPr>
          <w:p w14:paraId="4C76E429" w14:textId="77777777" w:rsidR="00AC7AD6" w:rsidRPr="004A4FCF" w:rsidRDefault="00AC7AD6" w:rsidP="00AC7AD6">
            <w:pPr>
              <w:numPr>
                <w:ilvl w:val="0"/>
                <w:numId w:val="6"/>
              </w:numPr>
              <w:ind w:left="317" w:hanging="284"/>
              <w:contextualSpacing/>
              <w:jc w:val="both"/>
            </w:pPr>
          </w:p>
        </w:tc>
        <w:tc>
          <w:tcPr>
            <w:tcW w:w="3548" w:type="dxa"/>
            <w:shd w:val="clear" w:color="auto" w:fill="auto"/>
          </w:tcPr>
          <w:p w14:paraId="081BD788" w14:textId="77777777" w:rsidR="00AC7AD6" w:rsidRPr="004A4FCF" w:rsidRDefault="00AC7AD6" w:rsidP="00AC7AD6">
            <w:pPr>
              <w:ind w:left="34"/>
              <w:contextualSpacing/>
              <w:jc w:val="both"/>
            </w:pPr>
            <w:r w:rsidRPr="004A4FCF">
              <w:t>Показатели качества строительства скважин, которые являются наиболее важными для Заказчика</w:t>
            </w:r>
          </w:p>
        </w:tc>
        <w:tc>
          <w:tcPr>
            <w:tcW w:w="6520" w:type="dxa"/>
            <w:shd w:val="clear" w:color="auto" w:fill="auto"/>
          </w:tcPr>
          <w:p w14:paraId="2F283FB1" w14:textId="77777777" w:rsidR="00AC7AD6" w:rsidRPr="004A4FCF" w:rsidRDefault="00AC7AD6" w:rsidP="00AC7AD6">
            <w:pPr>
              <w:contextualSpacing/>
              <w:jc w:val="both"/>
            </w:pPr>
            <w:r w:rsidRPr="004A4FCF">
              <w:t>Сохранение естественной продуктивности пласта, качественное крепление, соблюдение проектного профиля скважины, охрана окружающей природной среды, безаварийное строительство скважины, увеличение коммерческой скорости и снижение сроков строительства.</w:t>
            </w:r>
          </w:p>
        </w:tc>
      </w:tr>
      <w:tr w:rsidR="00AC7AD6" w:rsidRPr="004A4FCF" w14:paraId="7C7B337F" w14:textId="77777777" w:rsidTr="00E14F1B">
        <w:tc>
          <w:tcPr>
            <w:tcW w:w="425" w:type="dxa"/>
          </w:tcPr>
          <w:p w14:paraId="0F634641" w14:textId="77777777" w:rsidR="00AC7AD6" w:rsidRPr="004A4FCF" w:rsidRDefault="00AC7AD6" w:rsidP="00AC7AD6">
            <w:pPr>
              <w:numPr>
                <w:ilvl w:val="0"/>
                <w:numId w:val="6"/>
              </w:numPr>
              <w:ind w:left="317" w:hanging="284"/>
              <w:contextualSpacing/>
              <w:jc w:val="both"/>
            </w:pPr>
          </w:p>
        </w:tc>
        <w:tc>
          <w:tcPr>
            <w:tcW w:w="3548" w:type="dxa"/>
            <w:shd w:val="clear" w:color="auto" w:fill="auto"/>
          </w:tcPr>
          <w:p w14:paraId="6E8AD5CC" w14:textId="77777777" w:rsidR="00AC7AD6" w:rsidRPr="004A4FCF" w:rsidRDefault="00AC7AD6" w:rsidP="00AC7AD6">
            <w:pPr>
              <w:ind w:left="34"/>
              <w:contextualSpacing/>
              <w:jc w:val="both"/>
            </w:pPr>
            <w:r w:rsidRPr="004A4FCF">
              <w:t>Требования к оборудованию подрядчика</w:t>
            </w:r>
          </w:p>
        </w:tc>
        <w:tc>
          <w:tcPr>
            <w:tcW w:w="6520" w:type="dxa"/>
            <w:shd w:val="clear" w:color="auto" w:fill="auto"/>
          </w:tcPr>
          <w:p w14:paraId="5F38D710" w14:textId="77777777" w:rsidR="00AC7AD6" w:rsidRPr="004A48E1" w:rsidRDefault="00AC7AD6" w:rsidP="00AC7AD6">
            <w:pPr>
              <w:jc w:val="both"/>
            </w:pPr>
            <w:r w:rsidRPr="004A48E1">
              <w:t xml:space="preserve">Оборудование подрядчика должно быть сертифицировано, иметь паспорта, сертификаты проведенной дефектоскопии, а также полностью отвечать современным требованиям норм и правил ТБ, ОТ и ООС. </w:t>
            </w:r>
          </w:p>
          <w:p w14:paraId="229F66A4" w14:textId="77777777" w:rsidR="00AC7AD6" w:rsidRPr="004A48E1" w:rsidRDefault="00AC7AD6" w:rsidP="00AC7AD6">
            <w:pPr>
              <w:jc w:val="both"/>
            </w:pPr>
            <w:r w:rsidRPr="004A48E1">
              <w:t xml:space="preserve">Комплектность оборудования должна обеспечивать качественное и безостановочное проведение работ, а также возможность оперативного ремонта, либо замены в случае поломки. </w:t>
            </w:r>
          </w:p>
          <w:p w14:paraId="583175A6" w14:textId="77777777" w:rsidR="00AC7AD6" w:rsidRPr="004A4FCF" w:rsidRDefault="00AC7AD6" w:rsidP="00AC7AD6">
            <w:pPr>
              <w:contextualSpacing/>
              <w:jc w:val="both"/>
            </w:pPr>
            <w:r w:rsidRPr="004A48E1">
              <w:t>Перед началом работ буровой подрядчик в обязательном порядке предоставляет список оборудования, планируемого к использованию при выполнении работ по строительству данных скважин на согласование с Заказчиком.</w:t>
            </w:r>
          </w:p>
        </w:tc>
      </w:tr>
      <w:tr w:rsidR="00AC7AD6" w:rsidRPr="004A4FCF" w14:paraId="148D4E0E" w14:textId="77777777" w:rsidTr="00E14F1B">
        <w:tc>
          <w:tcPr>
            <w:tcW w:w="425" w:type="dxa"/>
          </w:tcPr>
          <w:p w14:paraId="1D73994F" w14:textId="77777777" w:rsidR="00AC7AD6" w:rsidRPr="004A4FCF" w:rsidRDefault="00AC7AD6" w:rsidP="00AC7AD6">
            <w:pPr>
              <w:numPr>
                <w:ilvl w:val="0"/>
                <w:numId w:val="6"/>
              </w:numPr>
              <w:ind w:left="317" w:hanging="284"/>
              <w:contextualSpacing/>
              <w:jc w:val="both"/>
            </w:pPr>
          </w:p>
        </w:tc>
        <w:tc>
          <w:tcPr>
            <w:tcW w:w="3548" w:type="dxa"/>
            <w:shd w:val="clear" w:color="auto" w:fill="auto"/>
          </w:tcPr>
          <w:p w14:paraId="76CD1D13" w14:textId="77777777" w:rsidR="00AC7AD6" w:rsidRPr="004A4FCF" w:rsidRDefault="00AC7AD6" w:rsidP="00AC7AD6">
            <w:pPr>
              <w:ind w:left="34"/>
              <w:contextualSpacing/>
              <w:jc w:val="both"/>
            </w:pPr>
            <w:r w:rsidRPr="004A4FCF">
              <w:t>Требования по содержанию площадки</w:t>
            </w:r>
          </w:p>
        </w:tc>
        <w:tc>
          <w:tcPr>
            <w:tcW w:w="6520" w:type="dxa"/>
            <w:shd w:val="clear" w:color="auto" w:fill="auto"/>
          </w:tcPr>
          <w:p w14:paraId="35E156A4" w14:textId="77777777" w:rsidR="00AC7AD6" w:rsidRPr="004A48E1" w:rsidRDefault="00AC7AD6" w:rsidP="00AC7AD6">
            <w:pPr>
              <w:jc w:val="both"/>
            </w:pPr>
            <w:r w:rsidRPr="004A48E1">
              <w:t>Буровой подрядчик должен самостоятельно и за свой счет осуществлять контроль над состоянием и при необходимости принимать необходимые меры по поддержанию площадки ведения буровых работ в надлежащем состоянии, не допуская скопления дождевых и талых вод, разрушения обвалования, загрязнения площадки бытовым</w:t>
            </w:r>
            <w:r>
              <w:t>и</w:t>
            </w:r>
            <w:r w:rsidRPr="004A48E1">
              <w:t xml:space="preserve"> и технологическими отходами.</w:t>
            </w:r>
          </w:p>
          <w:p w14:paraId="20C5AB6B" w14:textId="77777777" w:rsidR="00AC7AD6" w:rsidRPr="004A48E1" w:rsidRDefault="00AC7AD6" w:rsidP="00AC7AD6">
            <w:pPr>
              <w:jc w:val="both"/>
            </w:pPr>
            <w:r w:rsidRPr="004A48E1">
              <w:t>Обеспечить беспрепятственный проезд техники Заказчика, а также техники, привлекаемой Подрядчиком, к месту производства работ на территории лицензионного участка согласно предварительно поданной заявки в соответствии с требованиями к Договору.</w:t>
            </w:r>
          </w:p>
          <w:p w14:paraId="5A4DF98B" w14:textId="77777777" w:rsidR="00AC7AD6" w:rsidRPr="00D55882" w:rsidRDefault="00AC7AD6" w:rsidP="00AC7AD6">
            <w:pPr>
              <w:jc w:val="both"/>
            </w:pPr>
            <w:r w:rsidRPr="004A48E1">
              <w:t xml:space="preserve">По окончании бурения буровой </w:t>
            </w:r>
            <w:r w:rsidRPr="00D55882">
              <w:t xml:space="preserve">подрядчик производит зачистку площадки ведения буровых работ, восстановление проектных вертикальных отметок, покрытие рекультивируемой поверхности слоем потенциально плодородных почвообразующих пород и его планировку, демонтаж фундаментов, контуров заземления, опор под трубопроводы и превенторных стоек, якорей, уборку мусора и твердых коммунальных отходов и бытовых канализационных стоков, замазученности, засыпку искусственных углублений и передачу площадки Заказчику в течении 10 сут. после демонтажа и демобилизации буровой установки и бригадного хозяйства. </w:t>
            </w:r>
          </w:p>
          <w:p w14:paraId="7C6B22E2" w14:textId="77777777" w:rsidR="00AC7AD6" w:rsidRPr="004A48E1" w:rsidRDefault="00AC7AD6" w:rsidP="00AC7AD6">
            <w:pPr>
              <w:jc w:val="both"/>
            </w:pPr>
            <w:r w:rsidRPr="00D55882">
              <w:t>В случае сдачи площадки в зимний период, окончательная сдача КП производится после схода снежного покрова, в разумные сроки, не превышая 14 календарных дней, в случаи не сдачи земельного участка и не выполнения рекультивации Заказчиком применяется понижающие коэффициент по этапу рекультивации равный 0,8</w:t>
            </w:r>
          </w:p>
          <w:p w14:paraId="35262CB1" w14:textId="77777777" w:rsidR="00AC7AD6" w:rsidRPr="004A4FCF" w:rsidRDefault="00AC7AD6" w:rsidP="00AC7AD6">
            <w:pPr>
              <w:contextualSpacing/>
              <w:jc w:val="both"/>
            </w:pPr>
            <w:r w:rsidRPr="004A48E1">
              <w:t xml:space="preserve">По окончанию бурения каждой скважины Подрядчик передает Заказчику площадка под обустройство размером 60×60 м (при кустовом бурении 60×20 м), которая должна быть освобождена от бурового оборудования, строительной техники, льда, снега и спланирована. Не допускаются заболоченность грунта площадки. Временный буровой шахтный колодец должен быть демонтирован, имеющаяся в колодце жидкость (лед, снег) должны быть удалены. Направление разворота фонтанной арматуры должно быть выполнено в соответствии с проектом по обустройству соответствующей скважины, в случае отсутствия проекта направление разворота фонтанной арматуры Подрядчиком по бурению заблаговременно согласовывается с НГП и представителем УКС. Трасса для строительства </w:t>
            </w:r>
            <w:proofErr w:type="spellStart"/>
            <w:r w:rsidRPr="004A48E1">
              <w:t>нефтевыкидной</w:t>
            </w:r>
            <w:proofErr w:type="spellEnd"/>
            <w:r w:rsidRPr="004A48E1">
              <w:t xml:space="preserve"> линии (шириной не менее 14 м), и трасса для завоза (подвоза) материалов и оборудования к устью скважины (шириной не менее 10 м), переданные по акту буровому Подрядчику со стороны Заказчика, должны быть освобождены от строительной техники, бурового оборудования, инертных материалов, грунта и т.д. Трасса строительства линии пункта сбора нефти (в пределах буровой площадки) должна быть передана Заказчиком Подрядчику по бурению не позднее за двое суток до окончания бурения. До окончания Обустройства устья, размещение Подрядчиком по бурению и Подрядчиком по освоению материалов и оборудования, вагончиков и строительной техники на трассе завоза (подвоза) материалов и оборудования к устью скважины, на трассе строительства линии пункта сбора нефти и на территории площадки переданной под Обустройство скважины – не допускается. Подрядчик по бурению по окончанию работ передает площадку под обустройство с отметкой грунта в пределах – 0,4 ±0,05 м. вниз от фланца колонной головки. На кустовых площадках высота муфты кондуктора выходящих из бурения скважин должна соответствовать первой скважине на кусту.</w:t>
            </w:r>
          </w:p>
        </w:tc>
      </w:tr>
      <w:tr w:rsidR="00AC7AD6" w:rsidRPr="004A4FCF" w14:paraId="29E420E9" w14:textId="77777777" w:rsidTr="00E14F1B">
        <w:tc>
          <w:tcPr>
            <w:tcW w:w="425" w:type="dxa"/>
          </w:tcPr>
          <w:p w14:paraId="0BF83B11" w14:textId="77777777" w:rsidR="00AC7AD6" w:rsidRPr="004A4FCF" w:rsidRDefault="00AC7AD6" w:rsidP="00AC7AD6">
            <w:pPr>
              <w:numPr>
                <w:ilvl w:val="0"/>
                <w:numId w:val="6"/>
              </w:numPr>
              <w:ind w:left="317" w:hanging="284"/>
              <w:contextualSpacing/>
              <w:jc w:val="both"/>
            </w:pPr>
          </w:p>
        </w:tc>
        <w:tc>
          <w:tcPr>
            <w:tcW w:w="3548" w:type="dxa"/>
            <w:shd w:val="clear" w:color="auto" w:fill="auto"/>
          </w:tcPr>
          <w:p w14:paraId="4CFEB5B2" w14:textId="77777777" w:rsidR="00AC7AD6" w:rsidRPr="004A4FCF" w:rsidRDefault="00AC7AD6" w:rsidP="00AC7AD6">
            <w:pPr>
              <w:ind w:left="34"/>
              <w:contextualSpacing/>
              <w:jc w:val="both"/>
            </w:pPr>
            <w:r w:rsidRPr="004A4FCF">
              <w:t>Требование к инженерной подготовке площадке ведения буровых работ</w:t>
            </w:r>
          </w:p>
        </w:tc>
        <w:tc>
          <w:tcPr>
            <w:tcW w:w="6520" w:type="dxa"/>
            <w:shd w:val="clear" w:color="auto" w:fill="auto"/>
          </w:tcPr>
          <w:p w14:paraId="5ECAB52B" w14:textId="6D84C29D" w:rsidR="000D5D2C" w:rsidRPr="00D55882" w:rsidRDefault="00AC7AD6" w:rsidP="00AC7AD6">
            <w:pPr>
              <w:jc w:val="both"/>
            </w:pPr>
            <w:r>
              <w:t xml:space="preserve">Планировка и обвалование площадки </w:t>
            </w:r>
            <w:r w:rsidRPr="00D55882">
              <w:t xml:space="preserve">строительства </w:t>
            </w:r>
            <w:r w:rsidR="000D5D2C">
              <w:t>размером 170х110 м, но не более 1,9 Га, согласно предоставленной схемы.</w:t>
            </w:r>
            <w:r w:rsidRPr="00D55882">
              <w:t xml:space="preserve"> </w:t>
            </w:r>
          </w:p>
          <w:p w14:paraId="6030DAB7" w14:textId="00638C71" w:rsidR="00AC7AD6" w:rsidRPr="00CA72C5" w:rsidRDefault="00AC7AD6" w:rsidP="00AC7AD6">
            <w:pPr>
              <w:contextualSpacing/>
              <w:jc w:val="both"/>
            </w:pPr>
            <w:r w:rsidRPr="00CA72C5">
              <w:t xml:space="preserve">Срезка и складирование плодородного слоя </w:t>
            </w:r>
            <w:proofErr w:type="gramStart"/>
            <w:r w:rsidRPr="00CA72C5">
              <w:t>грунта.</w:t>
            </w:r>
            <w:r w:rsidR="000D5D2C">
              <w:t>(</w:t>
            </w:r>
            <w:proofErr w:type="gramEnd"/>
            <w:r w:rsidR="000D5D2C">
              <w:t>0,4м)</w:t>
            </w:r>
          </w:p>
          <w:p w14:paraId="4D438FEC" w14:textId="69CED85F" w:rsidR="00AC7AD6" w:rsidRPr="00CA72C5" w:rsidRDefault="00AC7AD6" w:rsidP="00AC7AD6">
            <w:pPr>
              <w:contextualSpacing/>
              <w:jc w:val="both"/>
            </w:pPr>
            <w:r w:rsidRPr="00CA72C5">
              <w:t xml:space="preserve">Устройство обвалования буровой </w:t>
            </w:r>
            <w:proofErr w:type="gramStart"/>
            <w:r w:rsidRPr="00CA72C5">
              <w:t>площадки.</w:t>
            </w:r>
            <w:r w:rsidR="000D5D2C">
              <w:t>(</w:t>
            </w:r>
            <w:proofErr w:type="gramEnd"/>
            <w:r w:rsidR="000D5D2C">
              <w:t>шириной не менее 1 м и высотой не менее 0,5)</w:t>
            </w:r>
          </w:p>
          <w:p w14:paraId="33F52AB9" w14:textId="77777777" w:rsidR="00AC7AD6" w:rsidRPr="00CA72C5" w:rsidRDefault="00AC7AD6" w:rsidP="00AC7AD6">
            <w:pPr>
              <w:contextualSpacing/>
              <w:jc w:val="both"/>
            </w:pPr>
            <w:r w:rsidRPr="00CA72C5">
              <w:t>Устройство обвалования временных шламонакопителей.</w:t>
            </w:r>
          </w:p>
          <w:p w14:paraId="5F74DAD0" w14:textId="77777777" w:rsidR="00AC7AD6" w:rsidRPr="00CA72C5" w:rsidRDefault="00AC7AD6" w:rsidP="00AC7AD6">
            <w:pPr>
              <w:contextualSpacing/>
              <w:jc w:val="both"/>
            </w:pPr>
            <w:r w:rsidRPr="00CA72C5">
              <w:t>Устройство обвалования склада ГСМ.</w:t>
            </w:r>
          </w:p>
          <w:p w14:paraId="20FB5513" w14:textId="77777777" w:rsidR="00AC7AD6" w:rsidRPr="00CA72C5" w:rsidRDefault="00AC7AD6" w:rsidP="00AC7AD6">
            <w:pPr>
              <w:contextualSpacing/>
              <w:jc w:val="both"/>
            </w:pPr>
            <w:r w:rsidRPr="00CA72C5">
              <w:t>Устройство выездов, проездов до буровой площадки.</w:t>
            </w:r>
          </w:p>
          <w:p w14:paraId="64FB88E0" w14:textId="77777777" w:rsidR="00AC7AD6" w:rsidRPr="00CA72C5" w:rsidRDefault="00AC7AD6" w:rsidP="00AC7AD6">
            <w:pPr>
              <w:contextualSpacing/>
              <w:jc w:val="both"/>
            </w:pPr>
            <w:r w:rsidRPr="00CA72C5">
              <w:t>Разработка временных шламонакопителей, включая гидроизоляцию накопителя в соответствии с проектными решениями. (Указывается отдельной ставкой).</w:t>
            </w:r>
          </w:p>
          <w:p w14:paraId="20BEE473" w14:textId="77777777" w:rsidR="00AC7AD6" w:rsidRPr="00CA72C5" w:rsidRDefault="00AC7AD6" w:rsidP="00AC7AD6">
            <w:pPr>
              <w:contextualSpacing/>
              <w:jc w:val="both"/>
            </w:pPr>
            <w:r w:rsidRPr="00CA72C5">
              <w:t>Организация и получение правоустанавливающих и разрешительных документов по организации временных проездов/переездов через газонефтепроводы, водоохранные зоны.</w:t>
            </w:r>
          </w:p>
          <w:p w14:paraId="564ED8E8" w14:textId="77777777" w:rsidR="00AC7AD6" w:rsidRPr="004A4FCF" w:rsidRDefault="00AC7AD6" w:rsidP="00AC7AD6">
            <w:pPr>
              <w:contextualSpacing/>
              <w:jc w:val="both"/>
            </w:pPr>
            <w:r w:rsidRPr="004A48E1">
              <w:t>Работы без согласованной Заказчиком схемы инженерной подготовки не допускаются. При нарушении Подрядчиком данного пункта применяется понижающий коэффициент к этапу инженерной подготовки равный 0,95.</w:t>
            </w:r>
          </w:p>
        </w:tc>
      </w:tr>
      <w:tr w:rsidR="00AC7AD6" w:rsidRPr="004A4FCF" w14:paraId="3899B976" w14:textId="77777777" w:rsidTr="00E14F1B">
        <w:tc>
          <w:tcPr>
            <w:tcW w:w="425" w:type="dxa"/>
          </w:tcPr>
          <w:p w14:paraId="2FCF6250" w14:textId="77777777" w:rsidR="00AC7AD6" w:rsidRPr="004A4FCF" w:rsidRDefault="00AC7AD6" w:rsidP="00AC7AD6">
            <w:pPr>
              <w:numPr>
                <w:ilvl w:val="0"/>
                <w:numId w:val="6"/>
              </w:numPr>
              <w:ind w:left="317" w:hanging="284"/>
              <w:contextualSpacing/>
              <w:jc w:val="both"/>
            </w:pPr>
          </w:p>
        </w:tc>
        <w:tc>
          <w:tcPr>
            <w:tcW w:w="3548" w:type="dxa"/>
            <w:shd w:val="clear" w:color="auto" w:fill="auto"/>
          </w:tcPr>
          <w:p w14:paraId="41FB5E78" w14:textId="77777777" w:rsidR="00AC7AD6" w:rsidRPr="004A4FCF" w:rsidRDefault="00AC7AD6" w:rsidP="00AC7AD6">
            <w:pPr>
              <w:ind w:left="34"/>
              <w:contextualSpacing/>
              <w:jc w:val="both"/>
            </w:pPr>
            <w:r w:rsidRPr="004A4FCF">
              <w:t>Прочее</w:t>
            </w:r>
          </w:p>
        </w:tc>
        <w:tc>
          <w:tcPr>
            <w:tcW w:w="6520" w:type="dxa"/>
            <w:shd w:val="clear" w:color="auto" w:fill="auto"/>
          </w:tcPr>
          <w:p w14:paraId="6363FF67" w14:textId="77777777" w:rsidR="00AC7AD6" w:rsidRPr="004A48E1" w:rsidRDefault="00AC7AD6" w:rsidP="00AC7AD6">
            <w:pPr>
              <w:pStyle w:val="aa"/>
              <w:numPr>
                <w:ilvl w:val="0"/>
                <w:numId w:val="13"/>
              </w:numPr>
              <w:ind w:left="176" w:firstLine="0"/>
              <w:jc w:val="both"/>
            </w:pPr>
            <w:r w:rsidRPr="004A48E1">
              <w:t>Давальческие материалы (обсадная колонна) должны укладываться на опоры, расположенные с интервалами, исключающими прогиб изделий или повреждение резьбы.</w:t>
            </w:r>
          </w:p>
          <w:p w14:paraId="0E49FC25" w14:textId="77777777" w:rsidR="00AC7AD6" w:rsidRPr="004A48E1" w:rsidRDefault="00AC7AD6" w:rsidP="00AC7AD6">
            <w:pPr>
              <w:pStyle w:val="aa"/>
              <w:numPr>
                <w:ilvl w:val="0"/>
                <w:numId w:val="13"/>
              </w:numPr>
              <w:ind w:left="176" w:firstLine="0"/>
              <w:jc w:val="both"/>
            </w:pPr>
            <w:proofErr w:type="spellStart"/>
            <w:r w:rsidRPr="004A48E1">
              <w:t>Доливная</w:t>
            </w:r>
            <w:proofErr w:type="spellEnd"/>
            <w:r w:rsidRPr="004A48E1">
              <w:t xml:space="preserve"> емкость с принудительной подачей доливаемой жидкости, не участвующая в общем объеме ЦС, тарированная.</w:t>
            </w:r>
          </w:p>
          <w:p w14:paraId="475AD63B" w14:textId="77777777" w:rsidR="00AC7AD6" w:rsidRPr="004A48E1" w:rsidRDefault="00AC7AD6" w:rsidP="00AC7AD6">
            <w:pPr>
              <w:pStyle w:val="aa"/>
              <w:numPr>
                <w:ilvl w:val="0"/>
                <w:numId w:val="13"/>
              </w:numPr>
              <w:ind w:left="176" w:firstLine="0"/>
              <w:jc w:val="both"/>
            </w:pPr>
            <w:r w:rsidRPr="004A48E1">
              <w:t>Подрядчик выполняет регистрацию и страхование ОПО по месту осуществления деятельности.</w:t>
            </w:r>
          </w:p>
          <w:p w14:paraId="02D97785" w14:textId="77777777" w:rsidR="00AC7AD6" w:rsidRPr="004A48E1" w:rsidRDefault="00AC7AD6" w:rsidP="00AC7AD6">
            <w:pPr>
              <w:pStyle w:val="aa"/>
              <w:numPr>
                <w:ilvl w:val="0"/>
                <w:numId w:val="13"/>
              </w:numPr>
              <w:ind w:left="176" w:firstLine="0"/>
              <w:jc w:val="both"/>
            </w:pPr>
            <w:r w:rsidRPr="004A48E1">
              <w:t>Все оборудование и материалы</w:t>
            </w:r>
            <w:r w:rsidRPr="004A48E1">
              <w:tab/>
              <w:t>Соответствие климатической категории 1 ГОСТ 15150-69 (-45 град С + 50 град С).</w:t>
            </w:r>
          </w:p>
          <w:p w14:paraId="6BCAD3E0" w14:textId="77777777" w:rsidR="00AC7AD6" w:rsidRPr="004A48E1" w:rsidRDefault="00AC7AD6" w:rsidP="00AC7AD6">
            <w:pPr>
              <w:pStyle w:val="aa"/>
              <w:numPr>
                <w:ilvl w:val="0"/>
                <w:numId w:val="13"/>
              </w:numPr>
              <w:ind w:left="176" w:firstLine="0"/>
              <w:jc w:val="both"/>
            </w:pPr>
            <w:r w:rsidRPr="004A48E1">
              <w:t>Площадка обслуживания ПВО, соответствующая требованиям ПБНГП, заводского исполнения с паспортом.</w:t>
            </w:r>
          </w:p>
          <w:p w14:paraId="5F2F18CF" w14:textId="5ADC9AC3" w:rsidR="00AC7AD6" w:rsidRPr="004A48E1" w:rsidRDefault="00AC7AD6" w:rsidP="00AC7AD6">
            <w:pPr>
              <w:pStyle w:val="aa"/>
              <w:numPr>
                <w:ilvl w:val="0"/>
                <w:numId w:val="13"/>
              </w:numPr>
              <w:ind w:left="176" w:firstLine="0"/>
              <w:jc w:val="both"/>
            </w:pPr>
            <w:r w:rsidRPr="004A48E1">
              <w:t xml:space="preserve">Элеватор клинового типа и/или </w:t>
            </w:r>
            <w:proofErr w:type="spellStart"/>
            <w:r w:rsidRPr="004A48E1">
              <w:t>спайдер</w:t>
            </w:r>
            <w:proofErr w:type="spellEnd"/>
            <w:r w:rsidRPr="004A48E1">
              <w:t>-эл</w:t>
            </w:r>
            <w:r>
              <w:t xml:space="preserve">еваторы </w:t>
            </w:r>
            <w:proofErr w:type="spellStart"/>
            <w:r>
              <w:t>о.к</w:t>
            </w:r>
            <w:proofErr w:type="spellEnd"/>
            <w:r>
              <w:t>. Ø 426;</w:t>
            </w:r>
            <w:r w:rsidRPr="00EB303B">
              <w:t xml:space="preserve"> </w:t>
            </w:r>
            <w:r>
              <w:t xml:space="preserve">324; </w:t>
            </w:r>
            <w:r w:rsidRPr="004A48E1">
              <w:t xml:space="preserve">178мм по 2 </w:t>
            </w:r>
            <w:proofErr w:type="spellStart"/>
            <w:r w:rsidRPr="004A48E1">
              <w:t>шт</w:t>
            </w:r>
            <w:proofErr w:type="spellEnd"/>
            <w:r w:rsidRPr="004A48E1">
              <w:t xml:space="preserve"> каждого типоразмера.</w:t>
            </w:r>
          </w:p>
          <w:p w14:paraId="2CD7A547" w14:textId="77777777" w:rsidR="00AC7AD6" w:rsidRPr="004A48E1" w:rsidRDefault="00AC7AD6" w:rsidP="00AC7AD6">
            <w:pPr>
              <w:pStyle w:val="aa"/>
              <w:numPr>
                <w:ilvl w:val="0"/>
                <w:numId w:val="13"/>
              </w:numPr>
              <w:ind w:left="176" w:firstLine="0"/>
              <w:jc w:val="both"/>
            </w:pPr>
            <w:proofErr w:type="spellStart"/>
            <w:r w:rsidRPr="004A48E1">
              <w:t>Штропа</w:t>
            </w:r>
            <w:proofErr w:type="spellEnd"/>
            <w:r w:rsidRPr="004A48E1">
              <w:t xml:space="preserve"> требуемой грузоподъёмности (в т.ч. для возможности расхаживания обсадных колонн во время цементирования) 320 </w:t>
            </w:r>
            <w:proofErr w:type="spellStart"/>
            <w:r w:rsidRPr="004A48E1">
              <w:t>тн</w:t>
            </w:r>
            <w:proofErr w:type="spellEnd"/>
            <w:r w:rsidRPr="004A48E1">
              <w:t>.</w:t>
            </w:r>
          </w:p>
          <w:p w14:paraId="67EC53BB" w14:textId="77777777" w:rsidR="00AC7AD6" w:rsidRPr="004A48E1" w:rsidRDefault="00AC7AD6" w:rsidP="00AC7AD6">
            <w:pPr>
              <w:pStyle w:val="aa"/>
              <w:numPr>
                <w:ilvl w:val="0"/>
                <w:numId w:val="13"/>
              </w:numPr>
              <w:ind w:left="176" w:firstLine="0"/>
              <w:jc w:val="both"/>
            </w:pPr>
            <w:r w:rsidRPr="004A48E1">
              <w:t>Мойка, предназначенная для высокопроизводительной и интенсивной очистки сложных загрязнений в больших объёмах.</w:t>
            </w:r>
          </w:p>
          <w:p w14:paraId="70551CF3" w14:textId="77777777" w:rsidR="00AC7AD6" w:rsidRPr="004A48E1" w:rsidRDefault="00AC7AD6" w:rsidP="00AC7AD6">
            <w:pPr>
              <w:pStyle w:val="aa"/>
              <w:numPr>
                <w:ilvl w:val="0"/>
                <w:numId w:val="13"/>
              </w:numPr>
              <w:ind w:left="176" w:firstLine="0"/>
              <w:jc w:val="both"/>
            </w:pPr>
            <w:r w:rsidRPr="004A48E1">
              <w:t xml:space="preserve">Краны шаровые 35/70 Мпа резервные 2 </w:t>
            </w:r>
            <w:proofErr w:type="spellStart"/>
            <w:r w:rsidRPr="004A48E1">
              <w:t>шт</w:t>
            </w:r>
            <w:proofErr w:type="spellEnd"/>
            <w:r w:rsidRPr="004A48E1">
              <w:t>;</w:t>
            </w:r>
          </w:p>
          <w:p w14:paraId="0C448553" w14:textId="77777777" w:rsidR="00AC7AD6" w:rsidRPr="004A48E1" w:rsidRDefault="00AC7AD6" w:rsidP="00AC7AD6">
            <w:pPr>
              <w:pStyle w:val="aa"/>
              <w:numPr>
                <w:ilvl w:val="0"/>
                <w:numId w:val="13"/>
              </w:numPr>
              <w:ind w:left="176" w:firstLine="0"/>
              <w:jc w:val="both"/>
            </w:pPr>
            <w:r w:rsidRPr="004A48E1">
              <w:t>Промывочные переводник</w:t>
            </w:r>
            <w:r>
              <w:t>и, использующиеся при спуске ОК.</w:t>
            </w:r>
          </w:p>
          <w:p w14:paraId="3BBB7C1F" w14:textId="77777777" w:rsidR="00AC7AD6" w:rsidRPr="004A48E1" w:rsidRDefault="00AC7AD6" w:rsidP="00AC7AD6">
            <w:pPr>
              <w:pStyle w:val="aa"/>
              <w:numPr>
                <w:ilvl w:val="0"/>
                <w:numId w:val="13"/>
              </w:numPr>
              <w:ind w:left="176" w:firstLine="0"/>
              <w:jc w:val="both"/>
            </w:pPr>
            <w:r w:rsidRPr="004A48E1">
              <w:t>Устройство против падения посторонних предметов в скважину, заводского исполнения.</w:t>
            </w:r>
          </w:p>
          <w:p w14:paraId="2295893B" w14:textId="77777777" w:rsidR="00AC7AD6" w:rsidRPr="004A48E1" w:rsidRDefault="00AC7AD6" w:rsidP="00AC7AD6">
            <w:pPr>
              <w:pStyle w:val="aa"/>
              <w:numPr>
                <w:ilvl w:val="0"/>
                <w:numId w:val="13"/>
              </w:numPr>
              <w:ind w:left="176" w:firstLine="0"/>
              <w:jc w:val="both"/>
            </w:pPr>
            <w:proofErr w:type="spellStart"/>
            <w:r w:rsidRPr="004A48E1">
              <w:t>Обтираторы</w:t>
            </w:r>
            <w:proofErr w:type="spellEnd"/>
            <w:r w:rsidRPr="004A48E1">
              <w:t xml:space="preserve"> заводского исполнения для бурильного инструмента, УБТ, ТБТ </w:t>
            </w:r>
            <w:proofErr w:type="gramStart"/>
            <w:r w:rsidRPr="004A48E1">
              <w:t>во время</w:t>
            </w:r>
            <w:proofErr w:type="gramEnd"/>
            <w:r w:rsidRPr="004A48E1">
              <w:t xml:space="preserve"> СПО.</w:t>
            </w:r>
          </w:p>
          <w:p w14:paraId="5DBE5959" w14:textId="71D50CA3" w:rsidR="00AC7AD6" w:rsidRDefault="00AC7AD6" w:rsidP="00AC7AD6">
            <w:pPr>
              <w:pStyle w:val="aa"/>
              <w:numPr>
                <w:ilvl w:val="0"/>
                <w:numId w:val="13"/>
              </w:numPr>
              <w:ind w:left="176" w:firstLine="0"/>
              <w:jc w:val="both"/>
            </w:pPr>
            <w:r w:rsidRPr="004A48E1">
              <w:t>Насосно-компрессорные трубы Ø 89 или ЛБТ для установки цементных мостов с переводниками на бурильный инструмент.</w:t>
            </w:r>
          </w:p>
          <w:p w14:paraId="22C9ADD9" w14:textId="288963B5" w:rsidR="00362B85" w:rsidRPr="004A48E1" w:rsidRDefault="00362B85" w:rsidP="00362B85">
            <w:pPr>
              <w:pStyle w:val="aa"/>
              <w:numPr>
                <w:ilvl w:val="0"/>
                <w:numId w:val="13"/>
              </w:numPr>
              <w:ind w:left="176" w:firstLine="0"/>
              <w:jc w:val="both"/>
            </w:pPr>
            <w:r>
              <w:t xml:space="preserve">Оборудование для расширения скважины до диаметра 295,3 мм в интервале 1050 – 3325 м. </w:t>
            </w:r>
          </w:p>
          <w:p w14:paraId="6A769F05" w14:textId="77777777" w:rsidR="00AC7AD6" w:rsidRPr="004A48E1" w:rsidRDefault="00AC7AD6" w:rsidP="00AC7AD6">
            <w:pPr>
              <w:pStyle w:val="aa"/>
              <w:numPr>
                <w:ilvl w:val="0"/>
                <w:numId w:val="13"/>
              </w:numPr>
              <w:ind w:left="176" w:firstLine="0"/>
              <w:jc w:val="both"/>
            </w:pPr>
            <w:r w:rsidRPr="004A48E1">
              <w:t xml:space="preserve">Наличие на буровой дополнительного количества ЗИП (Буровой рукав 70 Мпа – 1 </w:t>
            </w:r>
            <w:proofErr w:type="spellStart"/>
            <w:r w:rsidRPr="004A48E1">
              <w:t>шт</w:t>
            </w:r>
            <w:proofErr w:type="spellEnd"/>
            <w:r w:rsidRPr="004A48E1">
              <w:t xml:space="preserve">; Втулки, поршня на буровой насос всех необходимых типоразмеров по 6 </w:t>
            </w:r>
            <w:proofErr w:type="spellStart"/>
            <w:r w:rsidRPr="004A48E1">
              <w:t>компл</w:t>
            </w:r>
            <w:proofErr w:type="spellEnd"/>
            <w:r w:rsidRPr="004A48E1">
              <w:t xml:space="preserve">.; </w:t>
            </w:r>
            <w:proofErr w:type="spellStart"/>
            <w:r w:rsidRPr="004A48E1">
              <w:t>перемешиватели</w:t>
            </w:r>
            <w:proofErr w:type="spellEnd"/>
            <w:r w:rsidRPr="004A48E1">
              <w:t xml:space="preserve"> – 2 </w:t>
            </w:r>
            <w:proofErr w:type="spellStart"/>
            <w:r w:rsidRPr="004A48E1">
              <w:t>шт</w:t>
            </w:r>
            <w:proofErr w:type="spellEnd"/>
            <w:r w:rsidRPr="004A48E1">
              <w:t>; трубные фильтра для бурильного инструмента Ø 127</w:t>
            </w:r>
            <w:r>
              <w:t>,</w:t>
            </w:r>
            <w:r w:rsidRPr="004A48E1">
              <w:t xml:space="preserve"> </w:t>
            </w:r>
            <w:r>
              <w:t xml:space="preserve">Ø </w:t>
            </w:r>
            <w:r w:rsidRPr="00EB303B">
              <w:t>89</w:t>
            </w:r>
            <w:r w:rsidRPr="004A48E1">
              <w:t>); гидравлическая коробка бурового насоса 1 –шт.; сухари на гидравлический ключ по 2 комплекта на каждый типоразмер бурильного инструмента; гидравлические шланги различной длинны для системы верхнего привода.</w:t>
            </w:r>
          </w:p>
          <w:p w14:paraId="63BF6E09" w14:textId="77777777" w:rsidR="00AC7AD6" w:rsidRPr="004A48E1" w:rsidRDefault="00AC7AD6" w:rsidP="00AC7AD6">
            <w:pPr>
              <w:pStyle w:val="aa"/>
              <w:numPr>
                <w:ilvl w:val="0"/>
                <w:numId w:val="13"/>
              </w:numPr>
              <w:ind w:left="176" w:firstLine="0"/>
              <w:jc w:val="both"/>
            </w:pPr>
            <w:r w:rsidRPr="004A48E1">
              <w:t>Вся колесная техника, используемая при подготовке и цементировании, должна быть вездеходной и предназначена для передвижения и работы в условиях низких температур и условиях бездорожья. Количество оборудования и агрегатов должно обеспечивать безостановочный процесс цементирования.</w:t>
            </w:r>
          </w:p>
          <w:p w14:paraId="41ED4CB3" w14:textId="77777777" w:rsidR="00AC7AD6" w:rsidRPr="004A48E1" w:rsidRDefault="00AC7AD6" w:rsidP="00AC7AD6">
            <w:pPr>
              <w:pStyle w:val="aa"/>
              <w:numPr>
                <w:ilvl w:val="0"/>
                <w:numId w:val="13"/>
              </w:numPr>
              <w:ind w:left="176" w:firstLine="0"/>
              <w:jc w:val="both"/>
            </w:pPr>
            <w:r w:rsidRPr="004A48E1">
              <w:t>Опрессовка Ф.А. после монтажа инертным газом.</w:t>
            </w:r>
          </w:p>
          <w:p w14:paraId="47A44B6A" w14:textId="77777777" w:rsidR="00AC7AD6" w:rsidRPr="004A48E1" w:rsidRDefault="00AC7AD6" w:rsidP="00AC7AD6">
            <w:pPr>
              <w:pStyle w:val="aa"/>
              <w:numPr>
                <w:ilvl w:val="0"/>
                <w:numId w:val="13"/>
              </w:numPr>
              <w:ind w:left="176" w:firstLine="0"/>
              <w:jc w:val="both"/>
            </w:pPr>
            <w:r w:rsidRPr="004A48E1">
              <w:t>Подрядчик самостоятельно получает все документы касательно разрешения на производство работ в охранной зоне.</w:t>
            </w:r>
          </w:p>
          <w:p w14:paraId="04EDF9ED" w14:textId="77777777" w:rsidR="00AC7AD6" w:rsidRPr="004A4FCF" w:rsidRDefault="00AC7AD6" w:rsidP="00AC7AD6">
            <w:pPr>
              <w:pStyle w:val="aa"/>
              <w:numPr>
                <w:ilvl w:val="0"/>
                <w:numId w:val="13"/>
              </w:numPr>
              <w:ind w:left="176" w:firstLine="0"/>
              <w:jc w:val="both"/>
            </w:pPr>
            <w:r w:rsidRPr="004A48E1">
              <w:t>Координатор в городе Оренбург- опыт работы не менее 7 лет в нефтяной отрасли. (Контроль и координация  бурения нефтяных и газовых скважин (технологический контроль, контроль сроков бурения, );</w:t>
            </w:r>
            <w:r w:rsidRPr="004A48E1">
              <w:rPr>
                <w:rFonts w:ascii="Verdana" w:hAnsi="Verdana"/>
                <w:color w:val="355473"/>
                <w:sz w:val="16"/>
                <w:szCs w:val="16"/>
                <w:shd w:val="clear" w:color="auto" w:fill="FFFFFF"/>
              </w:rPr>
              <w:t xml:space="preserve"> </w:t>
            </w:r>
            <w:r w:rsidRPr="004A48E1">
              <w:t>Контроль и координация работы буровых бригад, субподрядчиков привлекаемых строительство скважины; Обеспечение соблюдения требований государственных законодательных и нормативных документов в области охраны труда и промышленной безопасности и охраны окружающей среды.</w:t>
            </w:r>
          </w:p>
        </w:tc>
      </w:tr>
      <w:tr w:rsidR="00AC7AD6" w:rsidRPr="004A4FCF" w14:paraId="008765ED" w14:textId="77777777" w:rsidTr="00E14F1B">
        <w:tc>
          <w:tcPr>
            <w:tcW w:w="425" w:type="dxa"/>
          </w:tcPr>
          <w:p w14:paraId="7C6CBED4" w14:textId="77777777" w:rsidR="00AC7AD6" w:rsidRPr="004A4FCF" w:rsidRDefault="00AC7AD6" w:rsidP="00AC7AD6">
            <w:pPr>
              <w:numPr>
                <w:ilvl w:val="0"/>
                <w:numId w:val="6"/>
              </w:numPr>
              <w:ind w:left="317" w:hanging="284"/>
              <w:contextualSpacing/>
              <w:jc w:val="both"/>
            </w:pPr>
          </w:p>
        </w:tc>
        <w:tc>
          <w:tcPr>
            <w:tcW w:w="3548" w:type="dxa"/>
            <w:shd w:val="clear" w:color="auto" w:fill="auto"/>
          </w:tcPr>
          <w:p w14:paraId="72E1B87C" w14:textId="77777777" w:rsidR="00AC7AD6" w:rsidRPr="004A4FCF" w:rsidRDefault="00AC7AD6" w:rsidP="00AC7AD6">
            <w:pPr>
              <w:ind w:left="34"/>
              <w:contextualSpacing/>
              <w:jc w:val="both"/>
            </w:pPr>
            <w:r w:rsidRPr="004A4FCF">
              <w:t>Условия оплаты</w:t>
            </w:r>
          </w:p>
        </w:tc>
        <w:tc>
          <w:tcPr>
            <w:tcW w:w="6520" w:type="dxa"/>
            <w:shd w:val="clear" w:color="auto" w:fill="auto"/>
          </w:tcPr>
          <w:p w14:paraId="586F556C" w14:textId="77777777" w:rsidR="00AC7AD6" w:rsidRPr="004A48E1" w:rsidRDefault="00AC7AD6" w:rsidP="00AC7AD6">
            <w:pPr>
              <w:pStyle w:val="aa"/>
              <w:ind w:left="0"/>
              <w:jc w:val="both"/>
              <w:rPr>
                <w:b/>
              </w:rPr>
            </w:pPr>
            <w:r w:rsidRPr="004A48E1">
              <w:rPr>
                <w:b/>
              </w:rPr>
              <w:t>Этапы работ:</w:t>
            </w:r>
          </w:p>
          <w:p w14:paraId="422CEB1F" w14:textId="77777777" w:rsidR="00AC7AD6" w:rsidRPr="004A48E1" w:rsidRDefault="00AC7AD6" w:rsidP="00AC7AD6">
            <w:pPr>
              <w:pStyle w:val="aa"/>
              <w:ind w:left="0"/>
              <w:jc w:val="both"/>
              <w:rPr>
                <w:b/>
              </w:rPr>
            </w:pPr>
          </w:p>
          <w:p w14:paraId="5044EAC3" w14:textId="258633FE" w:rsidR="00AC7AD6" w:rsidRDefault="00AC7AD6" w:rsidP="00AC7AD6">
            <w:pPr>
              <w:pStyle w:val="aa"/>
              <w:ind w:left="171"/>
              <w:jc w:val="both"/>
            </w:pPr>
            <w:r w:rsidRPr="004A48E1">
              <w:rPr>
                <w:b/>
              </w:rPr>
              <w:t>ЭТАП № 1</w:t>
            </w:r>
            <w:r w:rsidRPr="004A48E1">
              <w:t xml:space="preserve"> -</w:t>
            </w:r>
            <w:r w:rsidRPr="005134F2">
              <w:t xml:space="preserve"> </w:t>
            </w:r>
            <w:r w:rsidRPr="00486B7C">
              <w:t>инженерная подготовка подъездных путей, буровой площадки; строительство артезианской скважины; мобилизация буровой установки, монтаж буровой установки, пуско-наладочные работы; бурение и крепление скважины №</w:t>
            </w:r>
            <w:r w:rsidR="005D44FE">
              <w:t>894</w:t>
            </w:r>
            <w:r w:rsidRPr="00486B7C">
              <w:t>, сдача дела скважины – принимается одним этапом по количеству пробуренных метров, по окончании строительства скважин, после подтверждения герметичности обсадной колонны, Фонтанной арматуры и заключения ГИС по качеству цементирования.</w:t>
            </w:r>
          </w:p>
          <w:p w14:paraId="7EEF2742" w14:textId="77777777" w:rsidR="00AC7AD6" w:rsidRPr="005134F2" w:rsidRDefault="00AC7AD6" w:rsidP="00AC7AD6">
            <w:pPr>
              <w:pStyle w:val="aa"/>
              <w:ind w:left="171"/>
              <w:jc w:val="both"/>
            </w:pPr>
          </w:p>
          <w:p w14:paraId="37C208D0" w14:textId="46212C29" w:rsidR="00AC7AD6" w:rsidRDefault="00AC7AD6" w:rsidP="00AC7AD6">
            <w:pPr>
              <w:pStyle w:val="aa"/>
              <w:ind w:left="171"/>
              <w:jc w:val="both"/>
            </w:pPr>
            <w:r w:rsidRPr="000908F0">
              <w:rPr>
                <w:b/>
              </w:rPr>
              <w:t xml:space="preserve">ЭТАП №2 </w:t>
            </w:r>
            <w:r>
              <w:rPr>
                <w:b/>
              </w:rPr>
              <w:t xml:space="preserve">- </w:t>
            </w:r>
            <w:r w:rsidRPr="00486B7C">
              <w:t xml:space="preserve">передвижка буровой установки на </w:t>
            </w:r>
            <w:r w:rsidR="005D44FE">
              <w:t>скважину №895</w:t>
            </w:r>
            <w:r w:rsidRPr="00486B7C">
              <w:t>, пуско-наладочные работы на скважине №8</w:t>
            </w:r>
            <w:r w:rsidR="009D41B0">
              <w:t>9</w:t>
            </w:r>
            <w:r w:rsidR="005D44FE">
              <w:t>5</w:t>
            </w:r>
            <w:r w:rsidRPr="00486B7C">
              <w:t xml:space="preserve"> - окончательная оплата после выполнения работ по передвижки буровой установки, пуско-наладочных работ; бурение и крепление скважины №8</w:t>
            </w:r>
            <w:r w:rsidR="009D41B0">
              <w:t>9</w:t>
            </w:r>
            <w:r w:rsidR="005D44FE">
              <w:t>5</w:t>
            </w:r>
            <w:r w:rsidRPr="00486B7C">
              <w:t>, сдача дела скважины – принимается одним этапом по количеству пробуренных метров, по окончании строительства скважин, после подтверждения герметичности обсадной колонны, Фонтанной арматуры и заключения ГИС по качеству цементирования.</w:t>
            </w:r>
          </w:p>
          <w:p w14:paraId="29D8D487" w14:textId="77777777" w:rsidR="00AC7AD6" w:rsidRDefault="00AC7AD6" w:rsidP="00AC7AD6">
            <w:pPr>
              <w:pStyle w:val="aa"/>
              <w:ind w:left="171"/>
              <w:jc w:val="both"/>
            </w:pPr>
          </w:p>
          <w:p w14:paraId="450D49A2" w14:textId="77777777" w:rsidR="005D44FE" w:rsidRDefault="00AC7AD6" w:rsidP="005D44FE">
            <w:pPr>
              <w:pStyle w:val="aa"/>
              <w:ind w:left="171"/>
              <w:jc w:val="both"/>
            </w:pPr>
            <w:r w:rsidRPr="000908F0">
              <w:rPr>
                <w:b/>
              </w:rPr>
              <w:t>ЭТАП №</w:t>
            </w:r>
            <w:r>
              <w:rPr>
                <w:b/>
              </w:rPr>
              <w:t xml:space="preserve">3 - </w:t>
            </w:r>
            <w:r w:rsidR="005D44FE" w:rsidRPr="00486B7C">
              <w:t>демонтаж буровой установки; ликвидация артезианских скважин; техническая рекультивация площадки.</w:t>
            </w:r>
          </w:p>
          <w:p w14:paraId="7E5E0506" w14:textId="01A7F81D" w:rsidR="00AC7AD6" w:rsidRPr="005134F2" w:rsidRDefault="00AC7AD6" w:rsidP="00AC7AD6">
            <w:pPr>
              <w:pStyle w:val="aa"/>
              <w:ind w:left="171"/>
              <w:jc w:val="both"/>
            </w:pPr>
          </w:p>
          <w:p w14:paraId="77F3AA0B" w14:textId="77777777" w:rsidR="00AC7AD6" w:rsidRPr="005134F2" w:rsidRDefault="00AC7AD6" w:rsidP="00AC7AD6">
            <w:pPr>
              <w:jc w:val="both"/>
            </w:pPr>
          </w:p>
          <w:p w14:paraId="59CF535E" w14:textId="41A64F8E" w:rsidR="00AC7AD6" w:rsidRDefault="00AC7AD6" w:rsidP="00AC7AD6">
            <w:pPr>
              <w:pStyle w:val="aa"/>
              <w:ind w:left="171"/>
              <w:jc w:val="both"/>
            </w:pPr>
            <w:r>
              <w:rPr>
                <w:b/>
              </w:rPr>
              <w:t xml:space="preserve">ЭТАП №4 - </w:t>
            </w:r>
            <w:r w:rsidR="005D44FE" w:rsidRPr="00486B7C">
              <w:t>демобилизация буровой установки подлежит оплате в случае необходимости демобилизации буровой установки на базу, не подлежит оплате в случае мобилизации буровой установки на нового Заказчика или в случае предоставления Заказчиком объемов по бурению.</w:t>
            </w:r>
          </w:p>
          <w:p w14:paraId="01BE223B" w14:textId="77777777" w:rsidR="00AC7AD6" w:rsidRDefault="00AC7AD6" w:rsidP="00AC7AD6">
            <w:pPr>
              <w:pStyle w:val="aa"/>
              <w:ind w:left="171"/>
              <w:jc w:val="both"/>
              <w:rPr>
                <w:b/>
              </w:rPr>
            </w:pPr>
          </w:p>
          <w:p w14:paraId="1E176BF6" w14:textId="77777777" w:rsidR="00AC7AD6" w:rsidRPr="004A4FCF" w:rsidRDefault="00AC7AD6" w:rsidP="00AC7AD6">
            <w:pPr>
              <w:pStyle w:val="aa"/>
              <w:ind w:left="171"/>
              <w:jc w:val="both"/>
            </w:pPr>
            <w:r w:rsidRPr="00D26D9C">
              <w:t xml:space="preserve">Заказчик в срок не позднее </w:t>
            </w:r>
            <w:r>
              <w:rPr>
                <w:b/>
              </w:rPr>
              <w:t>120</w:t>
            </w:r>
            <w:r w:rsidRPr="00D26D9C">
              <w:t xml:space="preserve"> календарных дней, по окончанию соответствующего этапа, при выполнении Подрядчиком следующих условий:</w:t>
            </w:r>
          </w:p>
          <w:p w14:paraId="039587E6" w14:textId="77777777" w:rsidR="00AC7AD6" w:rsidRPr="004A4FCF" w:rsidRDefault="00AC7AD6" w:rsidP="00AC7AD6">
            <w:pPr>
              <w:pStyle w:val="aa"/>
              <w:numPr>
                <w:ilvl w:val="0"/>
                <w:numId w:val="25"/>
              </w:numPr>
              <w:ind w:left="599"/>
              <w:jc w:val="both"/>
            </w:pPr>
            <w:r w:rsidRPr="004A4FCF">
              <w:t>выполнения всех работ по бурению и креплению скважины, предусмотренных утвержденным проектом на бурение скважины и Индивидуальной программой бурения скважины, выбросу инструмента и демонтажу противовыбросового оборудования, и осуществлением монтажа, опрессовки фонтанной арматуры;</w:t>
            </w:r>
          </w:p>
          <w:p w14:paraId="1A8B39A1" w14:textId="77777777" w:rsidR="00AC7AD6" w:rsidRPr="004A4FCF" w:rsidRDefault="00AC7AD6" w:rsidP="00AC7AD6">
            <w:pPr>
              <w:pStyle w:val="aa"/>
              <w:numPr>
                <w:ilvl w:val="0"/>
                <w:numId w:val="25"/>
              </w:numPr>
              <w:ind w:left="599"/>
              <w:jc w:val="both"/>
            </w:pPr>
            <w:r w:rsidRPr="004A4FCF">
              <w:t>проведения Подрядчиком работ по расчистке устья скважины (с восстановлением грунтового покрытия и очисткой от снега, нефтепродуктов и металлолома) и ликвидации водозаборных скважин согласно рабочему проекту. При этом отходы, образованные при производстве работ по расчистке устья скважины, являются собственностью Подрядчика и подлежат вывозу с территории месторождения силами и за счет средств Подрядчика;</w:t>
            </w:r>
          </w:p>
          <w:p w14:paraId="6A2E9C5E" w14:textId="77777777" w:rsidR="00AC7AD6" w:rsidRPr="004A4FCF" w:rsidRDefault="00AC7AD6" w:rsidP="00AC7AD6">
            <w:pPr>
              <w:pStyle w:val="aa"/>
              <w:numPr>
                <w:ilvl w:val="0"/>
                <w:numId w:val="25"/>
              </w:numPr>
              <w:ind w:left="599"/>
              <w:jc w:val="both"/>
            </w:pPr>
            <w:r w:rsidRPr="004A4FCF">
              <w:t>проведения работ по испытанию колонн на герметичность в соответствии с требованиями действующих руководящих документов;</w:t>
            </w:r>
          </w:p>
          <w:p w14:paraId="1931BBE9" w14:textId="77777777" w:rsidR="00AC7AD6" w:rsidRPr="004A4FCF" w:rsidRDefault="00AC7AD6" w:rsidP="00AC7AD6">
            <w:pPr>
              <w:pStyle w:val="aa"/>
              <w:numPr>
                <w:ilvl w:val="0"/>
                <w:numId w:val="25"/>
              </w:numPr>
              <w:ind w:left="599"/>
              <w:jc w:val="both"/>
            </w:pPr>
            <w:r w:rsidRPr="004A4FCF">
              <w:t>отсутствия замечаний по качеству работ по результатам проведения соответствующих геофизических исследований;</w:t>
            </w:r>
          </w:p>
          <w:p w14:paraId="2402937E" w14:textId="77777777" w:rsidR="00AC7AD6" w:rsidRPr="004A4FCF" w:rsidRDefault="00AC7AD6" w:rsidP="00AC7AD6">
            <w:pPr>
              <w:pStyle w:val="aa"/>
              <w:numPr>
                <w:ilvl w:val="0"/>
                <w:numId w:val="25"/>
              </w:numPr>
              <w:ind w:left="599"/>
              <w:jc w:val="both"/>
            </w:pPr>
            <w:r w:rsidRPr="004A4FCF">
              <w:t>подготовки и передачи необходимых геолого-технических документов по скважине - дела скважины.</w:t>
            </w:r>
          </w:p>
          <w:p w14:paraId="11E104F2" w14:textId="77777777" w:rsidR="00AC7AD6" w:rsidRPr="00CA72C5" w:rsidRDefault="00AC7AD6" w:rsidP="00AC7AD6">
            <w:pPr>
              <w:pStyle w:val="aa"/>
              <w:ind w:left="171"/>
              <w:jc w:val="both"/>
            </w:pPr>
            <w:r w:rsidRPr="004A4FCF">
              <w:t>С даты подписания «Акта о приёмке выполненных работ» и «Справки о стоимости выполненных работ и затратах» по формам КС-2 и КС-3 соответственно и получения счета-фактуры от Подрядчика, обязан оплатить стоимость выполненных работ путем перечисления безналичных денежных средств на расчетный счет Подрядчика. Обязательство Заказчика по оплате выполненных работ считаются исполненными с момента списания денежных средств с расчетного счета Заказчика.</w:t>
            </w:r>
          </w:p>
        </w:tc>
      </w:tr>
      <w:tr w:rsidR="00AC7AD6" w:rsidRPr="009B4512" w14:paraId="057171CC" w14:textId="77777777" w:rsidTr="00E14F1B">
        <w:tc>
          <w:tcPr>
            <w:tcW w:w="425" w:type="dxa"/>
          </w:tcPr>
          <w:p w14:paraId="655DD670" w14:textId="77777777" w:rsidR="00AC7AD6" w:rsidRPr="004A4FCF" w:rsidRDefault="00AC7AD6" w:rsidP="00AC7AD6">
            <w:pPr>
              <w:numPr>
                <w:ilvl w:val="0"/>
                <w:numId w:val="6"/>
              </w:numPr>
              <w:ind w:left="317" w:hanging="284"/>
              <w:contextualSpacing/>
              <w:jc w:val="both"/>
            </w:pPr>
          </w:p>
        </w:tc>
        <w:tc>
          <w:tcPr>
            <w:tcW w:w="3548" w:type="dxa"/>
            <w:shd w:val="clear" w:color="auto" w:fill="auto"/>
          </w:tcPr>
          <w:p w14:paraId="5BF8805F" w14:textId="77777777" w:rsidR="00AC7AD6" w:rsidRPr="009B4512" w:rsidRDefault="00AC7AD6" w:rsidP="00AC7AD6">
            <w:pPr>
              <w:ind w:left="34"/>
              <w:contextualSpacing/>
              <w:jc w:val="both"/>
            </w:pPr>
            <w:r w:rsidRPr="009B4512">
              <w:t>Условия формирования стоимости КП</w:t>
            </w:r>
          </w:p>
        </w:tc>
        <w:tc>
          <w:tcPr>
            <w:tcW w:w="6520" w:type="dxa"/>
            <w:shd w:val="clear" w:color="auto" w:fill="auto"/>
          </w:tcPr>
          <w:p w14:paraId="6761A137" w14:textId="77777777" w:rsidR="00AC7AD6" w:rsidRPr="004A48E1" w:rsidRDefault="00AC7AD6" w:rsidP="00AC7AD6">
            <w:pPr>
              <w:pStyle w:val="aa"/>
              <w:ind w:left="30"/>
            </w:pPr>
            <w:r w:rsidRPr="004A48E1">
              <w:t>В стоимость коммерческого предложения входит:</w:t>
            </w:r>
          </w:p>
          <w:p w14:paraId="2772999E" w14:textId="77777777" w:rsidR="00AC7AD6" w:rsidRDefault="00AC7AD6" w:rsidP="00AC7AD6">
            <w:pPr>
              <w:pStyle w:val="aa"/>
              <w:ind w:left="30"/>
              <w:rPr>
                <w:b/>
              </w:rPr>
            </w:pPr>
            <w:r w:rsidRPr="004A48E1">
              <w:rPr>
                <w:b/>
              </w:rPr>
              <w:t>ВМР:</w:t>
            </w:r>
          </w:p>
          <w:p w14:paraId="727C05AE" w14:textId="77777777" w:rsidR="00AC7AD6" w:rsidRDefault="00AC7AD6" w:rsidP="00AC7AD6">
            <w:pPr>
              <w:pStyle w:val="aa"/>
              <w:numPr>
                <w:ilvl w:val="0"/>
                <w:numId w:val="24"/>
              </w:numPr>
            </w:pPr>
            <w:r>
              <w:t>Мобилизация буровой установки – 1 опер.</w:t>
            </w:r>
          </w:p>
          <w:p w14:paraId="1AF2E8C3" w14:textId="77777777" w:rsidR="00AC7AD6" w:rsidRDefault="00AC7AD6" w:rsidP="00AC7AD6">
            <w:pPr>
              <w:pStyle w:val="aa"/>
              <w:numPr>
                <w:ilvl w:val="0"/>
                <w:numId w:val="24"/>
              </w:numPr>
            </w:pPr>
            <w:r>
              <w:t>Инженерная подготовка площадки – 1 опер.</w:t>
            </w:r>
          </w:p>
          <w:p w14:paraId="73D840C0" w14:textId="77777777" w:rsidR="00AC7AD6" w:rsidRDefault="00AC7AD6" w:rsidP="00AC7AD6">
            <w:pPr>
              <w:pStyle w:val="aa"/>
              <w:numPr>
                <w:ilvl w:val="0"/>
                <w:numId w:val="24"/>
              </w:numPr>
            </w:pPr>
            <w:r>
              <w:t>Монтаж буровой установки – 1 опер.</w:t>
            </w:r>
          </w:p>
          <w:p w14:paraId="4A3903A1" w14:textId="77777777" w:rsidR="00AC7AD6" w:rsidRDefault="00AC7AD6" w:rsidP="00AC7AD6">
            <w:pPr>
              <w:pStyle w:val="aa"/>
              <w:numPr>
                <w:ilvl w:val="0"/>
                <w:numId w:val="24"/>
              </w:numPr>
            </w:pPr>
            <w:r>
              <w:t>Строительство артезианской скважины – 2 опер.</w:t>
            </w:r>
          </w:p>
          <w:p w14:paraId="084D1753" w14:textId="4B7E54B6" w:rsidR="00AC7AD6" w:rsidRDefault="00AC7AD6" w:rsidP="00AC7AD6">
            <w:pPr>
              <w:pStyle w:val="aa"/>
              <w:numPr>
                <w:ilvl w:val="0"/>
                <w:numId w:val="24"/>
              </w:numPr>
            </w:pPr>
            <w:r>
              <w:t xml:space="preserve">Пусконаладочные работы – </w:t>
            </w:r>
            <w:r w:rsidR="005D44FE">
              <w:t>2</w:t>
            </w:r>
            <w:r>
              <w:t xml:space="preserve"> опер.</w:t>
            </w:r>
          </w:p>
          <w:p w14:paraId="10848AD8" w14:textId="77777777" w:rsidR="00AC7AD6" w:rsidRDefault="00AC7AD6" w:rsidP="00AC7AD6">
            <w:pPr>
              <w:pStyle w:val="aa"/>
              <w:numPr>
                <w:ilvl w:val="0"/>
                <w:numId w:val="24"/>
              </w:numPr>
            </w:pPr>
            <w:r>
              <w:t>Технологическое стаскивание – 1 опер.</w:t>
            </w:r>
          </w:p>
          <w:p w14:paraId="47CF4314" w14:textId="77777777" w:rsidR="00AC7AD6" w:rsidRDefault="00AC7AD6" w:rsidP="00AC7AD6">
            <w:pPr>
              <w:pStyle w:val="aa"/>
              <w:numPr>
                <w:ilvl w:val="0"/>
                <w:numId w:val="24"/>
              </w:numPr>
            </w:pPr>
            <w:r>
              <w:t>Демонтаж буровой установки – 1 опер.</w:t>
            </w:r>
          </w:p>
          <w:p w14:paraId="754D4276" w14:textId="77777777" w:rsidR="00AC7AD6" w:rsidRDefault="00AC7AD6" w:rsidP="00AC7AD6">
            <w:pPr>
              <w:pStyle w:val="aa"/>
              <w:numPr>
                <w:ilvl w:val="0"/>
                <w:numId w:val="24"/>
              </w:numPr>
            </w:pPr>
            <w:r>
              <w:t>Ликвидация артезианской скважины – 2 опер.</w:t>
            </w:r>
          </w:p>
          <w:p w14:paraId="2FFB8DCC" w14:textId="77777777" w:rsidR="00AC7AD6" w:rsidRDefault="00AC7AD6" w:rsidP="00AC7AD6">
            <w:pPr>
              <w:pStyle w:val="aa"/>
              <w:numPr>
                <w:ilvl w:val="0"/>
                <w:numId w:val="24"/>
              </w:numPr>
            </w:pPr>
            <w:r>
              <w:t>Техническая рекультивации – 1 опер.</w:t>
            </w:r>
          </w:p>
          <w:p w14:paraId="607B985C" w14:textId="77777777" w:rsidR="00AC7AD6" w:rsidRDefault="00AC7AD6" w:rsidP="00AC7AD6">
            <w:pPr>
              <w:pStyle w:val="aa"/>
              <w:numPr>
                <w:ilvl w:val="0"/>
                <w:numId w:val="24"/>
              </w:numPr>
            </w:pPr>
            <w:r>
              <w:t>Демобилизация буровой установки – 1 опер.</w:t>
            </w:r>
          </w:p>
          <w:p w14:paraId="0090E5AE" w14:textId="2298AAEE" w:rsidR="00AC7AD6" w:rsidRPr="00556425" w:rsidRDefault="00AC7AD6" w:rsidP="00AC7AD6">
            <w:pPr>
              <w:pStyle w:val="aa"/>
              <w:numPr>
                <w:ilvl w:val="0"/>
                <w:numId w:val="24"/>
              </w:numPr>
              <w:rPr>
                <w:b/>
              </w:rPr>
            </w:pPr>
            <w:r>
              <w:t xml:space="preserve">Передвижка буровой установки на 15м – </w:t>
            </w:r>
            <w:r w:rsidR="005D44FE">
              <w:t>1</w:t>
            </w:r>
            <w:r>
              <w:t xml:space="preserve"> опер</w:t>
            </w:r>
          </w:p>
          <w:p w14:paraId="51C7F909" w14:textId="77777777" w:rsidR="00AC7AD6" w:rsidRPr="00556425" w:rsidRDefault="00AC7AD6" w:rsidP="00AC7AD6">
            <w:pPr>
              <w:rPr>
                <w:b/>
              </w:rPr>
            </w:pPr>
            <w:r w:rsidRPr="00556425">
              <w:rPr>
                <w:b/>
              </w:rPr>
              <w:t>Бурение и крепление:</w:t>
            </w:r>
          </w:p>
          <w:p w14:paraId="2AF6738F" w14:textId="5E845591" w:rsidR="00AC7AD6" w:rsidRDefault="00AC7AD6" w:rsidP="00AC7AD6">
            <w:pPr>
              <w:pStyle w:val="aa"/>
              <w:numPr>
                <w:ilvl w:val="0"/>
                <w:numId w:val="24"/>
              </w:numPr>
            </w:pPr>
            <w:r w:rsidRPr="004A48E1">
              <w:t>Бурение и крепление скважин</w:t>
            </w:r>
            <w:r>
              <w:t>ы</w:t>
            </w:r>
            <w:r w:rsidRPr="004A48E1">
              <w:t xml:space="preserve"> </w:t>
            </w:r>
            <w:r w:rsidR="00324636">
              <w:t>№ 894</w:t>
            </w:r>
          </w:p>
          <w:p w14:paraId="4BBC01E6" w14:textId="7F7CCF61" w:rsidR="00AC7AD6" w:rsidRDefault="00AC7AD6" w:rsidP="00AC7AD6">
            <w:pPr>
              <w:pStyle w:val="aa"/>
              <w:numPr>
                <w:ilvl w:val="0"/>
                <w:numId w:val="24"/>
              </w:numPr>
            </w:pPr>
            <w:r w:rsidRPr="004A48E1">
              <w:t>Бурение и крепление скважин</w:t>
            </w:r>
            <w:r>
              <w:t>ы</w:t>
            </w:r>
            <w:r w:rsidRPr="004A48E1">
              <w:t xml:space="preserve"> </w:t>
            </w:r>
            <w:r w:rsidR="00324636">
              <w:t>№ 895</w:t>
            </w:r>
          </w:p>
          <w:p w14:paraId="06A1C34D" w14:textId="77777777" w:rsidR="00AC7AD6" w:rsidRPr="004A48E1" w:rsidRDefault="00AC7AD6" w:rsidP="00AC7AD6">
            <w:pPr>
              <w:pStyle w:val="aa"/>
              <w:ind w:left="30"/>
              <w:rPr>
                <w:b/>
              </w:rPr>
            </w:pPr>
            <w:r w:rsidRPr="004A48E1">
              <w:rPr>
                <w:b/>
              </w:rPr>
              <w:t>Дополнительные работы:</w:t>
            </w:r>
          </w:p>
          <w:p w14:paraId="06CE2649" w14:textId="1C39CDBC" w:rsidR="00AC7AD6" w:rsidRDefault="00AC7AD6" w:rsidP="00AC7AD6">
            <w:pPr>
              <w:pStyle w:val="aa"/>
              <w:numPr>
                <w:ilvl w:val="0"/>
                <w:numId w:val="24"/>
              </w:numPr>
            </w:pPr>
            <w:r>
              <w:t xml:space="preserve">Заключительные работы (нормализации забоя) </w:t>
            </w:r>
            <w:r w:rsidR="005D44FE">
              <w:t>–</w:t>
            </w:r>
            <w:r>
              <w:t xml:space="preserve"> </w:t>
            </w:r>
            <w:r w:rsidR="005D44FE">
              <w:t xml:space="preserve">2 </w:t>
            </w:r>
            <w:r>
              <w:t>опер.</w:t>
            </w:r>
          </w:p>
          <w:p w14:paraId="2D9F72AC" w14:textId="576D40D6" w:rsidR="00AC7AD6" w:rsidRDefault="00AC7AD6" w:rsidP="00AC7AD6">
            <w:pPr>
              <w:pStyle w:val="aa"/>
              <w:numPr>
                <w:ilvl w:val="0"/>
                <w:numId w:val="24"/>
              </w:numPr>
            </w:pPr>
            <w:r>
              <w:t>Цементирование в 2 –</w:t>
            </w:r>
            <w:r w:rsidR="00B405A1">
              <w:t xml:space="preserve"> </w:t>
            </w:r>
            <w:r>
              <w:t xml:space="preserve">ступени (эксплуатационная колонна) – </w:t>
            </w:r>
            <w:r w:rsidR="005D44FE">
              <w:t>2</w:t>
            </w:r>
            <w:r>
              <w:t xml:space="preserve"> опер.</w:t>
            </w:r>
          </w:p>
          <w:p w14:paraId="52BFEBE0" w14:textId="334F39F0" w:rsidR="00B405A1" w:rsidRDefault="00B405A1" w:rsidP="00AC7AD6">
            <w:pPr>
              <w:pStyle w:val="aa"/>
              <w:numPr>
                <w:ilvl w:val="0"/>
                <w:numId w:val="24"/>
              </w:numPr>
            </w:pPr>
            <w:r>
              <w:t xml:space="preserve">Нормализация забоя скважины – </w:t>
            </w:r>
            <w:r w:rsidR="005D44FE">
              <w:t>2</w:t>
            </w:r>
            <w:r>
              <w:t xml:space="preserve"> опер.</w:t>
            </w:r>
          </w:p>
          <w:p w14:paraId="58FEF425" w14:textId="07E4CE8C" w:rsidR="00AC7AD6" w:rsidRDefault="00AC7AD6" w:rsidP="00AC7AD6">
            <w:pPr>
              <w:pStyle w:val="aa"/>
              <w:numPr>
                <w:ilvl w:val="0"/>
                <w:numId w:val="24"/>
              </w:numPr>
            </w:pPr>
            <w:r>
              <w:t xml:space="preserve">Технологическая оснастка (заколонный пакер 178мм) – </w:t>
            </w:r>
            <w:r w:rsidR="005D44FE">
              <w:t>2</w:t>
            </w:r>
            <w:r>
              <w:t xml:space="preserve"> ед.</w:t>
            </w:r>
          </w:p>
          <w:p w14:paraId="47E90A1B" w14:textId="3A46A2F5" w:rsidR="00AC7AD6" w:rsidRDefault="00AC7AD6" w:rsidP="00AC7AD6">
            <w:pPr>
              <w:pStyle w:val="aa"/>
              <w:numPr>
                <w:ilvl w:val="0"/>
                <w:numId w:val="24"/>
              </w:numPr>
            </w:pPr>
            <w:r>
              <w:t xml:space="preserve">Опрессовка снижением уровня – </w:t>
            </w:r>
            <w:r w:rsidR="005D44FE">
              <w:t xml:space="preserve">2 </w:t>
            </w:r>
            <w:r>
              <w:t>опер.</w:t>
            </w:r>
          </w:p>
          <w:p w14:paraId="69658B33" w14:textId="1C169839" w:rsidR="00AC7AD6" w:rsidRDefault="00AC7AD6" w:rsidP="00AC7AD6">
            <w:pPr>
              <w:pStyle w:val="aa"/>
              <w:numPr>
                <w:ilvl w:val="0"/>
                <w:numId w:val="24"/>
              </w:numPr>
            </w:pPr>
            <w:r>
              <w:t xml:space="preserve">ГИС (АКЦ) эксплуатационной колонны – </w:t>
            </w:r>
            <w:r w:rsidR="005D44FE">
              <w:t>2</w:t>
            </w:r>
            <w:r>
              <w:t xml:space="preserve"> опер.</w:t>
            </w:r>
          </w:p>
          <w:p w14:paraId="5EAF318D" w14:textId="3D2B584A" w:rsidR="00F76AC9" w:rsidRDefault="00F76AC9" w:rsidP="00F76AC9">
            <w:pPr>
              <w:pStyle w:val="aa"/>
              <w:numPr>
                <w:ilvl w:val="0"/>
                <w:numId w:val="24"/>
              </w:numPr>
            </w:pPr>
            <w:r>
              <w:t xml:space="preserve">ГИС (ЯМТК) эксплуатационной колонны – </w:t>
            </w:r>
            <w:r w:rsidR="005D44FE">
              <w:t>2</w:t>
            </w:r>
            <w:r>
              <w:t xml:space="preserve"> опер.</w:t>
            </w:r>
          </w:p>
          <w:p w14:paraId="6E3A1B89" w14:textId="640115AB" w:rsidR="00AC7AD6" w:rsidRDefault="00AC7AD6" w:rsidP="005D44FE"/>
          <w:p w14:paraId="463F4CC8" w14:textId="77777777" w:rsidR="00AC7AD6" w:rsidRPr="009B4512" w:rsidRDefault="00AC7AD6" w:rsidP="00AC7AD6">
            <w:pPr>
              <w:pStyle w:val="aa"/>
              <w:ind w:left="30"/>
              <w:jc w:val="both"/>
            </w:pPr>
            <w:r>
              <w:t>Заключительные работы по нормализации забоя не оплачиваются в случае не прохождения ГИС в эксплуатационной колонне до искусственного забоя, нештатный цементаж.</w:t>
            </w:r>
          </w:p>
        </w:tc>
      </w:tr>
    </w:tbl>
    <w:p w14:paraId="6C274A1E" w14:textId="77777777" w:rsidR="009A61EE" w:rsidRPr="00644A8F" w:rsidRDefault="009A61EE" w:rsidP="00644A8F">
      <w:pPr>
        <w:pStyle w:val="aa"/>
        <w:jc w:val="both"/>
        <w:rPr>
          <w:sz w:val="16"/>
          <w:szCs w:val="16"/>
        </w:rPr>
      </w:pPr>
    </w:p>
    <w:p w14:paraId="3A5344C7" w14:textId="18A93809" w:rsidR="009A61EE" w:rsidRDefault="009A61EE" w:rsidP="00644A8F">
      <w:pPr>
        <w:jc w:val="both"/>
        <w:rPr>
          <w:b/>
          <w:sz w:val="24"/>
          <w:szCs w:val="24"/>
        </w:rPr>
      </w:pPr>
    </w:p>
    <w:p w14:paraId="2ED76EDD" w14:textId="19C4D39A" w:rsidR="005D44FE" w:rsidRDefault="005D44FE" w:rsidP="00644A8F">
      <w:pPr>
        <w:jc w:val="both"/>
        <w:rPr>
          <w:b/>
          <w:sz w:val="24"/>
          <w:szCs w:val="24"/>
        </w:rPr>
      </w:pPr>
    </w:p>
    <w:p w14:paraId="2EF68114" w14:textId="41C2B6B4" w:rsidR="005D44FE" w:rsidRDefault="005D44FE" w:rsidP="00644A8F">
      <w:pPr>
        <w:jc w:val="both"/>
        <w:rPr>
          <w:b/>
          <w:sz w:val="24"/>
          <w:szCs w:val="24"/>
        </w:rPr>
      </w:pPr>
    </w:p>
    <w:p w14:paraId="65E7FA72" w14:textId="77777777" w:rsidR="005D44FE" w:rsidRDefault="005D44FE" w:rsidP="00644A8F">
      <w:pPr>
        <w:jc w:val="both"/>
        <w:rPr>
          <w:b/>
          <w:sz w:val="24"/>
          <w:szCs w:val="24"/>
        </w:rPr>
      </w:pPr>
    </w:p>
    <w:p w14:paraId="27826514" w14:textId="77777777" w:rsidR="009A61EE" w:rsidRDefault="009A61EE" w:rsidP="00644A8F">
      <w:pPr>
        <w:jc w:val="both"/>
        <w:rPr>
          <w:b/>
          <w:sz w:val="24"/>
          <w:szCs w:val="24"/>
        </w:rPr>
      </w:pPr>
    </w:p>
    <w:p w14:paraId="506C817D" w14:textId="77777777" w:rsidR="00B87295" w:rsidRPr="009A61EE" w:rsidRDefault="00071AFF" w:rsidP="00644A8F">
      <w:pPr>
        <w:pStyle w:val="aa"/>
        <w:numPr>
          <w:ilvl w:val="0"/>
          <w:numId w:val="30"/>
        </w:numPr>
        <w:jc w:val="both"/>
        <w:rPr>
          <w:sz w:val="16"/>
          <w:szCs w:val="16"/>
        </w:rPr>
      </w:pPr>
      <w:r w:rsidRPr="00644A8F">
        <w:rPr>
          <w:b/>
          <w:sz w:val="24"/>
          <w:szCs w:val="24"/>
        </w:rPr>
        <w:t>Геофизические исследования скважин</w:t>
      </w:r>
    </w:p>
    <w:p w14:paraId="6DB06E5A" w14:textId="77777777" w:rsidR="00B87295" w:rsidRPr="009B4512" w:rsidRDefault="00B87295" w:rsidP="009B4512">
      <w:pPr>
        <w:jc w:val="both"/>
        <w:rPr>
          <w:sz w:val="16"/>
          <w:szCs w:val="16"/>
        </w:rPr>
      </w:pPr>
    </w:p>
    <w:tbl>
      <w:tblPr>
        <w:tblW w:w="5000" w:type="pct"/>
        <w:tblLook w:val="04A0" w:firstRow="1" w:lastRow="0" w:firstColumn="1" w:lastColumn="0" w:noHBand="0" w:noVBand="1"/>
      </w:tblPr>
      <w:tblGrid>
        <w:gridCol w:w="1122"/>
        <w:gridCol w:w="1937"/>
        <w:gridCol w:w="910"/>
        <w:gridCol w:w="1256"/>
        <w:gridCol w:w="1376"/>
        <w:gridCol w:w="1631"/>
        <w:gridCol w:w="1964"/>
      </w:tblGrid>
      <w:tr w:rsidR="00362B85" w:rsidRPr="006238DF" w14:paraId="7C4F5F2E" w14:textId="77777777" w:rsidTr="00AE5A07">
        <w:trPr>
          <w:trHeight w:val="255"/>
        </w:trPr>
        <w:tc>
          <w:tcPr>
            <w:tcW w:w="5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F531F1" w14:textId="77777777" w:rsidR="00362B85" w:rsidRPr="006238DF" w:rsidRDefault="00362B85" w:rsidP="00AE5A07">
            <w:pPr>
              <w:jc w:val="center"/>
              <w:rPr>
                <w:sz w:val="18"/>
                <w:szCs w:val="18"/>
              </w:rPr>
            </w:pPr>
            <w:r w:rsidRPr="006238DF">
              <w:rPr>
                <w:sz w:val="18"/>
                <w:szCs w:val="18"/>
              </w:rPr>
              <w:t>№</w:t>
            </w:r>
          </w:p>
        </w:tc>
        <w:tc>
          <w:tcPr>
            <w:tcW w:w="9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9CCA3" w14:textId="77777777" w:rsidR="00362B85" w:rsidRPr="006238DF" w:rsidRDefault="00362B85" w:rsidP="00AE5A07">
            <w:pPr>
              <w:jc w:val="center"/>
              <w:rPr>
                <w:sz w:val="18"/>
                <w:szCs w:val="18"/>
              </w:rPr>
            </w:pPr>
            <w:r w:rsidRPr="006238DF">
              <w:rPr>
                <w:sz w:val="18"/>
                <w:szCs w:val="18"/>
              </w:rPr>
              <w:t>Виды исследований</w:t>
            </w:r>
          </w:p>
        </w:tc>
        <w:tc>
          <w:tcPr>
            <w:tcW w:w="4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7C33C5" w14:textId="77777777" w:rsidR="00362B85" w:rsidRPr="006238DF" w:rsidRDefault="00362B85" w:rsidP="00AE5A07">
            <w:pPr>
              <w:jc w:val="center"/>
              <w:rPr>
                <w:sz w:val="18"/>
                <w:szCs w:val="18"/>
              </w:rPr>
            </w:pPr>
            <w:r w:rsidRPr="006238DF">
              <w:rPr>
                <w:sz w:val="18"/>
                <w:szCs w:val="18"/>
              </w:rPr>
              <w:t>Глубина, м</w:t>
            </w:r>
          </w:p>
        </w:tc>
        <w:tc>
          <w:tcPr>
            <w:tcW w:w="6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DB135E" w14:textId="77777777" w:rsidR="00362B85" w:rsidRPr="006238DF" w:rsidRDefault="00362B85" w:rsidP="00AE5A07">
            <w:pPr>
              <w:jc w:val="center"/>
              <w:rPr>
                <w:sz w:val="18"/>
                <w:szCs w:val="18"/>
              </w:rPr>
            </w:pPr>
            <w:r w:rsidRPr="006238DF">
              <w:rPr>
                <w:sz w:val="18"/>
                <w:szCs w:val="18"/>
              </w:rPr>
              <w:t>Масштаб</w:t>
            </w:r>
          </w:p>
        </w:tc>
        <w:tc>
          <w:tcPr>
            <w:tcW w:w="1475" w:type="pct"/>
            <w:gridSpan w:val="2"/>
            <w:tcBorders>
              <w:top w:val="single" w:sz="4" w:space="0" w:color="auto"/>
              <w:left w:val="nil"/>
              <w:bottom w:val="single" w:sz="4" w:space="0" w:color="auto"/>
              <w:right w:val="single" w:sz="4" w:space="0" w:color="000000"/>
            </w:tcBorders>
            <w:shd w:val="clear" w:color="auto" w:fill="auto"/>
            <w:vAlign w:val="center"/>
            <w:hideMark/>
          </w:tcPr>
          <w:p w14:paraId="3482A7EF" w14:textId="77777777" w:rsidR="00362B85" w:rsidRPr="006238DF" w:rsidRDefault="00362B85" w:rsidP="00AE5A07">
            <w:pPr>
              <w:jc w:val="center"/>
              <w:rPr>
                <w:sz w:val="18"/>
                <w:szCs w:val="18"/>
              </w:rPr>
            </w:pPr>
            <w:r w:rsidRPr="006238DF">
              <w:rPr>
                <w:sz w:val="18"/>
                <w:szCs w:val="18"/>
              </w:rPr>
              <w:t>Интервал, м</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14ACD" w14:textId="77777777" w:rsidR="00362B85" w:rsidRPr="006238DF" w:rsidRDefault="00362B85" w:rsidP="00AE5A07">
            <w:pPr>
              <w:jc w:val="center"/>
              <w:rPr>
                <w:sz w:val="18"/>
                <w:szCs w:val="18"/>
              </w:rPr>
            </w:pPr>
            <w:r w:rsidRPr="006238DF">
              <w:rPr>
                <w:sz w:val="18"/>
                <w:szCs w:val="18"/>
              </w:rPr>
              <w:t>Примечание</w:t>
            </w:r>
          </w:p>
        </w:tc>
      </w:tr>
      <w:tr w:rsidR="00362B85" w:rsidRPr="006238DF" w14:paraId="596FCA44" w14:textId="77777777" w:rsidTr="00AE5A07">
        <w:trPr>
          <w:trHeight w:val="255"/>
        </w:trPr>
        <w:tc>
          <w:tcPr>
            <w:tcW w:w="550" w:type="pct"/>
            <w:vMerge/>
            <w:tcBorders>
              <w:top w:val="single" w:sz="4" w:space="0" w:color="auto"/>
              <w:left w:val="single" w:sz="4" w:space="0" w:color="auto"/>
              <w:bottom w:val="single" w:sz="4" w:space="0" w:color="000000"/>
              <w:right w:val="single" w:sz="4" w:space="0" w:color="auto"/>
            </w:tcBorders>
            <w:vAlign w:val="center"/>
            <w:hideMark/>
          </w:tcPr>
          <w:p w14:paraId="0C035735" w14:textId="77777777" w:rsidR="00362B85" w:rsidRPr="006238DF" w:rsidRDefault="00362B85" w:rsidP="00AE5A07">
            <w:pPr>
              <w:rPr>
                <w:sz w:val="18"/>
                <w:szCs w:val="18"/>
              </w:rPr>
            </w:pPr>
          </w:p>
        </w:tc>
        <w:tc>
          <w:tcPr>
            <w:tcW w:w="950" w:type="pct"/>
            <w:vMerge/>
            <w:tcBorders>
              <w:top w:val="single" w:sz="4" w:space="0" w:color="auto"/>
              <w:left w:val="single" w:sz="4" w:space="0" w:color="auto"/>
              <w:bottom w:val="single" w:sz="4" w:space="0" w:color="000000"/>
              <w:right w:val="single" w:sz="4" w:space="0" w:color="auto"/>
            </w:tcBorders>
            <w:vAlign w:val="center"/>
            <w:hideMark/>
          </w:tcPr>
          <w:p w14:paraId="77354A84" w14:textId="77777777" w:rsidR="00362B85" w:rsidRPr="006238DF" w:rsidRDefault="00362B85" w:rsidP="00AE5A07">
            <w:pPr>
              <w:rPr>
                <w:sz w:val="18"/>
                <w:szCs w:val="18"/>
              </w:rPr>
            </w:pPr>
          </w:p>
        </w:tc>
        <w:tc>
          <w:tcPr>
            <w:tcW w:w="446" w:type="pct"/>
            <w:vMerge/>
            <w:tcBorders>
              <w:top w:val="single" w:sz="4" w:space="0" w:color="auto"/>
              <w:left w:val="single" w:sz="4" w:space="0" w:color="auto"/>
              <w:bottom w:val="single" w:sz="4" w:space="0" w:color="000000"/>
              <w:right w:val="single" w:sz="4" w:space="0" w:color="auto"/>
            </w:tcBorders>
            <w:vAlign w:val="center"/>
            <w:hideMark/>
          </w:tcPr>
          <w:p w14:paraId="5278A7FB" w14:textId="77777777" w:rsidR="00362B85" w:rsidRPr="006238DF" w:rsidRDefault="00362B85" w:rsidP="00AE5A07">
            <w:pPr>
              <w:rPr>
                <w:sz w:val="18"/>
                <w:szCs w:val="18"/>
              </w:rPr>
            </w:pPr>
          </w:p>
        </w:tc>
        <w:tc>
          <w:tcPr>
            <w:tcW w:w="616" w:type="pct"/>
            <w:vMerge/>
            <w:tcBorders>
              <w:top w:val="single" w:sz="4" w:space="0" w:color="auto"/>
              <w:left w:val="single" w:sz="4" w:space="0" w:color="auto"/>
              <w:bottom w:val="single" w:sz="4" w:space="0" w:color="000000"/>
              <w:right w:val="single" w:sz="4" w:space="0" w:color="auto"/>
            </w:tcBorders>
            <w:vAlign w:val="center"/>
            <w:hideMark/>
          </w:tcPr>
          <w:p w14:paraId="79D1361A" w14:textId="77777777" w:rsidR="00362B85" w:rsidRPr="006238DF" w:rsidRDefault="00362B85" w:rsidP="00AE5A07">
            <w:pPr>
              <w:rPr>
                <w:sz w:val="18"/>
                <w:szCs w:val="18"/>
              </w:rPr>
            </w:pPr>
          </w:p>
        </w:tc>
        <w:tc>
          <w:tcPr>
            <w:tcW w:w="675" w:type="pct"/>
            <w:tcBorders>
              <w:top w:val="nil"/>
              <w:left w:val="nil"/>
              <w:bottom w:val="single" w:sz="4" w:space="0" w:color="auto"/>
              <w:right w:val="single" w:sz="4" w:space="0" w:color="auto"/>
            </w:tcBorders>
            <w:shd w:val="clear" w:color="auto" w:fill="auto"/>
            <w:vAlign w:val="center"/>
            <w:hideMark/>
          </w:tcPr>
          <w:p w14:paraId="6A156F31" w14:textId="77777777" w:rsidR="00362B85" w:rsidRPr="006238DF" w:rsidRDefault="00362B85" w:rsidP="00AE5A07">
            <w:pPr>
              <w:jc w:val="center"/>
              <w:rPr>
                <w:sz w:val="18"/>
                <w:szCs w:val="18"/>
              </w:rPr>
            </w:pPr>
            <w:r w:rsidRPr="006238DF">
              <w:rPr>
                <w:sz w:val="18"/>
                <w:szCs w:val="18"/>
              </w:rPr>
              <w:t>От</w:t>
            </w:r>
          </w:p>
        </w:tc>
        <w:tc>
          <w:tcPr>
            <w:tcW w:w="800" w:type="pct"/>
            <w:tcBorders>
              <w:top w:val="nil"/>
              <w:left w:val="nil"/>
              <w:bottom w:val="single" w:sz="4" w:space="0" w:color="auto"/>
              <w:right w:val="single" w:sz="4" w:space="0" w:color="auto"/>
            </w:tcBorders>
            <w:shd w:val="clear" w:color="000000" w:fill="FFFFFF"/>
            <w:vAlign w:val="center"/>
            <w:hideMark/>
          </w:tcPr>
          <w:p w14:paraId="53578C6E" w14:textId="77777777" w:rsidR="00362B85" w:rsidRPr="006238DF" w:rsidRDefault="00362B85" w:rsidP="00AE5A07">
            <w:pPr>
              <w:jc w:val="center"/>
              <w:rPr>
                <w:sz w:val="18"/>
                <w:szCs w:val="18"/>
              </w:rPr>
            </w:pPr>
            <w:r w:rsidRPr="006238DF">
              <w:rPr>
                <w:sz w:val="18"/>
                <w:szCs w:val="18"/>
              </w:rPr>
              <w:t>До</w:t>
            </w:r>
          </w:p>
        </w:tc>
        <w:tc>
          <w:tcPr>
            <w:tcW w:w="963" w:type="pct"/>
            <w:vMerge/>
            <w:tcBorders>
              <w:top w:val="nil"/>
              <w:left w:val="nil"/>
              <w:bottom w:val="single" w:sz="4" w:space="0" w:color="auto"/>
              <w:right w:val="single" w:sz="4" w:space="0" w:color="auto"/>
            </w:tcBorders>
            <w:vAlign w:val="center"/>
            <w:hideMark/>
          </w:tcPr>
          <w:p w14:paraId="60B34BCC" w14:textId="77777777" w:rsidR="00362B85" w:rsidRPr="006238DF" w:rsidRDefault="00362B85" w:rsidP="00AE5A07">
            <w:pPr>
              <w:rPr>
                <w:sz w:val="18"/>
                <w:szCs w:val="18"/>
              </w:rPr>
            </w:pPr>
          </w:p>
        </w:tc>
      </w:tr>
      <w:tr w:rsidR="00362B85" w:rsidRPr="006238DF" w14:paraId="0BF8D6F2" w14:textId="77777777" w:rsidTr="00AE5A07">
        <w:trPr>
          <w:trHeight w:val="255"/>
        </w:trPr>
        <w:tc>
          <w:tcPr>
            <w:tcW w:w="550" w:type="pct"/>
            <w:tcBorders>
              <w:top w:val="nil"/>
              <w:left w:val="single" w:sz="4" w:space="0" w:color="auto"/>
              <w:bottom w:val="nil"/>
              <w:right w:val="single" w:sz="4" w:space="0" w:color="auto"/>
            </w:tcBorders>
            <w:shd w:val="clear" w:color="auto" w:fill="auto"/>
            <w:vAlign w:val="center"/>
            <w:hideMark/>
          </w:tcPr>
          <w:p w14:paraId="30AF87E4" w14:textId="77777777" w:rsidR="00362B85" w:rsidRPr="006238DF" w:rsidRDefault="00362B85" w:rsidP="00AE5A07">
            <w:pPr>
              <w:jc w:val="center"/>
              <w:rPr>
                <w:b/>
                <w:bCs/>
                <w:sz w:val="18"/>
                <w:szCs w:val="18"/>
              </w:rPr>
            </w:pPr>
            <w:r w:rsidRPr="006238DF">
              <w:rPr>
                <w:b/>
                <w:bCs/>
                <w:sz w:val="18"/>
                <w:szCs w:val="18"/>
              </w:rPr>
              <w:t>1</w:t>
            </w:r>
          </w:p>
        </w:tc>
        <w:tc>
          <w:tcPr>
            <w:tcW w:w="950" w:type="pct"/>
            <w:tcBorders>
              <w:top w:val="nil"/>
              <w:left w:val="nil"/>
              <w:bottom w:val="nil"/>
              <w:right w:val="single" w:sz="4" w:space="0" w:color="auto"/>
            </w:tcBorders>
            <w:shd w:val="clear" w:color="auto" w:fill="auto"/>
            <w:vAlign w:val="center"/>
            <w:hideMark/>
          </w:tcPr>
          <w:p w14:paraId="58FD12F6" w14:textId="77777777" w:rsidR="00362B85" w:rsidRPr="006238DF" w:rsidRDefault="00362B85" w:rsidP="00AE5A07">
            <w:pPr>
              <w:jc w:val="center"/>
              <w:rPr>
                <w:b/>
                <w:bCs/>
                <w:sz w:val="18"/>
                <w:szCs w:val="18"/>
              </w:rPr>
            </w:pPr>
            <w:r w:rsidRPr="006238DF">
              <w:rPr>
                <w:b/>
                <w:bCs/>
                <w:sz w:val="18"/>
                <w:szCs w:val="18"/>
              </w:rPr>
              <w:t>2</w:t>
            </w:r>
          </w:p>
        </w:tc>
        <w:tc>
          <w:tcPr>
            <w:tcW w:w="446" w:type="pct"/>
            <w:tcBorders>
              <w:top w:val="nil"/>
              <w:left w:val="nil"/>
              <w:bottom w:val="nil"/>
              <w:right w:val="single" w:sz="4" w:space="0" w:color="auto"/>
            </w:tcBorders>
            <w:shd w:val="clear" w:color="auto" w:fill="auto"/>
            <w:vAlign w:val="center"/>
            <w:hideMark/>
          </w:tcPr>
          <w:p w14:paraId="7FCD5F19" w14:textId="77777777" w:rsidR="00362B85" w:rsidRPr="006238DF" w:rsidRDefault="00362B85" w:rsidP="00AE5A07">
            <w:pPr>
              <w:jc w:val="center"/>
              <w:rPr>
                <w:b/>
                <w:bCs/>
                <w:sz w:val="18"/>
                <w:szCs w:val="18"/>
              </w:rPr>
            </w:pPr>
            <w:r w:rsidRPr="006238DF">
              <w:rPr>
                <w:b/>
                <w:bCs/>
                <w:sz w:val="18"/>
                <w:szCs w:val="18"/>
              </w:rPr>
              <w:t>3</w:t>
            </w:r>
          </w:p>
        </w:tc>
        <w:tc>
          <w:tcPr>
            <w:tcW w:w="616" w:type="pct"/>
            <w:tcBorders>
              <w:top w:val="nil"/>
              <w:left w:val="nil"/>
              <w:bottom w:val="single" w:sz="4" w:space="0" w:color="auto"/>
              <w:right w:val="single" w:sz="4" w:space="0" w:color="auto"/>
            </w:tcBorders>
            <w:shd w:val="clear" w:color="auto" w:fill="auto"/>
            <w:vAlign w:val="center"/>
            <w:hideMark/>
          </w:tcPr>
          <w:p w14:paraId="04C64C54" w14:textId="77777777" w:rsidR="00362B85" w:rsidRPr="006238DF" w:rsidRDefault="00362B85" w:rsidP="00AE5A07">
            <w:pPr>
              <w:jc w:val="center"/>
              <w:rPr>
                <w:b/>
                <w:bCs/>
                <w:sz w:val="18"/>
                <w:szCs w:val="18"/>
              </w:rPr>
            </w:pPr>
            <w:r w:rsidRPr="006238DF">
              <w:rPr>
                <w:b/>
                <w:bCs/>
                <w:sz w:val="18"/>
                <w:szCs w:val="18"/>
              </w:rPr>
              <w:t>4</w:t>
            </w:r>
          </w:p>
        </w:tc>
        <w:tc>
          <w:tcPr>
            <w:tcW w:w="675" w:type="pct"/>
            <w:tcBorders>
              <w:top w:val="nil"/>
              <w:left w:val="nil"/>
              <w:bottom w:val="single" w:sz="4" w:space="0" w:color="auto"/>
              <w:right w:val="single" w:sz="4" w:space="0" w:color="auto"/>
            </w:tcBorders>
            <w:shd w:val="clear" w:color="auto" w:fill="auto"/>
            <w:vAlign w:val="center"/>
            <w:hideMark/>
          </w:tcPr>
          <w:p w14:paraId="466AEAF0" w14:textId="77777777" w:rsidR="00362B85" w:rsidRPr="006238DF" w:rsidRDefault="00362B85" w:rsidP="00AE5A07">
            <w:pPr>
              <w:jc w:val="center"/>
              <w:rPr>
                <w:b/>
                <w:bCs/>
                <w:sz w:val="18"/>
                <w:szCs w:val="18"/>
              </w:rPr>
            </w:pPr>
            <w:r w:rsidRPr="006238DF">
              <w:rPr>
                <w:b/>
                <w:bCs/>
                <w:sz w:val="18"/>
                <w:szCs w:val="18"/>
              </w:rPr>
              <w:t>5</w:t>
            </w:r>
          </w:p>
        </w:tc>
        <w:tc>
          <w:tcPr>
            <w:tcW w:w="800" w:type="pct"/>
            <w:tcBorders>
              <w:top w:val="nil"/>
              <w:left w:val="nil"/>
              <w:bottom w:val="single" w:sz="4" w:space="0" w:color="auto"/>
              <w:right w:val="single" w:sz="4" w:space="0" w:color="auto"/>
            </w:tcBorders>
            <w:shd w:val="clear" w:color="auto" w:fill="auto"/>
            <w:vAlign w:val="center"/>
            <w:hideMark/>
          </w:tcPr>
          <w:p w14:paraId="0EC3CA6A" w14:textId="77777777" w:rsidR="00362B85" w:rsidRPr="006238DF" w:rsidRDefault="00362B85" w:rsidP="00AE5A07">
            <w:pPr>
              <w:jc w:val="center"/>
              <w:rPr>
                <w:b/>
                <w:bCs/>
                <w:sz w:val="18"/>
                <w:szCs w:val="18"/>
              </w:rPr>
            </w:pPr>
            <w:r w:rsidRPr="006238DF">
              <w:rPr>
                <w:b/>
                <w:bCs/>
                <w:sz w:val="18"/>
                <w:szCs w:val="18"/>
              </w:rPr>
              <w:t>6</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0838F417" w14:textId="77777777" w:rsidR="00362B85" w:rsidRPr="006238DF" w:rsidRDefault="00362B85" w:rsidP="00AE5A07">
            <w:pPr>
              <w:jc w:val="center"/>
              <w:rPr>
                <w:b/>
                <w:bCs/>
                <w:sz w:val="18"/>
                <w:szCs w:val="18"/>
              </w:rPr>
            </w:pPr>
            <w:r w:rsidRPr="006238DF">
              <w:rPr>
                <w:b/>
                <w:bCs/>
                <w:sz w:val="18"/>
                <w:szCs w:val="18"/>
              </w:rPr>
              <w:t>7</w:t>
            </w:r>
          </w:p>
        </w:tc>
      </w:tr>
      <w:tr w:rsidR="00362B85" w:rsidRPr="006238DF" w14:paraId="0A3AA8FB" w14:textId="77777777" w:rsidTr="00AE5A07">
        <w:trPr>
          <w:trHeight w:val="25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45ACB6B" w14:textId="77777777" w:rsidR="00362B85" w:rsidRPr="006238DF" w:rsidRDefault="00362B85" w:rsidP="00AE5A07">
            <w:pPr>
              <w:jc w:val="center"/>
              <w:rPr>
                <w:b/>
                <w:bCs/>
                <w:sz w:val="18"/>
                <w:szCs w:val="18"/>
              </w:rPr>
            </w:pPr>
            <w:r w:rsidRPr="006238DF">
              <w:rPr>
                <w:b/>
                <w:bCs/>
                <w:sz w:val="18"/>
                <w:szCs w:val="18"/>
              </w:rPr>
              <w:t>Каротаж перед спуском кондуктора Ø324 мм на гл. 1050 м</w:t>
            </w:r>
          </w:p>
        </w:tc>
      </w:tr>
      <w:tr w:rsidR="00362B85" w:rsidRPr="006238DF" w14:paraId="52DADA17" w14:textId="77777777" w:rsidTr="00AE5A07">
        <w:trPr>
          <w:trHeight w:val="480"/>
        </w:trPr>
        <w:tc>
          <w:tcPr>
            <w:tcW w:w="550" w:type="pct"/>
            <w:tcBorders>
              <w:top w:val="nil"/>
              <w:left w:val="single" w:sz="4" w:space="0" w:color="auto"/>
              <w:bottom w:val="nil"/>
              <w:right w:val="single" w:sz="4" w:space="0" w:color="auto"/>
            </w:tcBorders>
            <w:shd w:val="clear" w:color="auto" w:fill="auto"/>
            <w:vAlign w:val="center"/>
            <w:hideMark/>
          </w:tcPr>
          <w:p w14:paraId="07716840" w14:textId="77777777" w:rsidR="00362B85" w:rsidRPr="006238DF" w:rsidRDefault="00362B85" w:rsidP="00AE5A07">
            <w:pPr>
              <w:jc w:val="center"/>
              <w:rPr>
                <w:sz w:val="18"/>
                <w:szCs w:val="18"/>
              </w:rPr>
            </w:pPr>
            <w:r w:rsidRPr="006238DF">
              <w:rPr>
                <w:sz w:val="18"/>
                <w:szCs w:val="18"/>
              </w:rPr>
              <w:t>1</w:t>
            </w:r>
          </w:p>
        </w:tc>
        <w:tc>
          <w:tcPr>
            <w:tcW w:w="950" w:type="pct"/>
            <w:tcBorders>
              <w:top w:val="nil"/>
              <w:left w:val="nil"/>
              <w:bottom w:val="single" w:sz="4" w:space="0" w:color="auto"/>
              <w:right w:val="single" w:sz="4" w:space="0" w:color="auto"/>
            </w:tcBorders>
            <w:shd w:val="clear" w:color="auto" w:fill="auto"/>
            <w:vAlign w:val="center"/>
            <w:hideMark/>
          </w:tcPr>
          <w:p w14:paraId="24B9022B" w14:textId="77777777" w:rsidR="00362B85" w:rsidRPr="006238DF" w:rsidRDefault="00362B85" w:rsidP="00AE5A07">
            <w:pPr>
              <w:jc w:val="center"/>
              <w:rPr>
                <w:sz w:val="18"/>
                <w:szCs w:val="18"/>
              </w:rPr>
            </w:pPr>
            <w:r w:rsidRPr="006238DF">
              <w:rPr>
                <w:sz w:val="18"/>
                <w:szCs w:val="18"/>
              </w:rPr>
              <w:t xml:space="preserve"> ГК, ННК, НГК, АК, БК, РЗ, ДС, инклинометр</w:t>
            </w:r>
          </w:p>
        </w:tc>
        <w:tc>
          <w:tcPr>
            <w:tcW w:w="446" w:type="pct"/>
            <w:tcBorders>
              <w:top w:val="nil"/>
              <w:left w:val="nil"/>
              <w:bottom w:val="nil"/>
              <w:right w:val="single" w:sz="4" w:space="0" w:color="auto"/>
            </w:tcBorders>
            <w:shd w:val="clear" w:color="auto" w:fill="auto"/>
            <w:vAlign w:val="center"/>
            <w:hideMark/>
          </w:tcPr>
          <w:p w14:paraId="6894F7D2" w14:textId="77777777" w:rsidR="00362B85" w:rsidRPr="006238DF" w:rsidRDefault="00362B85" w:rsidP="00AE5A07">
            <w:pPr>
              <w:jc w:val="center"/>
              <w:rPr>
                <w:sz w:val="18"/>
                <w:szCs w:val="18"/>
              </w:rPr>
            </w:pPr>
            <w:r w:rsidRPr="006238DF">
              <w:rPr>
                <w:sz w:val="18"/>
                <w:szCs w:val="18"/>
              </w:rPr>
              <w:t>1050</w:t>
            </w:r>
          </w:p>
        </w:tc>
        <w:tc>
          <w:tcPr>
            <w:tcW w:w="616" w:type="pct"/>
            <w:tcBorders>
              <w:top w:val="nil"/>
              <w:left w:val="nil"/>
              <w:bottom w:val="single" w:sz="4" w:space="0" w:color="auto"/>
              <w:right w:val="single" w:sz="4" w:space="0" w:color="auto"/>
            </w:tcBorders>
            <w:shd w:val="clear" w:color="auto" w:fill="auto"/>
            <w:vAlign w:val="center"/>
            <w:hideMark/>
          </w:tcPr>
          <w:p w14:paraId="35F42914" w14:textId="77777777" w:rsidR="00362B85" w:rsidRPr="006238DF" w:rsidRDefault="00362B85" w:rsidP="00AE5A07">
            <w:pPr>
              <w:jc w:val="center"/>
              <w:rPr>
                <w:sz w:val="18"/>
                <w:szCs w:val="18"/>
              </w:rPr>
            </w:pPr>
            <w:r w:rsidRPr="006238DF">
              <w:rPr>
                <w:sz w:val="18"/>
                <w:szCs w:val="18"/>
              </w:rPr>
              <w:t>1:500</w:t>
            </w:r>
          </w:p>
        </w:tc>
        <w:tc>
          <w:tcPr>
            <w:tcW w:w="675" w:type="pct"/>
            <w:tcBorders>
              <w:top w:val="nil"/>
              <w:left w:val="nil"/>
              <w:bottom w:val="single" w:sz="4" w:space="0" w:color="auto"/>
              <w:right w:val="single" w:sz="4" w:space="0" w:color="auto"/>
            </w:tcBorders>
            <w:shd w:val="clear" w:color="auto" w:fill="auto"/>
            <w:vAlign w:val="center"/>
            <w:hideMark/>
          </w:tcPr>
          <w:p w14:paraId="72D8AC6B" w14:textId="77777777" w:rsidR="00362B85" w:rsidRPr="006238DF" w:rsidRDefault="00362B85" w:rsidP="00AE5A07">
            <w:pPr>
              <w:jc w:val="center"/>
              <w:rPr>
                <w:sz w:val="18"/>
                <w:szCs w:val="18"/>
              </w:rPr>
            </w:pPr>
            <w:r w:rsidRPr="006238DF">
              <w:rPr>
                <w:sz w:val="18"/>
                <w:szCs w:val="18"/>
              </w:rPr>
              <w:t>0</w:t>
            </w:r>
          </w:p>
        </w:tc>
        <w:tc>
          <w:tcPr>
            <w:tcW w:w="800" w:type="pct"/>
            <w:tcBorders>
              <w:top w:val="nil"/>
              <w:left w:val="nil"/>
              <w:bottom w:val="single" w:sz="4" w:space="0" w:color="auto"/>
              <w:right w:val="single" w:sz="4" w:space="0" w:color="auto"/>
            </w:tcBorders>
            <w:shd w:val="clear" w:color="auto" w:fill="auto"/>
            <w:vAlign w:val="center"/>
            <w:hideMark/>
          </w:tcPr>
          <w:p w14:paraId="7D5B81FF" w14:textId="77777777" w:rsidR="00362B85" w:rsidRPr="006238DF" w:rsidRDefault="00362B85" w:rsidP="00AE5A07">
            <w:pPr>
              <w:jc w:val="center"/>
              <w:rPr>
                <w:sz w:val="18"/>
                <w:szCs w:val="18"/>
              </w:rPr>
            </w:pPr>
            <w:r w:rsidRPr="006238DF">
              <w:rPr>
                <w:sz w:val="18"/>
                <w:szCs w:val="18"/>
              </w:rPr>
              <w:t>1050</w:t>
            </w:r>
          </w:p>
        </w:tc>
        <w:tc>
          <w:tcPr>
            <w:tcW w:w="963" w:type="pct"/>
            <w:tcBorders>
              <w:top w:val="single" w:sz="4" w:space="0" w:color="auto"/>
              <w:left w:val="nil"/>
              <w:bottom w:val="nil"/>
              <w:right w:val="single" w:sz="4" w:space="0" w:color="000000"/>
            </w:tcBorders>
            <w:shd w:val="clear" w:color="auto" w:fill="auto"/>
            <w:vAlign w:val="center"/>
            <w:hideMark/>
          </w:tcPr>
          <w:p w14:paraId="3A972107" w14:textId="77777777" w:rsidR="00362B85" w:rsidRPr="006238DF" w:rsidRDefault="00362B85" w:rsidP="00AE5A07">
            <w:pPr>
              <w:jc w:val="center"/>
              <w:rPr>
                <w:sz w:val="18"/>
                <w:szCs w:val="18"/>
              </w:rPr>
            </w:pPr>
            <w:r w:rsidRPr="006238DF">
              <w:rPr>
                <w:sz w:val="18"/>
                <w:szCs w:val="18"/>
              </w:rPr>
              <w:t> </w:t>
            </w:r>
          </w:p>
        </w:tc>
      </w:tr>
      <w:tr w:rsidR="00362B85" w:rsidRPr="006238DF" w14:paraId="23932461" w14:textId="77777777" w:rsidTr="00AE5A07">
        <w:trPr>
          <w:trHeight w:val="25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0ED8850" w14:textId="77777777" w:rsidR="00362B85" w:rsidRPr="006238DF" w:rsidRDefault="00362B85" w:rsidP="00AE5A07">
            <w:pPr>
              <w:jc w:val="center"/>
              <w:rPr>
                <w:b/>
                <w:bCs/>
                <w:sz w:val="18"/>
                <w:szCs w:val="18"/>
              </w:rPr>
            </w:pPr>
            <w:r w:rsidRPr="006238DF">
              <w:rPr>
                <w:b/>
                <w:bCs/>
                <w:sz w:val="18"/>
                <w:szCs w:val="18"/>
              </w:rPr>
              <w:t>Каротаж в кондукторе Ø324 мм на гл. 1050 м</w:t>
            </w:r>
          </w:p>
        </w:tc>
      </w:tr>
      <w:tr w:rsidR="00362B85" w:rsidRPr="006238DF" w14:paraId="3ED32602" w14:textId="77777777" w:rsidTr="00AE5A07">
        <w:trPr>
          <w:trHeight w:val="255"/>
        </w:trPr>
        <w:tc>
          <w:tcPr>
            <w:tcW w:w="550" w:type="pct"/>
            <w:tcBorders>
              <w:top w:val="nil"/>
              <w:left w:val="single" w:sz="4" w:space="0" w:color="auto"/>
              <w:bottom w:val="nil"/>
              <w:right w:val="single" w:sz="4" w:space="0" w:color="auto"/>
            </w:tcBorders>
            <w:shd w:val="clear" w:color="auto" w:fill="auto"/>
            <w:vAlign w:val="center"/>
            <w:hideMark/>
          </w:tcPr>
          <w:p w14:paraId="5EE7635F" w14:textId="77777777" w:rsidR="00362B85" w:rsidRPr="006238DF" w:rsidRDefault="00362B85" w:rsidP="00AE5A07">
            <w:pPr>
              <w:jc w:val="center"/>
              <w:rPr>
                <w:sz w:val="18"/>
                <w:szCs w:val="18"/>
              </w:rPr>
            </w:pPr>
            <w:r w:rsidRPr="006238DF">
              <w:rPr>
                <w:sz w:val="18"/>
                <w:szCs w:val="18"/>
              </w:rPr>
              <w:t>2</w:t>
            </w:r>
          </w:p>
        </w:tc>
        <w:tc>
          <w:tcPr>
            <w:tcW w:w="950" w:type="pct"/>
            <w:tcBorders>
              <w:top w:val="nil"/>
              <w:left w:val="nil"/>
              <w:bottom w:val="single" w:sz="4" w:space="0" w:color="auto"/>
              <w:right w:val="single" w:sz="4" w:space="0" w:color="auto"/>
            </w:tcBorders>
            <w:shd w:val="clear" w:color="auto" w:fill="auto"/>
            <w:vAlign w:val="center"/>
            <w:hideMark/>
          </w:tcPr>
          <w:p w14:paraId="6DDC0DF3" w14:textId="77777777" w:rsidR="00362B85" w:rsidRPr="006238DF" w:rsidRDefault="00362B85" w:rsidP="00AE5A07">
            <w:pPr>
              <w:jc w:val="center"/>
              <w:rPr>
                <w:sz w:val="18"/>
                <w:szCs w:val="18"/>
              </w:rPr>
            </w:pPr>
            <w:r w:rsidRPr="006238DF">
              <w:rPr>
                <w:sz w:val="18"/>
                <w:szCs w:val="18"/>
              </w:rPr>
              <w:t>Термометрия</w:t>
            </w:r>
          </w:p>
        </w:tc>
        <w:tc>
          <w:tcPr>
            <w:tcW w:w="446" w:type="pct"/>
            <w:tcBorders>
              <w:top w:val="nil"/>
              <w:left w:val="nil"/>
              <w:bottom w:val="nil"/>
              <w:right w:val="single" w:sz="4" w:space="0" w:color="auto"/>
            </w:tcBorders>
            <w:shd w:val="clear" w:color="auto" w:fill="auto"/>
            <w:vAlign w:val="center"/>
            <w:hideMark/>
          </w:tcPr>
          <w:p w14:paraId="2E100655" w14:textId="77777777" w:rsidR="00362B85" w:rsidRPr="006238DF" w:rsidRDefault="00362B85" w:rsidP="00AE5A07">
            <w:pPr>
              <w:jc w:val="center"/>
              <w:rPr>
                <w:sz w:val="18"/>
                <w:szCs w:val="18"/>
              </w:rPr>
            </w:pPr>
            <w:r w:rsidRPr="006238DF">
              <w:rPr>
                <w:sz w:val="18"/>
                <w:szCs w:val="18"/>
              </w:rPr>
              <w:t>1050</w:t>
            </w:r>
          </w:p>
        </w:tc>
        <w:tc>
          <w:tcPr>
            <w:tcW w:w="616" w:type="pct"/>
            <w:tcBorders>
              <w:top w:val="nil"/>
              <w:left w:val="nil"/>
              <w:bottom w:val="single" w:sz="4" w:space="0" w:color="auto"/>
              <w:right w:val="single" w:sz="4" w:space="0" w:color="auto"/>
            </w:tcBorders>
            <w:shd w:val="clear" w:color="auto" w:fill="auto"/>
            <w:vAlign w:val="center"/>
            <w:hideMark/>
          </w:tcPr>
          <w:p w14:paraId="37CFC9D0" w14:textId="77777777" w:rsidR="00362B85" w:rsidRPr="006238DF" w:rsidRDefault="00362B85" w:rsidP="00AE5A07">
            <w:pPr>
              <w:jc w:val="center"/>
              <w:rPr>
                <w:sz w:val="18"/>
                <w:szCs w:val="18"/>
              </w:rPr>
            </w:pPr>
            <w:r w:rsidRPr="006238DF">
              <w:rPr>
                <w:sz w:val="18"/>
                <w:szCs w:val="18"/>
              </w:rPr>
              <w:t>1:500</w:t>
            </w:r>
          </w:p>
        </w:tc>
        <w:tc>
          <w:tcPr>
            <w:tcW w:w="675" w:type="pct"/>
            <w:tcBorders>
              <w:top w:val="nil"/>
              <w:left w:val="nil"/>
              <w:bottom w:val="single" w:sz="4" w:space="0" w:color="auto"/>
              <w:right w:val="single" w:sz="4" w:space="0" w:color="auto"/>
            </w:tcBorders>
            <w:shd w:val="clear" w:color="auto" w:fill="auto"/>
            <w:vAlign w:val="center"/>
            <w:hideMark/>
          </w:tcPr>
          <w:p w14:paraId="397E0FB9" w14:textId="77777777" w:rsidR="00362B85" w:rsidRPr="006238DF" w:rsidRDefault="00362B85" w:rsidP="00AE5A07">
            <w:pPr>
              <w:jc w:val="center"/>
              <w:rPr>
                <w:sz w:val="18"/>
                <w:szCs w:val="18"/>
              </w:rPr>
            </w:pPr>
            <w:r w:rsidRPr="006238DF">
              <w:rPr>
                <w:sz w:val="18"/>
                <w:szCs w:val="18"/>
              </w:rPr>
              <w:t>0</w:t>
            </w:r>
          </w:p>
        </w:tc>
        <w:tc>
          <w:tcPr>
            <w:tcW w:w="800" w:type="pct"/>
            <w:tcBorders>
              <w:top w:val="nil"/>
              <w:left w:val="nil"/>
              <w:bottom w:val="single" w:sz="4" w:space="0" w:color="auto"/>
              <w:right w:val="single" w:sz="4" w:space="0" w:color="auto"/>
            </w:tcBorders>
            <w:shd w:val="clear" w:color="auto" w:fill="auto"/>
            <w:vAlign w:val="center"/>
            <w:hideMark/>
          </w:tcPr>
          <w:p w14:paraId="342DF9E9" w14:textId="77777777" w:rsidR="00362B85" w:rsidRPr="006238DF" w:rsidRDefault="00362B85" w:rsidP="00AE5A07">
            <w:pPr>
              <w:jc w:val="center"/>
              <w:rPr>
                <w:sz w:val="18"/>
                <w:szCs w:val="18"/>
              </w:rPr>
            </w:pPr>
            <w:r w:rsidRPr="006238DF">
              <w:rPr>
                <w:sz w:val="18"/>
                <w:szCs w:val="18"/>
              </w:rPr>
              <w:t>1050</w:t>
            </w:r>
          </w:p>
        </w:tc>
        <w:tc>
          <w:tcPr>
            <w:tcW w:w="963" w:type="pct"/>
            <w:tcBorders>
              <w:top w:val="single" w:sz="4" w:space="0" w:color="auto"/>
              <w:left w:val="nil"/>
              <w:bottom w:val="nil"/>
              <w:right w:val="single" w:sz="4" w:space="0" w:color="000000"/>
            </w:tcBorders>
            <w:shd w:val="clear" w:color="auto" w:fill="auto"/>
            <w:vAlign w:val="center"/>
            <w:hideMark/>
          </w:tcPr>
          <w:p w14:paraId="62D920FB" w14:textId="77777777" w:rsidR="00362B85" w:rsidRPr="006238DF" w:rsidRDefault="00362B85" w:rsidP="00AE5A07">
            <w:pPr>
              <w:jc w:val="center"/>
              <w:rPr>
                <w:sz w:val="18"/>
                <w:szCs w:val="18"/>
              </w:rPr>
            </w:pPr>
            <w:r w:rsidRPr="006238DF">
              <w:rPr>
                <w:sz w:val="18"/>
                <w:szCs w:val="18"/>
              </w:rPr>
              <w:t>ОВПЦ</w:t>
            </w:r>
          </w:p>
        </w:tc>
      </w:tr>
      <w:tr w:rsidR="00362B85" w:rsidRPr="006238DF" w14:paraId="740DC8B7" w14:textId="77777777" w:rsidTr="00AE5A07">
        <w:trPr>
          <w:trHeight w:val="25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565F8FD" w14:textId="4173230E" w:rsidR="00362B85" w:rsidRPr="006238DF" w:rsidRDefault="00362B85" w:rsidP="00E26B9C">
            <w:pPr>
              <w:jc w:val="center"/>
              <w:rPr>
                <w:b/>
                <w:bCs/>
                <w:sz w:val="18"/>
                <w:szCs w:val="18"/>
              </w:rPr>
            </w:pPr>
            <w:r w:rsidRPr="00A80FE6">
              <w:rPr>
                <w:b/>
                <w:bCs/>
                <w:sz w:val="18"/>
                <w:szCs w:val="18"/>
              </w:rPr>
              <w:t>Каротаж перед</w:t>
            </w:r>
            <w:r w:rsidR="00E26B9C">
              <w:rPr>
                <w:b/>
                <w:bCs/>
                <w:sz w:val="18"/>
                <w:szCs w:val="18"/>
              </w:rPr>
              <w:t xml:space="preserve"> спуском экс. колонны Ø178</w:t>
            </w:r>
            <w:r w:rsidR="005240BB">
              <w:rPr>
                <w:b/>
                <w:bCs/>
                <w:sz w:val="18"/>
                <w:szCs w:val="18"/>
              </w:rPr>
              <w:t xml:space="preserve"> мм на гл. 4000</w:t>
            </w:r>
            <w:r w:rsidRPr="00A80FE6">
              <w:rPr>
                <w:b/>
                <w:bCs/>
                <w:sz w:val="18"/>
                <w:szCs w:val="18"/>
              </w:rPr>
              <w:t xml:space="preserve"> м</w:t>
            </w:r>
          </w:p>
        </w:tc>
      </w:tr>
      <w:tr w:rsidR="00362B85" w:rsidRPr="006238DF" w14:paraId="2301A644" w14:textId="77777777" w:rsidTr="00AE5A07">
        <w:trPr>
          <w:trHeight w:val="255"/>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4FDA0745" w14:textId="77777777" w:rsidR="00362B85" w:rsidRPr="006238DF" w:rsidRDefault="00362B85" w:rsidP="00AE5A07">
            <w:pPr>
              <w:jc w:val="center"/>
              <w:rPr>
                <w:sz w:val="18"/>
                <w:szCs w:val="18"/>
              </w:rPr>
            </w:pPr>
            <w:r w:rsidRPr="006238DF">
              <w:rPr>
                <w:sz w:val="18"/>
                <w:szCs w:val="18"/>
              </w:rPr>
              <w:t>3</w:t>
            </w:r>
          </w:p>
        </w:tc>
        <w:tc>
          <w:tcPr>
            <w:tcW w:w="950" w:type="pct"/>
            <w:tcBorders>
              <w:top w:val="nil"/>
              <w:left w:val="nil"/>
              <w:bottom w:val="single" w:sz="4" w:space="0" w:color="auto"/>
              <w:right w:val="single" w:sz="4" w:space="0" w:color="auto"/>
            </w:tcBorders>
            <w:shd w:val="clear" w:color="auto" w:fill="auto"/>
            <w:vAlign w:val="center"/>
            <w:hideMark/>
          </w:tcPr>
          <w:p w14:paraId="7A55C664" w14:textId="77777777" w:rsidR="00362B85" w:rsidRPr="006238DF" w:rsidRDefault="00362B85" w:rsidP="00AE5A07">
            <w:pPr>
              <w:jc w:val="center"/>
              <w:rPr>
                <w:sz w:val="18"/>
                <w:szCs w:val="18"/>
              </w:rPr>
            </w:pPr>
            <w:r w:rsidRPr="006238DF">
              <w:rPr>
                <w:sz w:val="18"/>
                <w:szCs w:val="18"/>
              </w:rPr>
              <w:t>ГК, ННК, НГК, АК, БК, РЗ, ДС</w:t>
            </w: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47A8F2D9" w14:textId="556AD179" w:rsidR="00362B85" w:rsidRPr="006238DF" w:rsidRDefault="005240BB" w:rsidP="00AE5A07">
            <w:pPr>
              <w:jc w:val="center"/>
              <w:rPr>
                <w:sz w:val="18"/>
                <w:szCs w:val="18"/>
              </w:rPr>
            </w:pPr>
            <w:r>
              <w:rPr>
                <w:sz w:val="18"/>
                <w:szCs w:val="18"/>
              </w:rPr>
              <w:t>4000</w:t>
            </w:r>
          </w:p>
        </w:tc>
        <w:tc>
          <w:tcPr>
            <w:tcW w:w="616" w:type="pct"/>
            <w:tcBorders>
              <w:top w:val="nil"/>
              <w:left w:val="nil"/>
              <w:bottom w:val="single" w:sz="4" w:space="0" w:color="auto"/>
              <w:right w:val="single" w:sz="4" w:space="0" w:color="auto"/>
            </w:tcBorders>
            <w:shd w:val="clear" w:color="auto" w:fill="auto"/>
            <w:vAlign w:val="center"/>
            <w:hideMark/>
          </w:tcPr>
          <w:p w14:paraId="377946E0" w14:textId="77777777" w:rsidR="00362B85" w:rsidRPr="006238DF" w:rsidRDefault="00362B85" w:rsidP="00AE5A07">
            <w:pPr>
              <w:jc w:val="center"/>
              <w:rPr>
                <w:sz w:val="18"/>
                <w:szCs w:val="18"/>
              </w:rPr>
            </w:pPr>
            <w:r w:rsidRPr="006238DF">
              <w:rPr>
                <w:sz w:val="18"/>
                <w:szCs w:val="18"/>
              </w:rPr>
              <w:t>1:500</w:t>
            </w:r>
          </w:p>
        </w:tc>
        <w:tc>
          <w:tcPr>
            <w:tcW w:w="675" w:type="pct"/>
            <w:tcBorders>
              <w:top w:val="nil"/>
              <w:left w:val="nil"/>
              <w:bottom w:val="single" w:sz="4" w:space="0" w:color="auto"/>
              <w:right w:val="single" w:sz="4" w:space="0" w:color="auto"/>
            </w:tcBorders>
            <w:shd w:val="clear" w:color="auto" w:fill="auto"/>
            <w:vAlign w:val="center"/>
            <w:hideMark/>
          </w:tcPr>
          <w:p w14:paraId="42A0C343" w14:textId="77777777" w:rsidR="00362B85" w:rsidRPr="006238DF" w:rsidRDefault="00362B85" w:rsidP="00AE5A07">
            <w:pPr>
              <w:jc w:val="center"/>
              <w:rPr>
                <w:sz w:val="18"/>
                <w:szCs w:val="18"/>
              </w:rPr>
            </w:pPr>
            <w:r w:rsidRPr="006238DF">
              <w:rPr>
                <w:sz w:val="18"/>
                <w:szCs w:val="18"/>
              </w:rPr>
              <w:t>1000</w:t>
            </w:r>
          </w:p>
        </w:tc>
        <w:tc>
          <w:tcPr>
            <w:tcW w:w="800" w:type="pct"/>
            <w:tcBorders>
              <w:top w:val="nil"/>
              <w:left w:val="nil"/>
              <w:bottom w:val="single" w:sz="4" w:space="0" w:color="auto"/>
              <w:right w:val="single" w:sz="4" w:space="0" w:color="auto"/>
            </w:tcBorders>
            <w:shd w:val="clear" w:color="auto" w:fill="auto"/>
            <w:vAlign w:val="center"/>
            <w:hideMark/>
          </w:tcPr>
          <w:p w14:paraId="2C6FAA8C" w14:textId="211F651A" w:rsidR="00362B85" w:rsidRPr="006238DF" w:rsidRDefault="005240BB" w:rsidP="00AE5A07">
            <w:pPr>
              <w:jc w:val="center"/>
              <w:rPr>
                <w:sz w:val="18"/>
                <w:szCs w:val="18"/>
              </w:rPr>
            </w:pPr>
            <w:r>
              <w:rPr>
                <w:sz w:val="18"/>
                <w:szCs w:val="18"/>
              </w:rPr>
              <w:t>4000</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52EE8218" w14:textId="77777777" w:rsidR="00362B85" w:rsidRPr="006238DF" w:rsidRDefault="00362B85" w:rsidP="00AE5A07">
            <w:pPr>
              <w:jc w:val="center"/>
              <w:rPr>
                <w:sz w:val="18"/>
                <w:szCs w:val="18"/>
              </w:rPr>
            </w:pPr>
            <w:r w:rsidRPr="006238DF">
              <w:rPr>
                <w:sz w:val="18"/>
                <w:szCs w:val="18"/>
              </w:rPr>
              <w:t> </w:t>
            </w:r>
          </w:p>
        </w:tc>
      </w:tr>
      <w:tr w:rsidR="00362B85" w:rsidRPr="006238DF" w14:paraId="334306F9" w14:textId="77777777" w:rsidTr="00AE5A07">
        <w:trPr>
          <w:trHeight w:val="720"/>
        </w:trPr>
        <w:tc>
          <w:tcPr>
            <w:tcW w:w="550" w:type="pct"/>
            <w:vMerge w:val="restart"/>
            <w:tcBorders>
              <w:top w:val="nil"/>
              <w:left w:val="single" w:sz="4" w:space="0" w:color="auto"/>
              <w:bottom w:val="single" w:sz="4" w:space="0" w:color="000000"/>
              <w:right w:val="single" w:sz="4" w:space="0" w:color="auto"/>
            </w:tcBorders>
            <w:shd w:val="clear" w:color="auto" w:fill="auto"/>
            <w:vAlign w:val="center"/>
            <w:hideMark/>
          </w:tcPr>
          <w:p w14:paraId="1154467D" w14:textId="77777777" w:rsidR="00362B85" w:rsidRPr="006238DF" w:rsidRDefault="00362B85" w:rsidP="00AE5A07">
            <w:pPr>
              <w:jc w:val="center"/>
              <w:rPr>
                <w:sz w:val="18"/>
                <w:szCs w:val="18"/>
              </w:rPr>
            </w:pPr>
            <w:r w:rsidRPr="006238DF">
              <w:rPr>
                <w:sz w:val="18"/>
                <w:szCs w:val="18"/>
              </w:rPr>
              <w:t>4</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14:paraId="6920DD55" w14:textId="77777777" w:rsidR="00362B85" w:rsidRPr="006238DF" w:rsidRDefault="00362B85" w:rsidP="00AE5A07">
            <w:pPr>
              <w:jc w:val="center"/>
              <w:rPr>
                <w:sz w:val="18"/>
                <w:szCs w:val="18"/>
              </w:rPr>
            </w:pPr>
            <w:r w:rsidRPr="006238DF">
              <w:rPr>
                <w:sz w:val="18"/>
                <w:szCs w:val="18"/>
              </w:rPr>
              <w:t>БК (5 зондов), МБК, МКЗ, МГЗ, МПЗ, БК, ГК, ННК, НГК, ГГК-ЛП, АКШ, РЗ, ДС, инклинометр</w:t>
            </w:r>
          </w:p>
        </w:tc>
        <w:tc>
          <w:tcPr>
            <w:tcW w:w="446" w:type="pct"/>
            <w:vMerge/>
            <w:tcBorders>
              <w:top w:val="nil"/>
              <w:left w:val="single" w:sz="4" w:space="0" w:color="auto"/>
              <w:bottom w:val="single" w:sz="4" w:space="0" w:color="auto"/>
              <w:right w:val="single" w:sz="4" w:space="0" w:color="auto"/>
            </w:tcBorders>
            <w:vAlign w:val="center"/>
            <w:hideMark/>
          </w:tcPr>
          <w:p w14:paraId="2CD8015D" w14:textId="77777777" w:rsidR="00362B85" w:rsidRPr="006238DF" w:rsidRDefault="00362B85" w:rsidP="00AE5A07">
            <w:pPr>
              <w:rPr>
                <w:sz w:val="18"/>
                <w:szCs w:val="18"/>
              </w:rPr>
            </w:pPr>
          </w:p>
        </w:tc>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14:paraId="75B90D72" w14:textId="77777777" w:rsidR="00362B85" w:rsidRPr="006238DF" w:rsidRDefault="00362B85" w:rsidP="00AE5A07">
            <w:pPr>
              <w:jc w:val="center"/>
              <w:rPr>
                <w:sz w:val="18"/>
                <w:szCs w:val="18"/>
              </w:rPr>
            </w:pPr>
            <w:r w:rsidRPr="006238DF">
              <w:rPr>
                <w:sz w:val="18"/>
                <w:szCs w:val="18"/>
              </w:rPr>
              <w:t>1:200</w:t>
            </w:r>
          </w:p>
        </w:tc>
        <w:tc>
          <w:tcPr>
            <w:tcW w:w="675" w:type="pct"/>
            <w:vMerge w:val="restart"/>
            <w:tcBorders>
              <w:top w:val="nil"/>
              <w:left w:val="nil"/>
              <w:right w:val="single" w:sz="4" w:space="0" w:color="auto"/>
            </w:tcBorders>
            <w:shd w:val="clear" w:color="auto" w:fill="auto"/>
            <w:vAlign w:val="center"/>
            <w:hideMark/>
          </w:tcPr>
          <w:p w14:paraId="5745C540" w14:textId="77777777" w:rsidR="00362B85" w:rsidRPr="006238DF" w:rsidRDefault="00362B85" w:rsidP="00AE5A07">
            <w:pPr>
              <w:jc w:val="center"/>
              <w:rPr>
                <w:sz w:val="18"/>
                <w:szCs w:val="18"/>
              </w:rPr>
            </w:pPr>
            <w:r w:rsidRPr="006238DF">
              <w:rPr>
                <w:sz w:val="18"/>
                <w:szCs w:val="18"/>
              </w:rPr>
              <w:t>2800</w:t>
            </w:r>
          </w:p>
        </w:tc>
        <w:tc>
          <w:tcPr>
            <w:tcW w:w="800" w:type="pct"/>
            <w:tcBorders>
              <w:top w:val="single" w:sz="4" w:space="0" w:color="auto"/>
              <w:left w:val="single" w:sz="4" w:space="0" w:color="auto"/>
              <w:right w:val="single" w:sz="4" w:space="0" w:color="auto"/>
            </w:tcBorders>
            <w:shd w:val="clear" w:color="auto" w:fill="auto"/>
            <w:vAlign w:val="center"/>
            <w:hideMark/>
          </w:tcPr>
          <w:p w14:paraId="2AAD0563" w14:textId="77777777" w:rsidR="00362B85" w:rsidRDefault="00362B85" w:rsidP="00AE5A07">
            <w:pPr>
              <w:jc w:val="center"/>
              <w:rPr>
                <w:sz w:val="18"/>
                <w:szCs w:val="18"/>
              </w:rPr>
            </w:pPr>
          </w:p>
          <w:p w14:paraId="4AB47856" w14:textId="733308B1" w:rsidR="00362B85" w:rsidRPr="006238DF" w:rsidRDefault="005240BB" w:rsidP="00AE5A07">
            <w:pPr>
              <w:jc w:val="center"/>
              <w:rPr>
                <w:sz w:val="18"/>
                <w:szCs w:val="18"/>
              </w:rPr>
            </w:pPr>
            <w:r>
              <w:rPr>
                <w:sz w:val="18"/>
                <w:szCs w:val="18"/>
              </w:rPr>
              <w:t>4000</w:t>
            </w:r>
          </w:p>
        </w:tc>
        <w:tc>
          <w:tcPr>
            <w:tcW w:w="96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8795F20" w14:textId="77777777" w:rsidR="00362B85" w:rsidRPr="006238DF" w:rsidRDefault="00362B85" w:rsidP="00AE5A07">
            <w:pPr>
              <w:jc w:val="center"/>
              <w:rPr>
                <w:sz w:val="18"/>
                <w:szCs w:val="18"/>
              </w:rPr>
            </w:pPr>
            <w:r w:rsidRPr="006238DF">
              <w:rPr>
                <w:sz w:val="18"/>
                <w:szCs w:val="18"/>
              </w:rPr>
              <w:t>В интервале детальных исследований</w:t>
            </w:r>
          </w:p>
        </w:tc>
      </w:tr>
      <w:tr w:rsidR="00362B85" w:rsidRPr="006238DF" w14:paraId="459B1F60" w14:textId="77777777" w:rsidTr="00AE5A07">
        <w:trPr>
          <w:trHeight w:val="255"/>
        </w:trPr>
        <w:tc>
          <w:tcPr>
            <w:tcW w:w="550" w:type="pct"/>
            <w:vMerge/>
            <w:tcBorders>
              <w:top w:val="nil"/>
              <w:left w:val="single" w:sz="4" w:space="0" w:color="auto"/>
              <w:bottom w:val="single" w:sz="4" w:space="0" w:color="000000"/>
              <w:right w:val="single" w:sz="4" w:space="0" w:color="auto"/>
            </w:tcBorders>
            <w:vAlign w:val="center"/>
            <w:hideMark/>
          </w:tcPr>
          <w:p w14:paraId="2D6F48B6" w14:textId="77777777" w:rsidR="00362B85" w:rsidRPr="006238DF" w:rsidRDefault="00362B85" w:rsidP="00AE5A07">
            <w:pPr>
              <w:rPr>
                <w:sz w:val="18"/>
                <w:szCs w:val="18"/>
              </w:rPr>
            </w:pPr>
          </w:p>
        </w:tc>
        <w:tc>
          <w:tcPr>
            <w:tcW w:w="950" w:type="pct"/>
            <w:vMerge/>
            <w:tcBorders>
              <w:top w:val="nil"/>
              <w:left w:val="single" w:sz="4" w:space="0" w:color="auto"/>
              <w:bottom w:val="single" w:sz="4" w:space="0" w:color="000000"/>
              <w:right w:val="single" w:sz="4" w:space="0" w:color="auto"/>
            </w:tcBorders>
            <w:vAlign w:val="center"/>
            <w:hideMark/>
          </w:tcPr>
          <w:p w14:paraId="2145482F" w14:textId="77777777" w:rsidR="00362B85" w:rsidRPr="006238DF" w:rsidRDefault="00362B85" w:rsidP="00AE5A07">
            <w:pPr>
              <w:rPr>
                <w:sz w:val="18"/>
                <w:szCs w:val="18"/>
              </w:rPr>
            </w:pPr>
          </w:p>
        </w:tc>
        <w:tc>
          <w:tcPr>
            <w:tcW w:w="446" w:type="pct"/>
            <w:vMerge/>
            <w:tcBorders>
              <w:top w:val="nil"/>
              <w:left w:val="single" w:sz="4" w:space="0" w:color="auto"/>
              <w:bottom w:val="single" w:sz="4" w:space="0" w:color="auto"/>
              <w:right w:val="single" w:sz="4" w:space="0" w:color="auto"/>
            </w:tcBorders>
            <w:vAlign w:val="center"/>
            <w:hideMark/>
          </w:tcPr>
          <w:p w14:paraId="79EEF349" w14:textId="77777777" w:rsidR="00362B85" w:rsidRPr="006238DF" w:rsidRDefault="00362B85" w:rsidP="00AE5A07">
            <w:pPr>
              <w:rPr>
                <w:sz w:val="18"/>
                <w:szCs w:val="18"/>
              </w:rPr>
            </w:pPr>
          </w:p>
        </w:tc>
        <w:tc>
          <w:tcPr>
            <w:tcW w:w="616" w:type="pct"/>
            <w:vMerge/>
            <w:tcBorders>
              <w:top w:val="nil"/>
              <w:left w:val="single" w:sz="4" w:space="0" w:color="auto"/>
              <w:bottom w:val="single" w:sz="4" w:space="0" w:color="000000"/>
              <w:right w:val="single" w:sz="4" w:space="0" w:color="auto"/>
            </w:tcBorders>
            <w:vAlign w:val="center"/>
            <w:hideMark/>
          </w:tcPr>
          <w:p w14:paraId="5EF82AE8" w14:textId="77777777" w:rsidR="00362B85" w:rsidRPr="006238DF" w:rsidRDefault="00362B85" w:rsidP="00AE5A07">
            <w:pPr>
              <w:rPr>
                <w:sz w:val="18"/>
                <w:szCs w:val="18"/>
              </w:rPr>
            </w:pPr>
          </w:p>
        </w:tc>
        <w:tc>
          <w:tcPr>
            <w:tcW w:w="675" w:type="pct"/>
            <w:vMerge/>
            <w:tcBorders>
              <w:left w:val="nil"/>
              <w:bottom w:val="single" w:sz="4" w:space="0" w:color="auto"/>
              <w:right w:val="single" w:sz="4" w:space="0" w:color="auto"/>
            </w:tcBorders>
            <w:shd w:val="clear" w:color="auto" w:fill="auto"/>
            <w:vAlign w:val="center"/>
          </w:tcPr>
          <w:p w14:paraId="7192FBFE" w14:textId="77777777" w:rsidR="00362B85" w:rsidRPr="006238DF" w:rsidRDefault="00362B85" w:rsidP="00AE5A07">
            <w:pPr>
              <w:jc w:val="center"/>
              <w:rPr>
                <w:sz w:val="18"/>
                <w:szCs w:val="18"/>
              </w:rPr>
            </w:pPr>
          </w:p>
        </w:tc>
        <w:tc>
          <w:tcPr>
            <w:tcW w:w="800" w:type="pct"/>
            <w:tcBorders>
              <w:top w:val="nil"/>
              <w:left w:val="single" w:sz="4" w:space="0" w:color="auto"/>
              <w:bottom w:val="single" w:sz="4" w:space="0" w:color="auto"/>
              <w:right w:val="single" w:sz="4" w:space="0" w:color="auto"/>
            </w:tcBorders>
            <w:shd w:val="clear" w:color="auto" w:fill="auto"/>
            <w:vAlign w:val="center"/>
          </w:tcPr>
          <w:p w14:paraId="2EDA26D3" w14:textId="77777777" w:rsidR="00362B85" w:rsidRPr="006238DF" w:rsidRDefault="00362B85" w:rsidP="00AE5A07">
            <w:pPr>
              <w:jc w:val="center"/>
              <w:rPr>
                <w:sz w:val="18"/>
                <w:szCs w:val="18"/>
              </w:rPr>
            </w:pPr>
          </w:p>
        </w:tc>
        <w:tc>
          <w:tcPr>
            <w:tcW w:w="963" w:type="pct"/>
            <w:vMerge/>
            <w:tcBorders>
              <w:top w:val="nil"/>
              <w:left w:val="single" w:sz="4" w:space="0" w:color="auto"/>
              <w:bottom w:val="single" w:sz="4" w:space="0" w:color="auto"/>
              <w:right w:val="single" w:sz="4" w:space="0" w:color="auto"/>
            </w:tcBorders>
            <w:vAlign w:val="center"/>
            <w:hideMark/>
          </w:tcPr>
          <w:p w14:paraId="021047B2" w14:textId="77777777" w:rsidR="00362B85" w:rsidRPr="006238DF" w:rsidRDefault="00362B85" w:rsidP="00AE5A07">
            <w:pPr>
              <w:rPr>
                <w:sz w:val="18"/>
                <w:szCs w:val="18"/>
              </w:rPr>
            </w:pPr>
          </w:p>
        </w:tc>
      </w:tr>
      <w:tr w:rsidR="00362B85" w:rsidRPr="006238DF" w14:paraId="6DDB0A21" w14:textId="77777777" w:rsidTr="00AE5A07">
        <w:trPr>
          <w:trHeight w:val="255"/>
        </w:trPr>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F8A0E" w14:textId="77777777" w:rsidR="00362B85" w:rsidRPr="006238DF" w:rsidRDefault="00362B85" w:rsidP="00AE5A07">
            <w:pPr>
              <w:jc w:val="center"/>
              <w:rPr>
                <w:sz w:val="18"/>
                <w:szCs w:val="18"/>
              </w:rPr>
            </w:pPr>
            <w:r>
              <w:rPr>
                <w:sz w:val="18"/>
                <w:szCs w:val="18"/>
              </w:rPr>
              <w:t>5</w:t>
            </w:r>
          </w:p>
        </w:tc>
        <w:tc>
          <w:tcPr>
            <w:tcW w:w="950" w:type="pct"/>
            <w:tcBorders>
              <w:top w:val="nil"/>
              <w:left w:val="nil"/>
              <w:bottom w:val="single" w:sz="4" w:space="0" w:color="auto"/>
              <w:right w:val="single" w:sz="4" w:space="0" w:color="auto"/>
            </w:tcBorders>
            <w:shd w:val="clear" w:color="auto" w:fill="auto"/>
            <w:vAlign w:val="center"/>
            <w:hideMark/>
          </w:tcPr>
          <w:p w14:paraId="4E30264F" w14:textId="77777777" w:rsidR="00362B85" w:rsidRPr="006238DF" w:rsidRDefault="00362B85" w:rsidP="00AE5A07">
            <w:pPr>
              <w:jc w:val="center"/>
              <w:rPr>
                <w:sz w:val="18"/>
                <w:szCs w:val="18"/>
              </w:rPr>
            </w:pPr>
            <w:r w:rsidRPr="006238DF">
              <w:rPr>
                <w:sz w:val="18"/>
                <w:szCs w:val="18"/>
              </w:rPr>
              <w:t>АКЦ, ГГК-Ц</w:t>
            </w:r>
          </w:p>
        </w:tc>
        <w:tc>
          <w:tcPr>
            <w:tcW w:w="446" w:type="pct"/>
            <w:vMerge/>
            <w:tcBorders>
              <w:top w:val="nil"/>
              <w:left w:val="single" w:sz="4" w:space="0" w:color="auto"/>
              <w:bottom w:val="single" w:sz="4" w:space="0" w:color="auto"/>
              <w:right w:val="single" w:sz="4" w:space="0" w:color="auto"/>
            </w:tcBorders>
            <w:vAlign w:val="center"/>
            <w:hideMark/>
          </w:tcPr>
          <w:p w14:paraId="283A7BD8" w14:textId="77777777" w:rsidR="00362B85" w:rsidRPr="006238DF" w:rsidRDefault="00362B85" w:rsidP="00AE5A07">
            <w:pPr>
              <w:rPr>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14:paraId="66ADCA75" w14:textId="77777777" w:rsidR="00362B85" w:rsidRPr="006238DF" w:rsidRDefault="00362B85" w:rsidP="00AE5A07">
            <w:pPr>
              <w:jc w:val="center"/>
              <w:rPr>
                <w:sz w:val="18"/>
                <w:szCs w:val="18"/>
              </w:rPr>
            </w:pPr>
            <w:r w:rsidRPr="006238DF">
              <w:rPr>
                <w:sz w:val="18"/>
                <w:szCs w:val="18"/>
              </w:rPr>
              <w:t>1:500</w:t>
            </w:r>
          </w:p>
        </w:tc>
        <w:tc>
          <w:tcPr>
            <w:tcW w:w="675" w:type="pct"/>
            <w:tcBorders>
              <w:top w:val="nil"/>
              <w:left w:val="nil"/>
              <w:bottom w:val="single" w:sz="4" w:space="0" w:color="auto"/>
              <w:right w:val="single" w:sz="4" w:space="0" w:color="auto"/>
            </w:tcBorders>
            <w:shd w:val="clear" w:color="auto" w:fill="auto"/>
            <w:vAlign w:val="center"/>
            <w:hideMark/>
          </w:tcPr>
          <w:p w14:paraId="343CE52A" w14:textId="77777777" w:rsidR="00362B85" w:rsidRPr="006238DF" w:rsidRDefault="00362B85" w:rsidP="00AE5A07">
            <w:pPr>
              <w:jc w:val="center"/>
              <w:rPr>
                <w:sz w:val="18"/>
                <w:szCs w:val="18"/>
              </w:rPr>
            </w:pPr>
            <w:r w:rsidRPr="006238DF">
              <w:rPr>
                <w:sz w:val="18"/>
                <w:szCs w:val="18"/>
              </w:rPr>
              <w:t>0</w:t>
            </w:r>
          </w:p>
        </w:tc>
        <w:tc>
          <w:tcPr>
            <w:tcW w:w="800" w:type="pct"/>
            <w:tcBorders>
              <w:top w:val="nil"/>
              <w:left w:val="nil"/>
              <w:bottom w:val="single" w:sz="4" w:space="0" w:color="auto"/>
              <w:right w:val="single" w:sz="4" w:space="0" w:color="auto"/>
            </w:tcBorders>
            <w:shd w:val="clear" w:color="auto" w:fill="auto"/>
            <w:vAlign w:val="center"/>
            <w:hideMark/>
          </w:tcPr>
          <w:p w14:paraId="1F303D00" w14:textId="5FEC762A" w:rsidR="00362B85" w:rsidRPr="006238DF" w:rsidRDefault="00E26B9C" w:rsidP="00AE5A07">
            <w:pPr>
              <w:jc w:val="center"/>
              <w:rPr>
                <w:sz w:val="18"/>
                <w:szCs w:val="18"/>
              </w:rPr>
            </w:pPr>
            <w:r>
              <w:rPr>
                <w:sz w:val="18"/>
                <w:szCs w:val="18"/>
              </w:rPr>
              <w:t>1050</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18A0DA15" w14:textId="77777777" w:rsidR="00362B85" w:rsidRPr="006238DF" w:rsidRDefault="00362B85" w:rsidP="00AE5A07">
            <w:pPr>
              <w:jc w:val="center"/>
              <w:rPr>
                <w:sz w:val="18"/>
                <w:szCs w:val="18"/>
              </w:rPr>
            </w:pPr>
            <w:r w:rsidRPr="006238DF">
              <w:rPr>
                <w:sz w:val="18"/>
                <w:szCs w:val="18"/>
              </w:rPr>
              <w:t> </w:t>
            </w:r>
          </w:p>
        </w:tc>
      </w:tr>
      <w:tr w:rsidR="00387CB6" w:rsidRPr="006238DF" w14:paraId="27F935C0" w14:textId="77777777" w:rsidTr="00AE5A07">
        <w:trPr>
          <w:trHeight w:val="255"/>
        </w:trPr>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25D65EC" w14:textId="76C80FC8" w:rsidR="00387CB6" w:rsidRDefault="00387CB6" w:rsidP="00AE5A07">
            <w:pPr>
              <w:jc w:val="center"/>
              <w:rPr>
                <w:sz w:val="18"/>
                <w:szCs w:val="18"/>
              </w:rPr>
            </w:pPr>
            <w:r>
              <w:rPr>
                <w:sz w:val="18"/>
                <w:szCs w:val="18"/>
              </w:rPr>
              <w:t>6</w:t>
            </w:r>
          </w:p>
        </w:tc>
        <w:tc>
          <w:tcPr>
            <w:tcW w:w="950" w:type="pct"/>
            <w:tcBorders>
              <w:top w:val="nil"/>
              <w:left w:val="nil"/>
              <w:bottom w:val="single" w:sz="4" w:space="0" w:color="auto"/>
              <w:right w:val="single" w:sz="4" w:space="0" w:color="auto"/>
            </w:tcBorders>
            <w:shd w:val="clear" w:color="auto" w:fill="auto"/>
            <w:vAlign w:val="center"/>
          </w:tcPr>
          <w:p w14:paraId="041C0846" w14:textId="40791A94" w:rsidR="00387CB6" w:rsidRPr="006238DF" w:rsidRDefault="00387CB6" w:rsidP="00AE5A07">
            <w:pPr>
              <w:jc w:val="center"/>
              <w:rPr>
                <w:sz w:val="18"/>
                <w:szCs w:val="18"/>
              </w:rPr>
            </w:pPr>
            <w:r>
              <w:rPr>
                <w:sz w:val="18"/>
                <w:szCs w:val="18"/>
              </w:rPr>
              <w:t>ЯМТК</w:t>
            </w:r>
          </w:p>
        </w:tc>
        <w:tc>
          <w:tcPr>
            <w:tcW w:w="446" w:type="pct"/>
            <w:tcBorders>
              <w:top w:val="nil"/>
              <w:left w:val="single" w:sz="4" w:space="0" w:color="auto"/>
              <w:bottom w:val="single" w:sz="4" w:space="0" w:color="auto"/>
              <w:right w:val="single" w:sz="4" w:space="0" w:color="auto"/>
            </w:tcBorders>
            <w:vAlign w:val="center"/>
          </w:tcPr>
          <w:p w14:paraId="42760A85" w14:textId="77777777" w:rsidR="00387CB6" w:rsidRPr="006238DF" w:rsidRDefault="00387CB6" w:rsidP="00AE5A07">
            <w:pPr>
              <w:rPr>
                <w:sz w:val="18"/>
                <w:szCs w:val="18"/>
              </w:rPr>
            </w:pPr>
          </w:p>
        </w:tc>
        <w:tc>
          <w:tcPr>
            <w:tcW w:w="616" w:type="pct"/>
            <w:tcBorders>
              <w:top w:val="nil"/>
              <w:left w:val="nil"/>
              <w:bottom w:val="single" w:sz="4" w:space="0" w:color="auto"/>
              <w:right w:val="single" w:sz="4" w:space="0" w:color="auto"/>
            </w:tcBorders>
            <w:shd w:val="clear" w:color="auto" w:fill="auto"/>
            <w:vAlign w:val="center"/>
          </w:tcPr>
          <w:p w14:paraId="457E66C9" w14:textId="0B82998A" w:rsidR="00387CB6" w:rsidRPr="006238DF" w:rsidRDefault="00387CB6" w:rsidP="00AE5A07">
            <w:pPr>
              <w:jc w:val="center"/>
              <w:rPr>
                <w:sz w:val="18"/>
                <w:szCs w:val="18"/>
              </w:rPr>
            </w:pPr>
            <w:r w:rsidRPr="00A80FE6">
              <w:rPr>
                <w:sz w:val="18"/>
                <w:szCs w:val="18"/>
              </w:rPr>
              <w:t>1:200</w:t>
            </w:r>
          </w:p>
        </w:tc>
        <w:tc>
          <w:tcPr>
            <w:tcW w:w="675" w:type="pct"/>
            <w:tcBorders>
              <w:top w:val="nil"/>
              <w:left w:val="nil"/>
              <w:bottom w:val="single" w:sz="4" w:space="0" w:color="auto"/>
              <w:right w:val="single" w:sz="4" w:space="0" w:color="auto"/>
            </w:tcBorders>
            <w:shd w:val="clear" w:color="auto" w:fill="auto"/>
            <w:vAlign w:val="center"/>
          </w:tcPr>
          <w:p w14:paraId="1D39F806" w14:textId="2B02F95E" w:rsidR="00387CB6" w:rsidRPr="006238DF" w:rsidRDefault="00387CB6" w:rsidP="00AE5A07">
            <w:pPr>
              <w:jc w:val="center"/>
              <w:rPr>
                <w:sz w:val="18"/>
                <w:szCs w:val="18"/>
              </w:rPr>
            </w:pPr>
            <w:r w:rsidRPr="00A80FE6">
              <w:rPr>
                <w:sz w:val="18"/>
                <w:szCs w:val="18"/>
              </w:rPr>
              <w:t>1:200</w:t>
            </w:r>
          </w:p>
        </w:tc>
        <w:tc>
          <w:tcPr>
            <w:tcW w:w="800" w:type="pct"/>
            <w:tcBorders>
              <w:top w:val="nil"/>
              <w:left w:val="nil"/>
              <w:bottom w:val="single" w:sz="4" w:space="0" w:color="auto"/>
              <w:right w:val="single" w:sz="4" w:space="0" w:color="auto"/>
            </w:tcBorders>
            <w:shd w:val="clear" w:color="auto" w:fill="auto"/>
            <w:vAlign w:val="center"/>
          </w:tcPr>
          <w:p w14:paraId="53ECD133" w14:textId="650EA37F" w:rsidR="00387CB6" w:rsidRDefault="00387CB6" w:rsidP="00AE5A07">
            <w:pPr>
              <w:jc w:val="center"/>
              <w:rPr>
                <w:sz w:val="18"/>
                <w:szCs w:val="18"/>
              </w:rPr>
            </w:pPr>
            <w:r w:rsidRPr="00A80FE6">
              <w:rPr>
                <w:sz w:val="18"/>
                <w:szCs w:val="18"/>
              </w:rPr>
              <w:t>1:200</w:t>
            </w:r>
          </w:p>
        </w:tc>
        <w:tc>
          <w:tcPr>
            <w:tcW w:w="963" w:type="pct"/>
            <w:tcBorders>
              <w:top w:val="single" w:sz="4" w:space="0" w:color="auto"/>
              <w:left w:val="nil"/>
              <w:bottom w:val="single" w:sz="4" w:space="0" w:color="auto"/>
              <w:right w:val="single" w:sz="4" w:space="0" w:color="auto"/>
            </w:tcBorders>
            <w:shd w:val="clear" w:color="auto" w:fill="auto"/>
            <w:vAlign w:val="center"/>
          </w:tcPr>
          <w:p w14:paraId="3F227542" w14:textId="5A415D4E" w:rsidR="00387CB6" w:rsidRPr="006238DF" w:rsidRDefault="00387CB6" w:rsidP="00AE5A07">
            <w:pPr>
              <w:jc w:val="center"/>
              <w:rPr>
                <w:sz w:val="18"/>
                <w:szCs w:val="18"/>
              </w:rPr>
            </w:pPr>
            <w:r w:rsidRPr="00A80FE6">
              <w:rPr>
                <w:sz w:val="18"/>
                <w:szCs w:val="18"/>
              </w:rPr>
              <w:t>по согласованию с заказчиком</w:t>
            </w:r>
          </w:p>
        </w:tc>
      </w:tr>
      <w:tr w:rsidR="00362B85" w:rsidRPr="006238DF" w14:paraId="6E2AF3E3" w14:textId="77777777" w:rsidTr="00AE5A07">
        <w:trPr>
          <w:trHeight w:val="25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48B46E2" w14:textId="117CFA69" w:rsidR="00362B85" w:rsidRPr="006238DF" w:rsidRDefault="00362B85" w:rsidP="00AE5A07">
            <w:pPr>
              <w:jc w:val="center"/>
              <w:rPr>
                <w:b/>
                <w:bCs/>
                <w:sz w:val="18"/>
                <w:szCs w:val="18"/>
              </w:rPr>
            </w:pPr>
            <w:r w:rsidRPr="006238DF">
              <w:rPr>
                <w:b/>
                <w:bCs/>
                <w:sz w:val="18"/>
                <w:szCs w:val="18"/>
              </w:rPr>
              <w:t>Каротаж в эксплуата</w:t>
            </w:r>
            <w:r w:rsidR="005240BB">
              <w:rPr>
                <w:b/>
                <w:bCs/>
                <w:sz w:val="18"/>
                <w:szCs w:val="18"/>
              </w:rPr>
              <w:t>ционной колонне Ø178 мм на гл. 4000</w:t>
            </w:r>
            <w:r w:rsidRPr="006238DF">
              <w:rPr>
                <w:b/>
                <w:bCs/>
                <w:sz w:val="18"/>
                <w:szCs w:val="18"/>
              </w:rPr>
              <w:t xml:space="preserve"> м</w:t>
            </w:r>
          </w:p>
        </w:tc>
      </w:tr>
      <w:tr w:rsidR="00362B85" w:rsidRPr="006238DF" w14:paraId="5F7D672C" w14:textId="77777777" w:rsidTr="00AE5A07">
        <w:trPr>
          <w:trHeight w:val="255"/>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00DB369E" w14:textId="1923CE49" w:rsidR="00362B85" w:rsidRPr="006238DF" w:rsidRDefault="00387CB6" w:rsidP="00AE5A07">
            <w:pPr>
              <w:jc w:val="center"/>
              <w:rPr>
                <w:sz w:val="18"/>
                <w:szCs w:val="18"/>
              </w:rPr>
            </w:pPr>
            <w:r>
              <w:rPr>
                <w:sz w:val="18"/>
                <w:szCs w:val="18"/>
              </w:rPr>
              <w:t>7</w:t>
            </w:r>
          </w:p>
        </w:tc>
        <w:tc>
          <w:tcPr>
            <w:tcW w:w="950" w:type="pct"/>
            <w:tcBorders>
              <w:top w:val="nil"/>
              <w:left w:val="nil"/>
              <w:bottom w:val="single" w:sz="4" w:space="0" w:color="auto"/>
              <w:right w:val="single" w:sz="4" w:space="0" w:color="auto"/>
            </w:tcBorders>
            <w:shd w:val="clear" w:color="auto" w:fill="auto"/>
            <w:vAlign w:val="center"/>
            <w:hideMark/>
          </w:tcPr>
          <w:p w14:paraId="74CAF548" w14:textId="77777777" w:rsidR="00362B85" w:rsidRPr="006238DF" w:rsidRDefault="00362B85" w:rsidP="00AE5A07">
            <w:pPr>
              <w:jc w:val="center"/>
              <w:rPr>
                <w:sz w:val="18"/>
                <w:szCs w:val="18"/>
              </w:rPr>
            </w:pPr>
            <w:r w:rsidRPr="006238DF">
              <w:rPr>
                <w:sz w:val="18"/>
                <w:szCs w:val="18"/>
              </w:rPr>
              <w:t>Термометрия, ГК, ЛМ</w:t>
            </w:r>
          </w:p>
        </w:tc>
        <w:tc>
          <w:tcPr>
            <w:tcW w:w="446" w:type="pct"/>
            <w:vMerge w:val="restart"/>
            <w:tcBorders>
              <w:top w:val="nil"/>
              <w:left w:val="single" w:sz="4" w:space="0" w:color="auto"/>
              <w:bottom w:val="nil"/>
              <w:right w:val="single" w:sz="4" w:space="0" w:color="auto"/>
            </w:tcBorders>
            <w:shd w:val="clear" w:color="auto" w:fill="auto"/>
            <w:vAlign w:val="center"/>
            <w:hideMark/>
          </w:tcPr>
          <w:p w14:paraId="2930B99A" w14:textId="77777777" w:rsidR="00362B85" w:rsidRPr="006238DF" w:rsidRDefault="00362B85" w:rsidP="00AE5A07">
            <w:pPr>
              <w:jc w:val="center"/>
              <w:rPr>
                <w:sz w:val="18"/>
                <w:szCs w:val="18"/>
              </w:rPr>
            </w:pPr>
            <w:r>
              <w:rPr>
                <w:sz w:val="18"/>
                <w:szCs w:val="18"/>
              </w:rPr>
              <w:t>3900</w:t>
            </w:r>
          </w:p>
        </w:tc>
        <w:tc>
          <w:tcPr>
            <w:tcW w:w="616" w:type="pct"/>
            <w:tcBorders>
              <w:top w:val="nil"/>
              <w:left w:val="nil"/>
              <w:bottom w:val="single" w:sz="4" w:space="0" w:color="auto"/>
              <w:right w:val="single" w:sz="4" w:space="0" w:color="auto"/>
            </w:tcBorders>
            <w:shd w:val="clear" w:color="auto" w:fill="auto"/>
            <w:vAlign w:val="center"/>
            <w:hideMark/>
          </w:tcPr>
          <w:p w14:paraId="4D4D2448" w14:textId="77777777" w:rsidR="00362B85" w:rsidRPr="006238DF" w:rsidRDefault="00362B85" w:rsidP="00AE5A07">
            <w:pPr>
              <w:jc w:val="center"/>
              <w:rPr>
                <w:sz w:val="18"/>
                <w:szCs w:val="18"/>
              </w:rPr>
            </w:pPr>
            <w:r w:rsidRPr="006238DF">
              <w:rPr>
                <w:sz w:val="18"/>
                <w:szCs w:val="18"/>
              </w:rPr>
              <w:t>1:500</w:t>
            </w:r>
          </w:p>
        </w:tc>
        <w:tc>
          <w:tcPr>
            <w:tcW w:w="675" w:type="pct"/>
            <w:tcBorders>
              <w:top w:val="nil"/>
              <w:left w:val="nil"/>
              <w:bottom w:val="single" w:sz="4" w:space="0" w:color="auto"/>
              <w:right w:val="single" w:sz="4" w:space="0" w:color="auto"/>
            </w:tcBorders>
            <w:shd w:val="clear" w:color="auto" w:fill="auto"/>
            <w:vAlign w:val="center"/>
            <w:hideMark/>
          </w:tcPr>
          <w:p w14:paraId="2375C81B" w14:textId="77777777" w:rsidR="00362B85" w:rsidRPr="006238DF" w:rsidRDefault="00362B85" w:rsidP="00AE5A07">
            <w:pPr>
              <w:jc w:val="center"/>
              <w:rPr>
                <w:sz w:val="18"/>
                <w:szCs w:val="18"/>
              </w:rPr>
            </w:pPr>
            <w:r w:rsidRPr="006238DF">
              <w:rPr>
                <w:sz w:val="18"/>
                <w:szCs w:val="18"/>
              </w:rPr>
              <w:t>0</w:t>
            </w:r>
          </w:p>
        </w:tc>
        <w:tc>
          <w:tcPr>
            <w:tcW w:w="800" w:type="pct"/>
            <w:tcBorders>
              <w:top w:val="nil"/>
              <w:left w:val="nil"/>
              <w:bottom w:val="single" w:sz="4" w:space="0" w:color="auto"/>
              <w:right w:val="single" w:sz="4" w:space="0" w:color="auto"/>
            </w:tcBorders>
            <w:shd w:val="clear" w:color="auto" w:fill="auto"/>
            <w:vAlign w:val="center"/>
            <w:hideMark/>
          </w:tcPr>
          <w:p w14:paraId="788A8780" w14:textId="034847DB" w:rsidR="00362B85" w:rsidRPr="006238DF" w:rsidRDefault="005240BB" w:rsidP="00AE5A07">
            <w:pPr>
              <w:jc w:val="center"/>
              <w:rPr>
                <w:sz w:val="18"/>
                <w:szCs w:val="18"/>
              </w:rPr>
            </w:pPr>
            <w:r>
              <w:rPr>
                <w:sz w:val="18"/>
                <w:szCs w:val="18"/>
              </w:rPr>
              <w:t>4000</w:t>
            </w:r>
          </w:p>
        </w:tc>
        <w:tc>
          <w:tcPr>
            <w:tcW w:w="963" w:type="pct"/>
            <w:tcBorders>
              <w:top w:val="single" w:sz="4" w:space="0" w:color="auto"/>
              <w:left w:val="nil"/>
              <w:bottom w:val="single" w:sz="4" w:space="0" w:color="auto"/>
              <w:right w:val="single" w:sz="4" w:space="0" w:color="auto"/>
            </w:tcBorders>
            <w:shd w:val="clear" w:color="000000" w:fill="FFFFFF"/>
            <w:vAlign w:val="center"/>
            <w:hideMark/>
          </w:tcPr>
          <w:p w14:paraId="757D3594" w14:textId="77777777" w:rsidR="00362B85" w:rsidRPr="006238DF" w:rsidRDefault="00362B85" w:rsidP="00AE5A07">
            <w:pPr>
              <w:jc w:val="center"/>
              <w:rPr>
                <w:sz w:val="18"/>
                <w:szCs w:val="18"/>
              </w:rPr>
            </w:pPr>
            <w:r w:rsidRPr="006238DF">
              <w:rPr>
                <w:sz w:val="18"/>
                <w:szCs w:val="18"/>
              </w:rPr>
              <w:t>ОВПЦ</w:t>
            </w:r>
          </w:p>
        </w:tc>
      </w:tr>
      <w:tr w:rsidR="00362B85" w:rsidRPr="006238DF" w14:paraId="415F8A62" w14:textId="77777777" w:rsidTr="00AE5A07">
        <w:trPr>
          <w:trHeight w:val="255"/>
        </w:trPr>
        <w:tc>
          <w:tcPr>
            <w:tcW w:w="550" w:type="pct"/>
            <w:vMerge/>
            <w:tcBorders>
              <w:top w:val="nil"/>
              <w:left w:val="single" w:sz="4" w:space="0" w:color="auto"/>
              <w:bottom w:val="single" w:sz="4" w:space="0" w:color="auto"/>
              <w:right w:val="single" w:sz="4" w:space="0" w:color="auto"/>
            </w:tcBorders>
            <w:vAlign w:val="center"/>
            <w:hideMark/>
          </w:tcPr>
          <w:p w14:paraId="68EBFF4A" w14:textId="77777777" w:rsidR="00362B85" w:rsidRPr="006238DF" w:rsidRDefault="00362B85" w:rsidP="00AE5A07">
            <w:pPr>
              <w:rPr>
                <w:sz w:val="18"/>
                <w:szCs w:val="18"/>
              </w:rPr>
            </w:pPr>
          </w:p>
        </w:tc>
        <w:tc>
          <w:tcPr>
            <w:tcW w:w="950" w:type="pct"/>
            <w:tcBorders>
              <w:top w:val="nil"/>
              <w:left w:val="nil"/>
              <w:bottom w:val="nil"/>
              <w:right w:val="single" w:sz="4" w:space="0" w:color="auto"/>
            </w:tcBorders>
            <w:shd w:val="clear" w:color="auto" w:fill="auto"/>
            <w:vAlign w:val="center"/>
            <w:hideMark/>
          </w:tcPr>
          <w:p w14:paraId="40ADA0D6" w14:textId="77777777" w:rsidR="00362B85" w:rsidRPr="006238DF" w:rsidRDefault="00362B85" w:rsidP="00AE5A07">
            <w:pPr>
              <w:jc w:val="center"/>
              <w:rPr>
                <w:sz w:val="18"/>
                <w:szCs w:val="18"/>
              </w:rPr>
            </w:pPr>
            <w:r w:rsidRPr="006238DF">
              <w:rPr>
                <w:sz w:val="18"/>
                <w:szCs w:val="18"/>
              </w:rPr>
              <w:t>ИННК</w:t>
            </w:r>
          </w:p>
        </w:tc>
        <w:tc>
          <w:tcPr>
            <w:tcW w:w="446" w:type="pct"/>
            <w:vMerge/>
            <w:tcBorders>
              <w:top w:val="nil"/>
              <w:left w:val="single" w:sz="4" w:space="0" w:color="auto"/>
              <w:bottom w:val="nil"/>
              <w:right w:val="single" w:sz="4" w:space="0" w:color="auto"/>
            </w:tcBorders>
            <w:vAlign w:val="center"/>
            <w:hideMark/>
          </w:tcPr>
          <w:p w14:paraId="5FFFFB3F" w14:textId="77777777" w:rsidR="00362B85" w:rsidRPr="006238DF" w:rsidRDefault="00362B85" w:rsidP="00AE5A07">
            <w:pPr>
              <w:rPr>
                <w:sz w:val="18"/>
                <w:szCs w:val="18"/>
              </w:rPr>
            </w:pPr>
          </w:p>
        </w:tc>
        <w:tc>
          <w:tcPr>
            <w:tcW w:w="616" w:type="pct"/>
            <w:tcBorders>
              <w:top w:val="nil"/>
              <w:left w:val="nil"/>
              <w:bottom w:val="nil"/>
              <w:right w:val="single" w:sz="4" w:space="0" w:color="auto"/>
            </w:tcBorders>
            <w:shd w:val="clear" w:color="auto" w:fill="auto"/>
            <w:vAlign w:val="center"/>
            <w:hideMark/>
          </w:tcPr>
          <w:p w14:paraId="7A5680FE" w14:textId="77777777" w:rsidR="00362B85" w:rsidRPr="006238DF" w:rsidRDefault="00362B85" w:rsidP="00AE5A07">
            <w:pPr>
              <w:jc w:val="center"/>
              <w:rPr>
                <w:sz w:val="18"/>
                <w:szCs w:val="18"/>
              </w:rPr>
            </w:pPr>
            <w:r w:rsidRPr="006238DF">
              <w:rPr>
                <w:sz w:val="18"/>
                <w:szCs w:val="18"/>
              </w:rPr>
              <w:t>1:200</w:t>
            </w:r>
          </w:p>
        </w:tc>
        <w:tc>
          <w:tcPr>
            <w:tcW w:w="675" w:type="pct"/>
            <w:tcBorders>
              <w:top w:val="nil"/>
              <w:left w:val="nil"/>
              <w:bottom w:val="single" w:sz="4" w:space="0" w:color="auto"/>
              <w:right w:val="single" w:sz="4" w:space="0" w:color="auto"/>
            </w:tcBorders>
            <w:shd w:val="clear" w:color="auto" w:fill="auto"/>
            <w:vAlign w:val="center"/>
            <w:hideMark/>
          </w:tcPr>
          <w:p w14:paraId="639F79B2" w14:textId="614D6DAA" w:rsidR="00362B85" w:rsidRPr="006238DF" w:rsidRDefault="005240BB" w:rsidP="00AE5A07">
            <w:pPr>
              <w:jc w:val="center"/>
              <w:rPr>
                <w:sz w:val="18"/>
                <w:szCs w:val="18"/>
              </w:rPr>
            </w:pPr>
            <w:r>
              <w:rPr>
                <w:sz w:val="18"/>
                <w:szCs w:val="18"/>
              </w:rPr>
              <w:t>2800</w:t>
            </w:r>
          </w:p>
        </w:tc>
        <w:tc>
          <w:tcPr>
            <w:tcW w:w="800" w:type="pct"/>
            <w:tcBorders>
              <w:top w:val="nil"/>
              <w:left w:val="nil"/>
              <w:bottom w:val="single" w:sz="4" w:space="0" w:color="auto"/>
              <w:right w:val="single" w:sz="4" w:space="0" w:color="auto"/>
            </w:tcBorders>
            <w:shd w:val="clear" w:color="auto" w:fill="auto"/>
            <w:vAlign w:val="center"/>
            <w:hideMark/>
          </w:tcPr>
          <w:p w14:paraId="780C9161" w14:textId="300E70B3" w:rsidR="00362B85" w:rsidRPr="006238DF" w:rsidRDefault="005240BB" w:rsidP="00AE5A07">
            <w:pPr>
              <w:jc w:val="center"/>
              <w:rPr>
                <w:sz w:val="18"/>
                <w:szCs w:val="18"/>
              </w:rPr>
            </w:pPr>
            <w:r>
              <w:rPr>
                <w:sz w:val="18"/>
                <w:szCs w:val="18"/>
              </w:rPr>
              <w:t>4000</w:t>
            </w:r>
          </w:p>
        </w:tc>
        <w:tc>
          <w:tcPr>
            <w:tcW w:w="963" w:type="pct"/>
            <w:tcBorders>
              <w:top w:val="single" w:sz="4" w:space="0" w:color="auto"/>
              <w:left w:val="nil"/>
              <w:bottom w:val="nil"/>
              <w:right w:val="single" w:sz="4" w:space="0" w:color="000000"/>
            </w:tcBorders>
            <w:shd w:val="clear" w:color="auto" w:fill="auto"/>
            <w:vAlign w:val="center"/>
            <w:hideMark/>
          </w:tcPr>
          <w:p w14:paraId="15322FC6" w14:textId="77777777" w:rsidR="00362B85" w:rsidRPr="006238DF" w:rsidRDefault="00362B85" w:rsidP="00AE5A07">
            <w:pPr>
              <w:jc w:val="center"/>
              <w:rPr>
                <w:sz w:val="18"/>
                <w:szCs w:val="18"/>
              </w:rPr>
            </w:pPr>
            <w:r w:rsidRPr="006238DF">
              <w:rPr>
                <w:sz w:val="18"/>
                <w:szCs w:val="18"/>
              </w:rPr>
              <w:t xml:space="preserve">в </w:t>
            </w:r>
            <w:proofErr w:type="spellStart"/>
            <w:r w:rsidRPr="006238DF">
              <w:rPr>
                <w:sz w:val="18"/>
                <w:szCs w:val="18"/>
              </w:rPr>
              <w:t>инт</w:t>
            </w:r>
            <w:proofErr w:type="spellEnd"/>
            <w:r w:rsidRPr="006238DF">
              <w:rPr>
                <w:sz w:val="18"/>
                <w:szCs w:val="18"/>
              </w:rPr>
              <w:t>-х детальных исследований</w:t>
            </w:r>
          </w:p>
        </w:tc>
      </w:tr>
      <w:tr w:rsidR="00362B85" w:rsidRPr="006238DF" w14:paraId="5773713A" w14:textId="77777777" w:rsidTr="00AE5A07">
        <w:trPr>
          <w:trHeight w:val="255"/>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094CA813" w14:textId="556296CD" w:rsidR="00362B85" w:rsidRPr="006238DF" w:rsidRDefault="00387CB6" w:rsidP="00AE5A07">
            <w:pPr>
              <w:jc w:val="center"/>
              <w:rPr>
                <w:sz w:val="18"/>
                <w:szCs w:val="18"/>
              </w:rPr>
            </w:pPr>
            <w:r>
              <w:rPr>
                <w:sz w:val="18"/>
                <w:szCs w:val="18"/>
              </w:rPr>
              <w:t>8</w:t>
            </w:r>
          </w:p>
        </w:tc>
        <w:tc>
          <w:tcPr>
            <w:tcW w:w="950" w:type="pct"/>
            <w:tcBorders>
              <w:top w:val="single" w:sz="4" w:space="0" w:color="auto"/>
              <w:left w:val="nil"/>
              <w:bottom w:val="single" w:sz="4" w:space="0" w:color="auto"/>
              <w:right w:val="single" w:sz="4" w:space="0" w:color="auto"/>
            </w:tcBorders>
            <w:shd w:val="clear" w:color="auto" w:fill="auto"/>
            <w:vAlign w:val="center"/>
            <w:hideMark/>
          </w:tcPr>
          <w:p w14:paraId="5CD8858A" w14:textId="77777777" w:rsidR="00362B85" w:rsidRPr="006238DF" w:rsidRDefault="00362B85" w:rsidP="00AE5A07">
            <w:pPr>
              <w:jc w:val="center"/>
              <w:rPr>
                <w:sz w:val="18"/>
                <w:szCs w:val="18"/>
              </w:rPr>
            </w:pPr>
            <w:r w:rsidRPr="006238DF">
              <w:rPr>
                <w:sz w:val="18"/>
                <w:szCs w:val="18"/>
              </w:rPr>
              <w:t>АКЦ, ГГК-Ц</w:t>
            </w:r>
          </w:p>
        </w:tc>
        <w:tc>
          <w:tcPr>
            <w:tcW w:w="446" w:type="pct"/>
            <w:vMerge/>
            <w:tcBorders>
              <w:top w:val="nil"/>
              <w:left w:val="single" w:sz="4" w:space="0" w:color="auto"/>
              <w:bottom w:val="nil"/>
              <w:right w:val="single" w:sz="4" w:space="0" w:color="auto"/>
            </w:tcBorders>
            <w:vAlign w:val="center"/>
            <w:hideMark/>
          </w:tcPr>
          <w:p w14:paraId="7987F883" w14:textId="77777777" w:rsidR="00362B85" w:rsidRPr="006238DF" w:rsidRDefault="00362B85" w:rsidP="00AE5A07">
            <w:pPr>
              <w:rPr>
                <w:sz w:val="18"/>
                <w:szCs w:val="18"/>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7055C3AE" w14:textId="77777777" w:rsidR="00362B85" w:rsidRPr="006238DF" w:rsidRDefault="00362B85" w:rsidP="00AE5A07">
            <w:pPr>
              <w:jc w:val="center"/>
              <w:rPr>
                <w:sz w:val="18"/>
                <w:szCs w:val="18"/>
              </w:rPr>
            </w:pPr>
            <w:r w:rsidRPr="006238DF">
              <w:rPr>
                <w:sz w:val="18"/>
                <w:szCs w:val="18"/>
              </w:rPr>
              <w:t>1:500</w:t>
            </w:r>
          </w:p>
        </w:tc>
        <w:tc>
          <w:tcPr>
            <w:tcW w:w="675" w:type="pct"/>
            <w:tcBorders>
              <w:top w:val="nil"/>
              <w:left w:val="nil"/>
              <w:bottom w:val="single" w:sz="4" w:space="0" w:color="auto"/>
              <w:right w:val="single" w:sz="4" w:space="0" w:color="auto"/>
            </w:tcBorders>
            <w:shd w:val="clear" w:color="auto" w:fill="auto"/>
            <w:vAlign w:val="center"/>
            <w:hideMark/>
          </w:tcPr>
          <w:p w14:paraId="2540E16C" w14:textId="77777777" w:rsidR="00362B85" w:rsidRPr="006238DF" w:rsidRDefault="00362B85" w:rsidP="00AE5A07">
            <w:pPr>
              <w:jc w:val="center"/>
              <w:rPr>
                <w:sz w:val="18"/>
                <w:szCs w:val="18"/>
              </w:rPr>
            </w:pPr>
            <w:r w:rsidRPr="006238DF">
              <w:rPr>
                <w:sz w:val="18"/>
                <w:szCs w:val="18"/>
              </w:rPr>
              <w:t>0</w:t>
            </w:r>
          </w:p>
        </w:tc>
        <w:tc>
          <w:tcPr>
            <w:tcW w:w="800" w:type="pct"/>
            <w:tcBorders>
              <w:top w:val="nil"/>
              <w:left w:val="nil"/>
              <w:bottom w:val="single" w:sz="4" w:space="0" w:color="auto"/>
              <w:right w:val="single" w:sz="4" w:space="0" w:color="auto"/>
            </w:tcBorders>
            <w:shd w:val="clear" w:color="auto" w:fill="auto"/>
            <w:vAlign w:val="center"/>
            <w:hideMark/>
          </w:tcPr>
          <w:p w14:paraId="4514C5C6" w14:textId="40E745D8" w:rsidR="00362B85" w:rsidRPr="006238DF" w:rsidRDefault="005240BB" w:rsidP="00AE5A07">
            <w:pPr>
              <w:jc w:val="center"/>
              <w:rPr>
                <w:sz w:val="18"/>
                <w:szCs w:val="18"/>
              </w:rPr>
            </w:pPr>
            <w:r>
              <w:rPr>
                <w:sz w:val="18"/>
                <w:szCs w:val="18"/>
              </w:rPr>
              <w:t>4000</w:t>
            </w:r>
          </w:p>
        </w:tc>
        <w:tc>
          <w:tcPr>
            <w:tcW w:w="963" w:type="pct"/>
            <w:tcBorders>
              <w:top w:val="single" w:sz="4" w:space="0" w:color="auto"/>
              <w:left w:val="nil"/>
              <w:bottom w:val="single" w:sz="4" w:space="0" w:color="auto"/>
              <w:right w:val="single" w:sz="4" w:space="0" w:color="auto"/>
            </w:tcBorders>
            <w:shd w:val="clear" w:color="000000" w:fill="FFFFFF"/>
            <w:vAlign w:val="center"/>
            <w:hideMark/>
          </w:tcPr>
          <w:p w14:paraId="48F41917" w14:textId="77777777" w:rsidR="00362B85" w:rsidRPr="006238DF" w:rsidRDefault="00362B85" w:rsidP="00AE5A07">
            <w:pPr>
              <w:jc w:val="center"/>
              <w:rPr>
                <w:sz w:val="18"/>
                <w:szCs w:val="18"/>
              </w:rPr>
            </w:pPr>
            <w:r w:rsidRPr="006238DF">
              <w:rPr>
                <w:sz w:val="18"/>
                <w:szCs w:val="18"/>
              </w:rPr>
              <w:t> </w:t>
            </w:r>
          </w:p>
        </w:tc>
      </w:tr>
      <w:tr w:rsidR="00362B85" w:rsidRPr="006238DF" w14:paraId="5ECFDDED" w14:textId="77777777" w:rsidTr="00AE5A07">
        <w:trPr>
          <w:trHeight w:val="255"/>
        </w:trPr>
        <w:tc>
          <w:tcPr>
            <w:tcW w:w="550" w:type="pct"/>
            <w:vMerge/>
            <w:tcBorders>
              <w:top w:val="nil"/>
              <w:left w:val="single" w:sz="4" w:space="0" w:color="auto"/>
              <w:bottom w:val="single" w:sz="4" w:space="0" w:color="auto"/>
              <w:right w:val="single" w:sz="4" w:space="0" w:color="auto"/>
            </w:tcBorders>
            <w:vAlign w:val="center"/>
            <w:hideMark/>
          </w:tcPr>
          <w:p w14:paraId="02CBB12A" w14:textId="77777777" w:rsidR="00362B85" w:rsidRPr="006238DF" w:rsidRDefault="00362B85" w:rsidP="00AE5A07">
            <w:pPr>
              <w:rPr>
                <w:sz w:val="18"/>
                <w:szCs w:val="18"/>
              </w:rPr>
            </w:pPr>
          </w:p>
        </w:tc>
        <w:tc>
          <w:tcPr>
            <w:tcW w:w="950" w:type="pct"/>
            <w:tcBorders>
              <w:top w:val="nil"/>
              <w:left w:val="nil"/>
              <w:bottom w:val="single" w:sz="4" w:space="0" w:color="auto"/>
              <w:right w:val="single" w:sz="4" w:space="0" w:color="auto"/>
            </w:tcBorders>
            <w:shd w:val="clear" w:color="auto" w:fill="auto"/>
            <w:vAlign w:val="center"/>
            <w:hideMark/>
          </w:tcPr>
          <w:p w14:paraId="5B584BBB" w14:textId="77777777" w:rsidR="00362B85" w:rsidRPr="006238DF" w:rsidRDefault="00362B85" w:rsidP="00AE5A07">
            <w:pPr>
              <w:jc w:val="center"/>
              <w:rPr>
                <w:sz w:val="18"/>
                <w:szCs w:val="18"/>
              </w:rPr>
            </w:pPr>
            <w:r w:rsidRPr="006238DF">
              <w:rPr>
                <w:sz w:val="18"/>
                <w:szCs w:val="18"/>
              </w:rPr>
              <w:t>АКЦ, ГК-Ц, АК (МАК-9СК)</w:t>
            </w:r>
          </w:p>
        </w:tc>
        <w:tc>
          <w:tcPr>
            <w:tcW w:w="446" w:type="pct"/>
            <w:vMerge/>
            <w:tcBorders>
              <w:top w:val="nil"/>
              <w:left w:val="single" w:sz="4" w:space="0" w:color="auto"/>
              <w:bottom w:val="single" w:sz="4" w:space="0" w:color="auto"/>
              <w:right w:val="single" w:sz="4" w:space="0" w:color="auto"/>
            </w:tcBorders>
            <w:vAlign w:val="center"/>
            <w:hideMark/>
          </w:tcPr>
          <w:p w14:paraId="655E3CF8" w14:textId="77777777" w:rsidR="00362B85" w:rsidRPr="006238DF" w:rsidRDefault="00362B85" w:rsidP="00AE5A07">
            <w:pPr>
              <w:rPr>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14:paraId="6B55E67C" w14:textId="77777777" w:rsidR="00362B85" w:rsidRPr="006238DF" w:rsidRDefault="00362B85" w:rsidP="00AE5A07">
            <w:pPr>
              <w:jc w:val="center"/>
              <w:rPr>
                <w:sz w:val="18"/>
                <w:szCs w:val="18"/>
              </w:rPr>
            </w:pPr>
            <w:r w:rsidRPr="006238DF">
              <w:rPr>
                <w:sz w:val="18"/>
                <w:szCs w:val="18"/>
              </w:rPr>
              <w:t>1:200</w:t>
            </w:r>
          </w:p>
        </w:tc>
        <w:tc>
          <w:tcPr>
            <w:tcW w:w="675" w:type="pct"/>
            <w:tcBorders>
              <w:top w:val="nil"/>
              <w:left w:val="nil"/>
              <w:bottom w:val="single" w:sz="4" w:space="0" w:color="auto"/>
              <w:right w:val="single" w:sz="4" w:space="0" w:color="auto"/>
            </w:tcBorders>
            <w:shd w:val="clear" w:color="auto" w:fill="auto"/>
            <w:vAlign w:val="center"/>
            <w:hideMark/>
          </w:tcPr>
          <w:p w14:paraId="59780E91" w14:textId="1B5A0D99" w:rsidR="00362B85" w:rsidRPr="006238DF" w:rsidRDefault="005240BB" w:rsidP="00AE5A07">
            <w:pPr>
              <w:jc w:val="center"/>
              <w:rPr>
                <w:sz w:val="18"/>
                <w:szCs w:val="18"/>
              </w:rPr>
            </w:pPr>
            <w:r>
              <w:rPr>
                <w:sz w:val="18"/>
                <w:szCs w:val="18"/>
              </w:rPr>
              <w:t>2800</w:t>
            </w:r>
          </w:p>
        </w:tc>
        <w:tc>
          <w:tcPr>
            <w:tcW w:w="800" w:type="pct"/>
            <w:tcBorders>
              <w:top w:val="nil"/>
              <w:left w:val="nil"/>
              <w:bottom w:val="single" w:sz="4" w:space="0" w:color="auto"/>
              <w:right w:val="single" w:sz="4" w:space="0" w:color="auto"/>
            </w:tcBorders>
            <w:shd w:val="clear" w:color="auto" w:fill="auto"/>
            <w:vAlign w:val="center"/>
            <w:hideMark/>
          </w:tcPr>
          <w:p w14:paraId="6DD3C3B0" w14:textId="56512A5F" w:rsidR="00362B85" w:rsidRPr="006238DF" w:rsidRDefault="005240BB" w:rsidP="00AE5A07">
            <w:pPr>
              <w:jc w:val="center"/>
              <w:rPr>
                <w:sz w:val="18"/>
                <w:szCs w:val="18"/>
              </w:rPr>
            </w:pPr>
            <w:r>
              <w:rPr>
                <w:sz w:val="18"/>
                <w:szCs w:val="18"/>
              </w:rPr>
              <w:t>4000</w:t>
            </w:r>
          </w:p>
        </w:tc>
        <w:tc>
          <w:tcPr>
            <w:tcW w:w="963" w:type="pct"/>
            <w:tcBorders>
              <w:top w:val="single" w:sz="4" w:space="0" w:color="auto"/>
              <w:left w:val="nil"/>
              <w:bottom w:val="single" w:sz="4" w:space="0" w:color="auto"/>
              <w:right w:val="single" w:sz="4" w:space="0" w:color="000000"/>
            </w:tcBorders>
            <w:shd w:val="clear" w:color="auto" w:fill="auto"/>
            <w:vAlign w:val="center"/>
            <w:hideMark/>
          </w:tcPr>
          <w:p w14:paraId="7007302B" w14:textId="77777777" w:rsidR="00362B85" w:rsidRPr="006238DF" w:rsidRDefault="00362B85" w:rsidP="00AE5A07">
            <w:pPr>
              <w:jc w:val="center"/>
              <w:rPr>
                <w:sz w:val="18"/>
                <w:szCs w:val="18"/>
              </w:rPr>
            </w:pPr>
            <w:r w:rsidRPr="006238DF">
              <w:rPr>
                <w:sz w:val="18"/>
                <w:szCs w:val="18"/>
              </w:rPr>
              <w:t xml:space="preserve">в </w:t>
            </w:r>
            <w:proofErr w:type="spellStart"/>
            <w:r w:rsidRPr="006238DF">
              <w:rPr>
                <w:sz w:val="18"/>
                <w:szCs w:val="18"/>
              </w:rPr>
              <w:t>инт</w:t>
            </w:r>
            <w:proofErr w:type="spellEnd"/>
            <w:r w:rsidRPr="006238DF">
              <w:rPr>
                <w:sz w:val="18"/>
                <w:szCs w:val="18"/>
              </w:rPr>
              <w:t>-х детальных исследований</w:t>
            </w:r>
          </w:p>
        </w:tc>
      </w:tr>
    </w:tbl>
    <w:p w14:paraId="63F07822" w14:textId="77777777" w:rsidR="00B87295" w:rsidRPr="009B4512" w:rsidRDefault="00B87295" w:rsidP="009B4512">
      <w:pPr>
        <w:jc w:val="both"/>
        <w:rPr>
          <w:sz w:val="16"/>
          <w:szCs w:val="16"/>
        </w:rPr>
      </w:pPr>
    </w:p>
    <w:p w14:paraId="1B3DA4DE" w14:textId="77777777" w:rsidR="00071AFF" w:rsidRPr="009B4512" w:rsidRDefault="00B87295" w:rsidP="009B4512">
      <w:pPr>
        <w:pStyle w:val="aa"/>
        <w:jc w:val="both"/>
        <w:rPr>
          <w:sz w:val="16"/>
          <w:szCs w:val="16"/>
        </w:rPr>
      </w:pPr>
      <w:r w:rsidRPr="009B4512">
        <w:rPr>
          <w:sz w:val="16"/>
          <w:szCs w:val="16"/>
        </w:rPr>
        <w:t xml:space="preserve"> </w:t>
      </w:r>
      <w:r w:rsidR="00071AFF" w:rsidRPr="009B4512">
        <w:rPr>
          <w:sz w:val="16"/>
          <w:szCs w:val="16"/>
        </w:rPr>
        <w:t>Примечание: в процессе бурения интервалы записи и методы ГИС могут быть скорректированы. Забой при исследованиях ГИС уточнять на буровой.</w:t>
      </w:r>
    </w:p>
    <w:p w14:paraId="26EA9D6F" w14:textId="77777777" w:rsidR="00B87295" w:rsidRPr="009B4512" w:rsidRDefault="00071AFF" w:rsidP="00644A8F">
      <w:pPr>
        <w:pStyle w:val="aa"/>
        <w:numPr>
          <w:ilvl w:val="0"/>
          <w:numId w:val="30"/>
        </w:numPr>
        <w:ind w:left="0" w:firstLine="0"/>
        <w:rPr>
          <w:b/>
          <w:sz w:val="24"/>
          <w:szCs w:val="24"/>
        </w:rPr>
      </w:pPr>
      <w:r w:rsidRPr="009B4512">
        <w:rPr>
          <w:b/>
          <w:sz w:val="24"/>
          <w:szCs w:val="24"/>
        </w:rPr>
        <w:t>Геологическая характеристика</w:t>
      </w:r>
    </w:p>
    <w:tbl>
      <w:tblPr>
        <w:tblW w:w="5000" w:type="pct"/>
        <w:tblLook w:val="04A0" w:firstRow="1" w:lastRow="0" w:firstColumn="1" w:lastColumn="0" w:noHBand="0" w:noVBand="1"/>
      </w:tblPr>
      <w:tblGrid>
        <w:gridCol w:w="2151"/>
        <w:gridCol w:w="983"/>
        <w:gridCol w:w="576"/>
        <w:gridCol w:w="576"/>
        <w:gridCol w:w="1032"/>
        <w:gridCol w:w="3467"/>
        <w:gridCol w:w="1411"/>
      </w:tblGrid>
      <w:tr w:rsidR="00133FDC" w:rsidRPr="00D11D0D" w14:paraId="57909544" w14:textId="77777777" w:rsidTr="002E4399">
        <w:trPr>
          <w:trHeight w:val="255"/>
        </w:trPr>
        <w:tc>
          <w:tcPr>
            <w:tcW w:w="10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A67B6D" w14:textId="77777777" w:rsidR="00133FDC" w:rsidRPr="00D11D0D" w:rsidRDefault="00133FDC" w:rsidP="00916CAF">
            <w:pPr>
              <w:jc w:val="center"/>
              <w:rPr>
                <w:color w:val="000000"/>
                <w:sz w:val="18"/>
                <w:szCs w:val="18"/>
              </w:rPr>
            </w:pPr>
            <w:r w:rsidRPr="00D11D0D">
              <w:rPr>
                <w:color w:val="000000"/>
                <w:sz w:val="18"/>
                <w:szCs w:val="18"/>
              </w:rPr>
              <w:t>Индекс стратиграфического подразделения</w:t>
            </w:r>
          </w:p>
        </w:tc>
        <w:tc>
          <w:tcPr>
            <w:tcW w:w="4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D9BEBE" w14:textId="77777777" w:rsidR="00133FDC" w:rsidRPr="00D11D0D" w:rsidRDefault="00133FDC" w:rsidP="00916CAF">
            <w:pPr>
              <w:jc w:val="center"/>
              <w:rPr>
                <w:color w:val="000000"/>
                <w:sz w:val="18"/>
                <w:szCs w:val="18"/>
              </w:rPr>
            </w:pPr>
            <w:proofErr w:type="spellStart"/>
            <w:r w:rsidRPr="00D11D0D">
              <w:rPr>
                <w:color w:val="000000"/>
                <w:sz w:val="18"/>
                <w:szCs w:val="18"/>
              </w:rPr>
              <w:t>А.о</w:t>
            </w:r>
            <w:proofErr w:type="spellEnd"/>
            <w:r w:rsidRPr="00D11D0D">
              <w:rPr>
                <w:color w:val="000000"/>
                <w:sz w:val="18"/>
                <w:szCs w:val="18"/>
              </w:rPr>
              <w:t>. на кровлю горизонта</w:t>
            </w:r>
          </w:p>
        </w:tc>
        <w:tc>
          <w:tcPr>
            <w:tcW w:w="565" w:type="pct"/>
            <w:gridSpan w:val="2"/>
            <w:tcBorders>
              <w:top w:val="single" w:sz="4" w:space="0" w:color="auto"/>
              <w:left w:val="nil"/>
              <w:bottom w:val="single" w:sz="4" w:space="0" w:color="auto"/>
              <w:right w:val="single" w:sz="4" w:space="0" w:color="000000"/>
            </w:tcBorders>
            <w:shd w:val="clear" w:color="auto" w:fill="auto"/>
            <w:vAlign w:val="center"/>
            <w:hideMark/>
          </w:tcPr>
          <w:p w14:paraId="4E775710" w14:textId="77777777" w:rsidR="00133FDC" w:rsidRPr="00D11D0D" w:rsidRDefault="00133FDC" w:rsidP="00916CAF">
            <w:pPr>
              <w:jc w:val="center"/>
              <w:rPr>
                <w:color w:val="000000"/>
                <w:sz w:val="18"/>
                <w:szCs w:val="18"/>
              </w:rPr>
            </w:pPr>
            <w:r w:rsidRPr="00D11D0D">
              <w:rPr>
                <w:color w:val="000000"/>
                <w:sz w:val="18"/>
                <w:szCs w:val="18"/>
              </w:rPr>
              <w:t>Интервал, м</w:t>
            </w:r>
          </w:p>
        </w:tc>
        <w:tc>
          <w:tcPr>
            <w:tcW w:w="5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53EB0F" w14:textId="77777777" w:rsidR="00133FDC" w:rsidRPr="00D11D0D" w:rsidRDefault="00133FDC" w:rsidP="00916CAF">
            <w:pPr>
              <w:jc w:val="center"/>
              <w:rPr>
                <w:color w:val="000000"/>
                <w:sz w:val="18"/>
                <w:szCs w:val="18"/>
              </w:rPr>
            </w:pPr>
            <w:r w:rsidRPr="00D11D0D">
              <w:rPr>
                <w:color w:val="000000"/>
                <w:sz w:val="18"/>
                <w:szCs w:val="18"/>
              </w:rPr>
              <w:t>Мощность</w:t>
            </w:r>
          </w:p>
        </w:tc>
        <w:tc>
          <w:tcPr>
            <w:tcW w:w="1700" w:type="pct"/>
            <w:vMerge w:val="restart"/>
            <w:tcBorders>
              <w:top w:val="single" w:sz="4" w:space="0" w:color="auto"/>
              <w:left w:val="single" w:sz="4" w:space="0" w:color="auto"/>
              <w:right w:val="single" w:sz="4" w:space="0" w:color="auto"/>
            </w:tcBorders>
          </w:tcPr>
          <w:p w14:paraId="556D8E04" w14:textId="77777777" w:rsidR="00133FDC" w:rsidRPr="00D11D0D" w:rsidRDefault="00133FDC" w:rsidP="00D11D0D">
            <w:pPr>
              <w:jc w:val="center"/>
              <w:rPr>
                <w:color w:val="000000"/>
                <w:sz w:val="18"/>
                <w:szCs w:val="18"/>
              </w:rPr>
            </w:pPr>
            <w:r w:rsidRPr="00D11D0D">
              <w:rPr>
                <w:color w:val="000000"/>
                <w:sz w:val="18"/>
                <w:szCs w:val="18"/>
              </w:rPr>
              <w:t>Стандартное описание горной породы: полное название, характерные признаки</w:t>
            </w:r>
          </w:p>
        </w:tc>
        <w:tc>
          <w:tcPr>
            <w:tcW w:w="692" w:type="pct"/>
            <w:tcBorders>
              <w:top w:val="single" w:sz="4" w:space="0" w:color="auto"/>
              <w:left w:val="single" w:sz="4" w:space="0" w:color="auto"/>
              <w:right w:val="single" w:sz="4" w:space="0" w:color="auto"/>
            </w:tcBorders>
          </w:tcPr>
          <w:p w14:paraId="66EE1B0C" w14:textId="77777777" w:rsidR="00133FDC" w:rsidRPr="00D11D0D" w:rsidRDefault="00133FDC" w:rsidP="00D11D0D">
            <w:pPr>
              <w:jc w:val="center"/>
              <w:rPr>
                <w:color w:val="000000"/>
                <w:sz w:val="18"/>
                <w:szCs w:val="18"/>
              </w:rPr>
            </w:pPr>
          </w:p>
        </w:tc>
      </w:tr>
      <w:tr w:rsidR="00133FDC" w:rsidRPr="00D11D0D" w14:paraId="09D2B2F9" w14:textId="77777777" w:rsidTr="002E4399">
        <w:trPr>
          <w:trHeight w:val="600"/>
        </w:trPr>
        <w:tc>
          <w:tcPr>
            <w:tcW w:w="1055" w:type="pct"/>
            <w:vMerge/>
            <w:tcBorders>
              <w:top w:val="single" w:sz="4" w:space="0" w:color="auto"/>
              <w:left w:val="single" w:sz="4" w:space="0" w:color="auto"/>
              <w:bottom w:val="single" w:sz="4" w:space="0" w:color="000000"/>
              <w:right w:val="single" w:sz="4" w:space="0" w:color="auto"/>
            </w:tcBorders>
            <w:vAlign w:val="center"/>
            <w:hideMark/>
          </w:tcPr>
          <w:p w14:paraId="60BB3FD9" w14:textId="77777777" w:rsidR="00133FDC" w:rsidRPr="00D11D0D" w:rsidRDefault="00133FDC" w:rsidP="00133FDC">
            <w:pPr>
              <w:rPr>
                <w:color w:val="000000"/>
                <w:sz w:val="18"/>
                <w:szCs w:val="18"/>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14:paraId="0A8D4220" w14:textId="77777777" w:rsidR="00133FDC" w:rsidRPr="00D11D0D" w:rsidRDefault="00133FDC" w:rsidP="00133FDC">
            <w:pPr>
              <w:rPr>
                <w:color w:val="000000"/>
                <w:sz w:val="18"/>
                <w:szCs w:val="18"/>
              </w:rPr>
            </w:pPr>
          </w:p>
        </w:tc>
        <w:tc>
          <w:tcPr>
            <w:tcW w:w="282" w:type="pct"/>
            <w:tcBorders>
              <w:top w:val="nil"/>
              <w:left w:val="nil"/>
              <w:bottom w:val="single" w:sz="4" w:space="0" w:color="auto"/>
              <w:right w:val="single" w:sz="4" w:space="0" w:color="auto"/>
            </w:tcBorders>
            <w:shd w:val="clear" w:color="auto" w:fill="auto"/>
            <w:vAlign w:val="center"/>
            <w:hideMark/>
          </w:tcPr>
          <w:p w14:paraId="682E7461" w14:textId="77777777" w:rsidR="00133FDC" w:rsidRPr="00D11D0D" w:rsidRDefault="00133FDC" w:rsidP="00133FDC">
            <w:pPr>
              <w:jc w:val="center"/>
              <w:rPr>
                <w:sz w:val="18"/>
                <w:szCs w:val="18"/>
              </w:rPr>
            </w:pPr>
            <w:r w:rsidRPr="00D11D0D">
              <w:rPr>
                <w:sz w:val="18"/>
                <w:szCs w:val="18"/>
              </w:rPr>
              <w:t>от</w:t>
            </w:r>
          </w:p>
        </w:tc>
        <w:tc>
          <w:tcPr>
            <w:tcW w:w="282" w:type="pct"/>
            <w:tcBorders>
              <w:top w:val="nil"/>
              <w:left w:val="nil"/>
              <w:bottom w:val="single" w:sz="4" w:space="0" w:color="auto"/>
              <w:right w:val="single" w:sz="4" w:space="0" w:color="auto"/>
            </w:tcBorders>
            <w:shd w:val="clear" w:color="auto" w:fill="auto"/>
            <w:vAlign w:val="center"/>
            <w:hideMark/>
          </w:tcPr>
          <w:p w14:paraId="59339443" w14:textId="77777777" w:rsidR="00133FDC" w:rsidRPr="00D11D0D" w:rsidRDefault="00133FDC" w:rsidP="00133FDC">
            <w:pPr>
              <w:jc w:val="center"/>
              <w:rPr>
                <w:sz w:val="18"/>
                <w:szCs w:val="18"/>
              </w:rPr>
            </w:pPr>
            <w:r w:rsidRPr="00D11D0D">
              <w:rPr>
                <w:sz w:val="18"/>
                <w:szCs w:val="18"/>
              </w:rPr>
              <w:t>до</w:t>
            </w:r>
          </w:p>
        </w:tc>
        <w:tc>
          <w:tcPr>
            <w:tcW w:w="506" w:type="pct"/>
            <w:vMerge/>
            <w:tcBorders>
              <w:top w:val="single" w:sz="4" w:space="0" w:color="auto"/>
              <w:left w:val="single" w:sz="4" w:space="0" w:color="auto"/>
              <w:bottom w:val="single" w:sz="4" w:space="0" w:color="000000"/>
              <w:right w:val="single" w:sz="4" w:space="0" w:color="auto"/>
            </w:tcBorders>
            <w:vAlign w:val="center"/>
            <w:hideMark/>
          </w:tcPr>
          <w:p w14:paraId="2ACBC52D" w14:textId="77777777" w:rsidR="00133FDC" w:rsidRPr="00D11D0D" w:rsidRDefault="00133FDC" w:rsidP="00133FDC">
            <w:pPr>
              <w:rPr>
                <w:color w:val="000000"/>
                <w:sz w:val="18"/>
                <w:szCs w:val="18"/>
              </w:rPr>
            </w:pPr>
          </w:p>
        </w:tc>
        <w:tc>
          <w:tcPr>
            <w:tcW w:w="1700" w:type="pct"/>
            <w:vMerge/>
            <w:tcBorders>
              <w:left w:val="single" w:sz="4" w:space="0" w:color="auto"/>
              <w:bottom w:val="single" w:sz="4" w:space="0" w:color="000000"/>
              <w:right w:val="single" w:sz="4" w:space="0" w:color="auto"/>
            </w:tcBorders>
          </w:tcPr>
          <w:p w14:paraId="66582C55" w14:textId="77777777" w:rsidR="00133FDC" w:rsidRPr="00D11D0D" w:rsidRDefault="00133FDC" w:rsidP="00133FDC">
            <w:pPr>
              <w:rPr>
                <w:color w:val="000000"/>
                <w:sz w:val="18"/>
                <w:szCs w:val="18"/>
              </w:rPr>
            </w:pPr>
          </w:p>
        </w:tc>
        <w:tc>
          <w:tcPr>
            <w:tcW w:w="692" w:type="pct"/>
            <w:tcBorders>
              <w:left w:val="single" w:sz="4" w:space="0" w:color="auto"/>
              <w:bottom w:val="single" w:sz="4" w:space="0" w:color="000000"/>
              <w:right w:val="single" w:sz="4" w:space="0" w:color="auto"/>
            </w:tcBorders>
          </w:tcPr>
          <w:p w14:paraId="5FA9A2AD" w14:textId="77777777" w:rsidR="00133FDC" w:rsidRPr="00D11D0D" w:rsidRDefault="00133FDC" w:rsidP="00C5003F">
            <w:pPr>
              <w:jc w:val="center"/>
              <w:rPr>
                <w:color w:val="000000"/>
                <w:sz w:val="18"/>
                <w:szCs w:val="18"/>
              </w:rPr>
            </w:pPr>
            <w:proofErr w:type="spellStart"/>
            <w:r>
              <w:rPr>
                <w:color w:val="000000"/>
                <w:sz w:val="18"/>
                <w:szCs w:val="18"/>
              </w:rPr>
              <w:t>Кк</w:t>
            </w:r>
            <w:proofErr w:type="spellEnd"/>
          </w:p>
        </w:tc>
      </w:tr>
      <w:tr w:rsidR="00133FDC" w:rsidRPr="00D11D0D" w14:paraId="2A6A084B"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328B20D" w14:textId="77777777" w:rsidR="00133FDC" w:rsidRPr="00D11D0D" w:rsidRDefault="00133FDC" w:rsidP="00133FDC">
            <w:pPr>
              <w:jc w:val="center"/>
              <w:rPr>
                <w:color w:val="000000"/>
                <w:sz w:val="18"/>
                <w:szCs w:val="18"/>
              </w:rPr>
            </w:pPr>
            <w:r w:rsidRPr="00D11D0D">
              <w:rPr>
                <w:color w:val="000000"/>
                <w:sz w:val="18"/>
                <w:szCs w:val="18"/>
              </w:rPr>
              <w:t>Четвертичная  система</w:t>
            </w:r>
          </w:p>
        </w:tc>
        <w:tc>
          <w:tcPr>
            <w:tcW w:w="482" w:type="pct"/>
            <w:tcBorders>
              <w:top w:val="nil"/>
              <w:left w:val="nil"/>
              <w:bottom w:val="single" w:sz="4" w:space="0" w:color="auto"/>
              <w:right w:val="single" w:sz="4" w:space="0" w:color="auto"/>
            </w:tcBorders>
            <w:shd w:val="clear" w:color="auto" w:fill="auto"/>
            <w:vAlign w:val="center"/>
            <w:hideMark/>
          </w:tcPr>
          <w:p w14:paraId="7B439461" w14:textId="0C3F8007" w:rsidR="00133FDC" w:rsidRPr="00D11D0D" w:rsidRDefault="005B1E25" w:rsidP="00133FDC">
            <w:pPr>
              <w:jc w:val="center"/>
              <w:rPr>
                <w:color w:val="000000"/>
                <w:sz w:val="18"/>
                <w:szCs w:val="18"/>
              </w:rPr>
            </w:pPr>
            <w:r>
              <w:rPr>
                <w:color w:val="000000"/>
                <w:sz w:val="18"/>
                <w:szCs w:val="18"/>
              </w:rPr>
              <w:t>75,53</w:t>
            </w:r>
          </w:p>
        </w:tc>
        <w:tc>
          <w:tcPr>
            <w:tcW w:w="282" w:type="pct"/>
            <w:tcBorders>
              <w:top w:val="nil"/>
              <w:left w:val="nil"/>
              <w:bottom w:val="single" w:sz="4" w:space="0" w:color="auto"/>
              <w:right w:val="single" w:sz="4" w:space="0" w:color="auto"/>
            </w:tcBorders>
            <w:shd w:val="clear" w:color="auto" w:fill="auto"/>
            <w:vAlign w:val="center"/>
            <w:hideMark/>
          </w:tcPr>
          <w:p w14:paraId="6AA05096" w14:textId="77777777" w:rsidR="00133FDC" w:rsidRPr="00D11D0D" w:rsidRDefault="00133FDC" w:rsidP="00133FDC">
            <w:pPr>
              <w:jc w:val="center"/>
              <w:rPr>
                <w:color w:val="000000"/>
                <w:sz w:val="18"/>
                <w:szCs w:val="18"/>
              </w:rPr>
            </w:pPr>
            <w:r w:rsidRPr="00D11D0D">
              <w:rPr>
                <w:color w:val="000000"/>
                <w:sz w:val="18"/>
                <w:szCs w:val="18"/>
              </w:rPr>
              <w:t>0</w:t>
            </w:r>
          </w:p>
        </w:tc>
        <w:tc>
          <w:tcPr>
            <w:tcW w:w="282" w:type="pct"/>
            <w:tcBorders>
              <w:top w:val="nil"/>
              <w:left w:val="nil"/>
              <w:bottom w:val="single" w:sz="4" w:space="0" w:color="auto"/>
              <w:right w:val="single" w:sz="4" w:space="0" w:color="auto"/>
            </w:tcBorders>
            <w:shd w:val="clear" w:color="auto" w:fill="auto"/>
            <w:vAlign w:val="center"/>
            <w:hideMark/>
          </w:tcPr>
          <w:p w14:paraId="2340745E" w14:textId="0DFBE4CC" w:rsidR="00133FDC" w:rsidRPr="00D11D0D" w:rsidRDefault="00133FDC" w:rsidP="00133FDC">
            <w:pPr>
              <w:jc w:val="center"/>
              <w:rPr>
                <w:color w:val="000000"/>
                <w:sz w:val="18"/>
                <w:szCs w:val="18"/>
              </w:rPr>
            </w:pPr>
            <w:r w:rsidRPr="00D11D0D">
              <w:rPr>
                <w:color w:val="000000"/>
                <w:sz w:val="18"/>
                <w:szCs w:val="18"/>
              </w:rPr>
              <w:t>10</w:t>
            </w:r>
            <w:r w:rsidR="005B1E25">
              <w:rPr>
                <w:color w:val="000000"/>
                <w:sz w:val="18"/>
                <w:szCs w:val="18"/>
              </w:rPr>
              <w:t>1</w:t>
            </w:r>
          </w:p>
        </w:tc>
        <w:tc>
          <w:tcPr>
            <w:tcW w:w="506" w:type="pct"/>
            <w:tcBorders>
              <w:top w:val="nil"/>
              <w:left w:val="nil"/>
              <w:bottom w:val="single" w:sz="4" w:space="0" w:color="auto"/>
              <w:right w:val="single" w:sz="4" w:space="0" w:color="auto"/>
            </w:tcBorders>
            <w:shd w:val="clear" w:color="auto" w:fill="auto"/>
            <w:vAlign w:val="center"/>
            <w:hideMark/>
          </w:tcPr>
          <w:p w14:paraId="7ABD06DF" w14:textId="4C4CDCF0" w:rsidR="00133FDC" w:rsidRPr="00D11D0D" w:rsidRDefault="00133FDC" w:rsidP="00133FDC">
            <w:pPr>
              <w:jc w:val="center"/>
              <w:rPr>
                <w:color w:val="000000"/>
                <w:sz w:val="18"/>
                <w:szCs w:val="18"/>
              </w:rPr>
            </w:pPr>
            <w:r w:rsidRPr="00D11D0D">
              <w:rPr>
                <w:color w:val="000000"/>
                <w:sz w:val="18"/>
                <w:szCs w:val="18"/>
              </w:rPr>
              <w:t>10</w:t>
            </w:r>
            <w:r w:rsidR="005B1E25">
              <w:rPr>
                <w:color w:val="000000"/>
                <w:sz w:val="18"/>
                <w:szCs w:val="18"/>
              </w:rPr>
              <w:t>1</w:t>
            </w:r>
          </w:p>
        </w:tc>
        <w:tc>
          <w:tcPr>
            <w:tcW w:w="1700" w:type="pct"/>
            <w:tcBorders>
              <w:top w:val="nil"/>
              <w:left w:val="nil"/>
              <w:bottom w:val="single" w:sz="4" w:space="0" w:color="auto"/>
              <w:right w:val="single" w:sz="4" w:space="0" w:color="auto"/>
            </w:tcBorders>
          </w:tcPr>
          <w:p w14:paraId="40BD9937" w14:textId="77777777" w:rsidR="00133FDC" w:rsidRPr="00D11D0D" w:rsidRDefault="00133FDC" w:rsidP="00133FDC">
            <w:pPr>
              <w:jc w:val="center"/>
              <w:rPr>
                <w:color w:val="000000"/>
                <w:sz w:val="18"/>
                <w:szCs w:val="18"/>
              </w:rPr>
            </w:pPr>
            <w:r w:rsidRPr="00D11D0D">
              <w:rPr>
                <w:color w:val="000000"/>
                <w:sz w:val="18"/>
                <w:szCs w:val="18"/>
              </w:rPr>
              <w:t>Делювиальные и аллювиальные суглинки желтовато-бурые, рыхлые, комковатые, глины и пески, перекрываемые растительно-почвенным слоем.</w:t>
            </w:r>
          </w:p>
        </w:tc>
        <w:tc>
          <w:tcPr>
            <w:tcW w:w="692" w:type="pct"/>
            <w:tcBorders>
              <w:top w:val="nil"/>
              <w:left w:val="nil"/>
              <w:bottom w:val="single" w:sz="4" w:space="0" w:color="auto"/>
              <w:right w:val="single" w:sz="4" w:space="0" w:color="auto"/>
            </w:tcBorders>
          </w:tcPr>
          <w:p w14:paraId="44ABA4BA" w14:textId="77777777" w:rsidR="00133FDC" w:rsidRDefault="00133FDC" w:rsidP="00133FDC">
            <w:pPr>
              <w:jc w:val="center"/>
              <w:rPr>
                <w:color w:val="000000"/>
                <w:sz w:val="18"/>
                <w:szCs w:val="18"/>
              </w:rPr>
            </w:pPr>
          </w:p>
          <w:p w14:paraId="07DB53EF" w14:textId="77777777" w:rsidR="00133FDC" w:rsidRDefault="00133FDC" w:rsidP="00133FDC">
            <w:pPr>
              <w:jc w:val="center"/>
              <w:rPr>
                <w:color w:val="000000"/>
                <w:sz w:val="18"/>
                <w:szCs w:val="18"/>
              </w:rPr>
            </w:pPr>
          </w:p>
          <w:p w14:paraId="042F9B92" w14:textId="77777777" w:rsidR="00133FDC" w:rsidRDefault="00133FDC" w:rsidP="00133FDC">
            <w:pPr>
              <w:jc w:val="center"/>
              <w:rPr>
                <w:color w:val="000000"/>
                <w:sz w:val="18"/>
                <w:szCs w:val="18"/>
              </w:rPr>
            </w:pPr>
          </w:p>
          <w:p w14:paraId="316FD5CE" w14:textId="77777777" w:rsidR="00133FDC" w:rsidRPr="00D11D0D" w:rsidRDefault="00133FDC" w:rsidP="00133FDC">
            <w:pPr>
              <w:jc w:val="center"/>
              <w:rPr>
                <w:color w:val="000000"/>
                <w:sz w:val="18"/>
                <w:szCs w:val="18"/>
              </w:rPr>
            </w:pPr>
            <w:r>
              <w:rPr>
                <w:color w:val="000000"/>
                <w:sz w:val="18"/>
                <w:szCs w:val="18"/>
              </w:rPr>
              <w:t>1,3</w:t>
            </w:r>
          </w:p>
        </w:tc>
      </w:tr>
      <w:tr w:rsidR="00352FBC" w:rsidRPr="00D11D0D" w14:paraId="5BB66084"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0CCF186" w14:textId="77777777" w:rsidR="00352FBC" w:rsidRPr="00D11D0D" w:rsidRDefault="00352FBC" w:rsidP="00352FBC">
            <w:pPr>
              <w:jc w:val="center"/>
              <w:rPr>
                <w:color w:val="000000"/>
                <w:sz w:val="18"/>
                <w:szCs w:val="18"/>
              </w:rPr>
            </w:pPr>
            <w:r w:rsidRPr="00D11D0D">
              <w:rPr>
                <w:color w:val="000000"/>
                <w:sz w:val="18"/>
                <w:szCs w:val="18"/>
              </w:rPr>
              <w:t>Меловая система</w:t>
            </w:r>
          </w:p>
        </w:tc>
        <w:tc>
          <w:tcPr>
            <w:tcW w:w="482" w:type="pct"/>
            <w:tcBorders>
              <w:top w:val="nil"/>
              <w:left w:val="nil"/>
              <w:bottom w:val="single" w:sz="4" w:space="0" w:color="auto"/>
              <w:right w:val="single" w:sz="4" w:space="0" w:color="auto"/>
            </w:tcBorders>
            <w:shd w:val="clear" w:color="auto" w:fill="auto"/>
            <w:vAlign w:val="center"/>
            <w:hideMark/>
          </w:tcPr>
          <w:p w14:paraId="115A7813" w14:textId="77777777" w:rsidR="00352FBC" w:rsidRPr="00D11D0D" w:rsidRDefault="00352FBC" w:rsidP="00352FBC">
            <w:pPr>
              <w:jc w:val="center"/>
              <w:rPr>
                <w:color w:val="000000"/>
                <w:sz w:val="18"/>
                <w:szCs w:val="18"/>
              </w:rPr>
            </w:pPr>
            <w:r w:rsidRPr="00D11D0D">
              <w:rPr>
                <w:color w:val="000000"/>
                <w:sz w:val="18"/>
                <w:szCs w:val="18"/>
              </w:rPr>
              <w:t>-25</w:t>
            </w:r>
          </w:p>
        </w:tc>
        <w:tc>
          <w:tcPr>
            <w:tcW w:w="282" w:type="pct"/>
            <w:tcBorders>
              <w:top w:val="nil"/>
              <w:left w:val="nil"/>
              <w:bottom w:val="single" w:sz="4" w:space="0" w:color="auto"/>
              <w:right w:val="single" w:sz="4" w:space="0" w:color="auto"/>
            </w:tcBorders>
            <w:shd w:val="clear" w:color="auto" w:fill="auto"/>
            <w:vAlign w:val="center"/>
            <w:hideMark/>
          </w:tcPr>
          <w:p w14:paraId="56BD34F0" w14:textId="00E0479F" w:rsidR="00352FBC" w:rsidRPr="00D11D0D" w:rsidRDefault="00352FBC" w:rsidP="00352FBC">
            <w:pPr>
              <w:jc w:val="center"/>
              <w:rPr>
                <w:color w:val="000000"/>
                <w:sz w:val="18"/>
                <w:szCs w:val="18"/>
              </w:rPr>
            </w:pPr>
            <w:r w:rsidRPr="00D11D0D">
              <w:rPr>
                <w:color w:val="000000"/>
                <w:sz w:val="18"/>
                <w:szCs w:val="18"/>
              </w:rPr>
              <w:t>10</w:t>
            </w:r>
            <w:r w:rsidR="005B1E25">
              <w:rPr>
                <w:color w:val="000000"/>
                <w:sz w:val="18"/>
                <w:szCs w:val="18"/>
              </w:rPr>
              <w:t>1</w:t>
            </w:r>
          </w:p>
        </w:tc>
        <w:tc>
          <w:tcPr>
            <w:tcW w:w="282" w:type="pct"/>
            <w:tcBorders>
              <w:top w:val="nil"/>
              <w:left w:val="nil"/>
              <w:bottom w:val="single" w:sz="4" w:space="0" w:color="auto"/>
              <w:right w:val="single" w:sz="4" w:space="0" w:color="auto"/>
            </w:tcBorders>
            <w:shd w:val="clear" w:color="auto" w:fill="auto"/>
            <w:vAlign w:val="center"/>
            <w:hideMark/>
          </w:tcPr>
          <w:p w14:paraId="33A4B255" w14:textId="7BE3668D" w:rsidR="00352FBC" w:rsidRPr="00D11D0D" w:rsidRDefault="005B1E25" w:rsidP="00352FBC">
            <w:pPr>
              <w:jc w:val="center"/>
              <w:rPr>
                <w:color w:val="000000"/>
                <w:sz w:val="18"/>
                <w:szCs w:val="18"/>
              </w:rPr>
            </w:pPr>
            <w:r>
              <w:rPr>
                <w:color w:val="000000"/>
                <w:sz w:val="18"/>
                <w:szCs w:val="18"/>
              </w:rPr>
              <w:t>276</w:t>
            </w:r>
          </w:p>
        </w:tc>
        <w:tc>
          <w:tcPr>
            <w:tcW w:w="506" w:type="pct"/>
            <w:tcBorders>
              <w:top w:val="nil"/>
              <w:left w:val="nil"/>
              <w:bottom w:val="single" w:sz="4" w:space="0" w:color="auto"/>
              <w:right w:val="single" w:sz="4" w:space="0" w:color="auto"/>
            </w:tcBorders>
            <w:shd w:val="clear" w:color="auto" w:fill="auto"/>
            <w:vAlign w:val="center"/>
            <w:hideMark/>
          </w:tcPr>
          <w:p w14:paraId="505A23DF" w14:textId="77777777" w:rsidR="00352FBC" w:rsidRPr="00D11D0D" w:rsidRDefault="00352FBC" w:rsidP="00352FBC">
            <w:pPr>
              <w:jc w:val="center"/>
              <w:rPr>
                <w:color w:val="000000"/>
                <w:sz w:val="18"/>
                <w:szCs w:val="18"/>
              </w:rPr>
            </w:pPr>
            <w:r w:rsidRPr="00D11D0D">
              <w:rPr>
                <w:color w:val="000000"/>
                <w:sz w:val="18"/>
                <w:szCs w:val="18"/>
              </w:rPr>
              <w:t>175</w:t>
            </w:r>
          </w:p>
        </w:tc>
        <w:tc>
          <w:tcPr>
            <w:tcW w:w="1700" w:type="pct"/>
            <w:tcBorders>
              <w:top w:val="nil"/>
              <w:left w:val="nil"/>
              <w:bottom w:val="single" w:sz="4" w:space="0" w:color="auto"/>
              <w:right w:val="single" w:sz="4" w:space="0" w:color="auto"/>
            </w:tcBorders>
          </w:tcPr>
          <w:p w14:paraId="2D1EF64F" w14:textId="77777777" w:rsidR="00352FBC" w:rsidRPr="00D11D0D" w:rsidRDefault="00352FBC" w:rsidP="00352FBC">
            <w:pPr>
              <w:jc w:val="center"/>
              <w:rPr>
                <w:color w:val="000000"/>
                <w:sz w:val="18"/>
                <w:szCs w:val="18"/>
              </w:rPr>
            </w:pPr>
            <w:r w:rsidRPr="00D11D0D">
              <w:rPr>
                <w:color w:val="000000"/>
                <w:sz w:val="18"/>
                <w:szCs w:val="18"/>
              </w:rPr>
              <w:t>Глины, песчаники, алевролиты буровато и коричневато-красные, зеленовато-серые с линзами и прослоями конгломератов.</w:t>
            </w:r>
          </w:p>
        </w:tc>
        <w:tc>
          <w:tcPr>
            <w:tcW w:w="692" w:type="pct"/>
            <w:tcBorders>
              <w:top w:val="nil"/>
              <w:left w:val="nil"/>
              <w:bottom w:val="single" w:sz="4" w:space="0" w:color="auto"/>
              <w:right w:val="single" w:sz="4" w:space="0" w:color="auto"/>
            </w:tcBorders>
          </w:tcPr>
          <w:p w14:paraId="452947DA" w14:textId="7946177B" w:rsidR="00352FBC" w:rsidRPr="00D11D0D" w:rsidRDefault="00352FBC" w:rsidP="00352FBC">
            <w:pPr>
              <w:jc w:val="center"/>
              <w:rPr>
                <w:color w:val="000000"/>
                <w:sz w:val="18"/>
                <w:szCs w:val="18"/>
              </w:rPr>
            </w:pPr>
            <w:r w:rsidRPr="000F59AF">
              <w:t>1,3</w:t>
            </w:r>
          </w:p>
        </w:tc>
      </w:tr>
      <w:tr w:rsidR="00352FBC" w:rsidRPr="00D11D0D" w14:paraId="7E837434"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EA19E7C" w14:textId="77777777" w:rsidR="00352FBC" w:rsidRPr="00D11D0D" w:rsidRDefault="00352FBC" w:rsidP="00352FBC">
            <w:pPr>
              <w:jc w:val="center"/>
              <w:rPr>
                <w:color w:val="000000"/>
                <w:sz w:val="18"/>
                <w:szCs w:val="18"/>
              </w:rPr>
            </w:pPr>
            <w:r w:rsidRPr="00D11D0D">
              <w:rPr>
                <w:color w:val="000000"/>
                <w:sz w:val="18"/>
                <w:szCs w:val="18"/>
              </w:rPr>
              <w:t>Юрская система</w:t>
            </w:r>
          </w:p>
        </w:tc>
        <w:tc>
          <w:tcPr>
            <w:tcW w:w="482" w:type="pct"/>
            <w:tcBorders>
              <w:top w:val="nil"/>
              <w:left w:val="nil"/>
              <w:bottom w:val="single" w:sz="4" w:space="0" w:color="auto"/>
              <w:right w:val="single" w:sz="4" w:space="0" w:color="auto"/>
            </w:tcBorders>
            <w:shd w:val="clear" w:color="auto" w:fill="auto"/>
            <w:vAlign w:val="center"/>
            <w:hideMark/>
          </w:tcPr>
          <w:p w14:paraId="194A08E4" w14:textId="77777777" w:rsidR="00352FBC" w:rsidRPr="00D11D0D" w:rsidRDefault="00352FBC" w:rsidP="00352FBC">
            <w:pPr>
              <w:jc w:val="center"/>
              <w:rPr>
                <w:color w:val="000000"/>
                <w:sz w:val="18"/>
                <w:szCs w:val="18"/>
              </w:rPr>
            </w:pPr>
            <w:r w:rsidRPr="00D11D0D">
              <w:rPr>
                <w:color w:val="000000"/>
                <w:sz w:val="18"/>
                <w:szCs w:val="18"/>
              </w:rPr>
              <w:t>-200</w:t>
            </w:r>
          </w:p>
        </w:tc>
        <w:tc>
          <w:tcPr>
            <w:tcW w:w="282" w:type="pct"/>
            <w:tcBorders>
              <w:top w:val="nil"/>
              <w:left w:val="nil"/>
              <w:bottom w:val="single" w:sz="4" w:space="0" w:color="auto"/>
              <w:right w:val="single" w:sz="4" w:space="0" w:color="auto"/>
            </w:tcBorders>
            <w:shd w:val="clear" w:color="auto" w:fill="auto"/>
            <w:vAlign w:val="center"/>
            <w:hideMark/>
          </w:tcPr>
          <w:p w14:paraId="4843C076" w14:textId="53F0E365" w:rsidR="00352FBC" w:rsidRPr="00D11D0D" w:rsidRDefault="005B1E25" w:rsidP="00352FBC">
            <w:pPr>
              <w:jc w:val="center"/>
              <w:rPr>
                <w:color w:val="000000"/>
                <w:sz w:val="18"/>
                <w:szCs w:val="18"/>
              </w:rPr>
            </w:pPr>
            <w:r>
              <w:rPr>
                <w:color w:val="000000"/>
                <w:sz w:val="18"/>
                <w:szCs w:val="18"/>
              </w:rPr>
              <w:t>276</w:t>
            </w:r>
          </w:p>
        </w:tc>
        <w:tc>
          <w:tcPr>
            <w:tcW w:w="282" w:type="pct"/>
            <w:tcBorders>
              <w:top w:val="nil"/>
              <w:left w:val="nil"/>
              <w:bottom w:val="single" w:sz="4" w:space="0" w:color="auto"/>
              <w:right w:val="single" w:sz="4" w:space="0" w:color="auto"/>
            </w:tcBorders>
            <w:shd w:val="clear" w:color="auto" w:fill="auto"/>
            <w:vAlign w:val="center"/>
            <w:hideMark/>
          </w:tcPr>
          <w:p w14:paraId="6A3B3A18" w14:textId="34F02A00" w:rsidR="00352FBC" w:rsidRPr="00D11D0D" w:rsidRDefault="005B1E25" w:rsidP="00352FBC">
            <w:pPr>
              <w:jc w:val="center"/>
              <w:rPr>
                <w:color w:val="000000"/>
                <w:sz w:val="18"/>
                <w:szCs w:val="18"/>
              </w:rPr>
            </w:pPr>
            <w:r>
              <w:rPr>
                <w:color w:val="000000"/>
                <w:sz w:val="18"/>
                <w:szCs w:val="18"/>
              </w:rPr>
              <w:t>451</w:t>
            </w:r>
          </w:p>
        </w:tc>
        <w:tc>
          <w:tcPr>
            <w:tcW w:w="506" w:type="pct"/>
            <w:tcBorders>
              <w:top w:val="nil"/>
              <w:left w:val="nil"/>
              <w:bottom w:val="single" w:sz="4" w:space="0" w:color="auto"/>
              <w:right w:val="single" w:sz="4" w:space="0" w:color="auto"/>
            </w:tcBorders>
            <w:shd w:val="clear" w:color="auto" w:fill="auto"/>
            <w:vAlign w:val="center"/>
            <w:hideMark/>
          </w:tcPr>
          <w:p w14:paraId="7D3092A4" w14:textId="77777777" w:rsidR="00352FBC" w:rsidRPr="00D11D0D" w:rsidRDefault="00352FBC" w:rsidP="00352FBC">
            <w:pPr>
              <w:jc w:val="center"/>
              <w:rPr>
                <w:color w:val="000000"/>
                <w:sz w:val="18"/>
                <w:szCs w:val="18"/>
              </w:rPr>
            </w:pPr>
            <w:r w:rsidRPr="00D11D0D">
              <w:rPr>
                <w:color w:val="000000"/>
                <w:sz w:val="18"/>
                <w:szCs w:val="18"/>
              </w:rPr>
              <w:t>175</w:t>
            </w:r>
          </w:p>
        </w:tc>
        <w:tc>
          <w:tcPr>
            <w:tcW w:w="1700" w:type="pct"/>
            <w:tcBorders>
              <w:top w:val="nil"/>
              <w:left w:val="nil"/>
              <w:bottom w:val="single" w:sz="4" w:space="0" w:color="auto"/>
              <w:right w:val="single" w:sz="4" w:space="0" w:color="auto"/>
            </w:tcBorders>
          </w:tcPr>
          <w:p w14:paraId="4B769B4F" w14:textId="77777777" w:rsidR="00352FBC" w:rsidRPr="00D11D0D" w:rsidRDefault="00352FBC" w:rsidP="00352FBC">
            <w:pPr>
              <w:jc w:val="center"/>
              <w:rPr>
                <w:color w:val="000000"/>
                <w:sz w:val="18"/>
                <w:szCs w:val="18"/>
              </w:rPr>
            </w:pPr>
            <w:r w:rsidRPr="00D11D0D">
              <w:rPr>
                <w:color w:val="000000"/>
                <w:sz w:val="18"/>
                <w:szCs w:val="18"/>
              </w:rPr>
              <w:t>Глины, песчаники, алевролиты буровато и коричневато-красные, зеленовато-серые с линзами и прослоями конгломератов.</w:t>
            </w:r>
          </w:p>
        </w:tc>
        <w:tc>
          <w:tcPr>
            <w:tcW w:w="692" w:type="pct"/>
            <w:tcBorders>
              <w:top w:val="nil"/>
              <w:left w:val="nil"/>
              <w:bottom w:val="single" w:sz="4" w:space="0" w:color="auto"/>
              <w:right w:val="single" w:sz="4" w:space="0" w:color="auto"/>
            </w:tcBorders>
          </w:tcPr>
          <w:p w14:paraId="56510D98" w14:textId="29D61E42" w:rsidR="00352FBC" w:rsidRPr="00D11D0D" w:rsidRDefault="00352FBC" w:rsidP="00352FBC">
            <w:pPr>
              <w:jc w:val="center"/>
              <w:rPr>
                <w:color w:val="000000"/>
                <w:sz w:val="18"/>
                <w:szCs w:val="18"/>
              </w:rPr>
            </w:pPr>
            <w:r w:rsidRPr="000F59AF">
              <w:t>1,3</w:t>
            </w:r>
          </w:p>
        </w:tc>
      </w:tr>
      <w:tr w:rsidR="00352FBC" w:rsidRPr="00D11D0D" w14:paraId="77B9CB0F"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40DF5FD" w14:textId="77777777" w:rsidR="00352FBC" w:rsidRPr="00D11D0D" w:rsidRDefault="00352FBC" w:rsidP="00352FBC">
            <w:pPr>
              <w:jc w:val="center"/>
              <w:rPr>
                <w:color w:val="000000"/>
                <w:sz w:val="18"/>
                <w:szCs w:val="18"/>
              </w:rPr>
            </w:pPr>
            <w:r w:rsidRPr="00D11D0D">
              <w:rPr>
                <w:color w:val="000000"/>
                <w:sz w:val="18"/>
                <w:szCs w:val="18"/>
              </w:rPr>
              <w:t>Триасовая система</w:t>
            </w:r>
          </w:p>
        </w:tc>
        <w:tc>
          <w:tcPr>
            <w:tcW w:w="482" w:type="pct"/>
            <w:tcBorders>
              <w:top w:val="nil"/>
              <w:left w:val="nil"/>
              <w:bottom w:val="single" w:sz="4" w:space="0" w:color="auto"/>
              <w:right w:val="single" w:sz="4" w:space="0" w:color="auto"/>
            </w:tcBorders>
            <w:shd w:val="clear" w:color="auto" w:fill="auto"/>
            <w:vAlign w:val="center"/>
            <w:hideMark/>
          </w:tcPr>
          <w:p w14:paraId="76A2B191" w14:textId="77777777" w:rsidR="00352FBC" w:rsidRPr="00D11D0D" w:rsidRDefault="00352FBC" w:rsidP="00352FBC">
            <w:pPr>
              <w:jc w:val="center"/>
              <w:rPr>
                <w:color w:val="000000"/>
                <w:sz w:val="18"/>
                <w:szCs w:val="18"/>
              </w:rPr>
            </w:pPr>
            <w:r w:rsidRPr="00D11D0D">
              <w:rPr>
                <w:color w:val="000000"/>
                <w:sz w:val="18"/>
                <w:szCs w:val="18"/>
              </w:rPr>
              <w:t>-375</w:t>
            </w:r>
          </w:p>
        </w:tc>
        <w:tc>
          <w:tcPr>
            <w:tcW w:w="282" w:type="pct"/>
            <w:tcBorders>
              <w:top w:val="nil"/>
              <w:left w:val="nil"/>
              <w:bottom w:val="single" w:sz="4" w:space="0" w:color="auto"/>
              <w:right w:val="single" w:sz="4" w:space="0" w:color="auto"/>
            </w:tcBorders>
            <w:shd w:val="clear" w:color="auto" w:fill="auto"/>
            <w:vAlign w:val="center"/>
            <w:hideMark/>
          </w:tcPr>
          <w:p w14:paraId="5A82EC87" w14:textId="3B6C8DB4" w:rsidR="00352FBC" w:rsidRPr="00D11D0D" w:rsidRDefault="00352FBC" w:rsidP="00352FBC">
            <w:pPr>
              <w:jc w:val="center"/>
              <w:rPr>
                <w:color w:val="000000"/>
                <w:sz w:val="18"/>
                <w:szCs w:val="18"/>
              </w:rPr>
            </w:pPr>
            <w:r w:rsidRPr="00D11D0D">
              <w:rPr>
                <w:color w:val="000000"/>
                <w:sz w:val="18"/>
                <w:szCs w:val="18"/>
              </w:rPr>
              <w:t>45</w:t>
            </w:r>
            <w:r w:rsidR="005B1E25">
              <w:rPr>
                <w:color w:val="000000"/>
                <w:sz w:val="18"/>
                <w:szCs w:val="18"/>
              </w:rPr>
              <w:t>1</w:t>
            </w:r>
          </w:p>
        </w:tc>
        <w:tc>
          <w:tcPr>
            <w:tcW w:w="282" w:type="pct"/>
            <w:tcBorders>
              <w:top w:val="nil"/>
              <w:left w:val="nil"/>
              <w:bottom w:val="single" w:sz="4" w:space="0" w:color="auto"/>
              <w:right w:val="single" w:sz="4" w:space="0" w:color="auto"/>
            </w:tcBorders>
            <w:shd w:val="clear" w:color="auto" w:fill="auto"/>
            <w:vAlign w:val="center"/>
            <w:hideMark/>
          </w:tcPr>
          <w:p w14:paraId="6BB8E3C3" w14:textId="478B4033" w:rsidR="00352FBC" w:rsidRPr="00D11D0D" w:rsidRDefault="005B1E25" w:rsidP="00352FBC">
            <w:pPr>
              <w:jc w:val="center"/>
              <w:rPr>
                <w:color w:val="000000"/>
                <w:sz w:val="18"/>
                <w:szCs w:val="18"/>
              </w:rPr>
            </w:pPr>
            <w:r>
              <w:rPr>
                <w:color w:val="000000"/>
                <w:sz w:val="18"/>
                <w:szCs w:val="18"/>
              </w:rPr>
              <w:t>596</w:t>
            </w:r>
          </w:p>
        </w:tc>
        <w:tc>
          <w:tcPr>
            <w:tcW w:w="506" w:type="pct"/>
            <w:tcBorders>
              <w:top w:val="nil"/>
              <w:left w:val="nil"/>
              <w:bottom w:val="single" w:sz="4" w:space="0" w:color="auto"/>
              <w:right w:val="single" w:sz="4" w:space="0" w:color="auto"/>
            </w:tcBorders>
            <w:shd w:val="clear" w:color="auto" w:fill="auto"/>
            <w:vAlign w:val="center"/>
            <w:hideMark/>
          </w:tcPr>
          <w:p w14:paraId="2F069F2F" w14:textId="77777777" w:rsidR="00352FBC" w:rsidRPr="00D11D0D" w:rsidRDefault="00352FBC" w:rsidP="00352FBC">
            <w:pPr>
              <w:jc w:val="center"/>
              <w:rPr>
                <w:color w:val="000000"/>
                <w:sz w:val="18"/>
                <w:szCs w:val="18"/>
              </w:rPr>
            </w:pPr>
            <w:r w:rsidRPr="00D11D0D">
              <w:rPr>
                <w:color w:val="000000"/>
                <w:sz w:val="18"/>
                <w:szCs w:val="18"/>
              </w:rPr>
              <w:t>145</w:t>
            </w:r>
          </w:p>
        </w:tc>
        <w:tc>
          <w:tcPr>
            <w:tcW w:w="1700" w:type="pct"/>
            <w:tcBorders>
              <w:top w:val="nil"/>
              <w:left w:val="nil"/>
              <w:bottom w:val="single" w:sz="4" w:space="0" w:color="auto"/>
              <w:right w:val="single" w:sz="4" w:space="0" w:color="auto"/>
            </w:tcBorders>
          </w:tcPr>
          <w:p w14:paraId="2C15A4EB" w14:textId="77777777" w:rsidR="00352FBC" w:rsidRPr="00D11D0D" w:rsidRDefault="00352FBC" w:rsidP="00352FBC">
            <w:pPr>
              <w:jc w:val="center"/>
              <w:rPr>
                <w:color w:val="000000"/>
                <w:sz w:val="18"/>
                <w:szCs w:val="18"/>
              </w:rPr>
            </w:pPr>
            <w:r w:rsidRPr="00D11D0D">
              <w:rPr>
                <w:color w:val="000000"/>
                <w:sz w:val="18"/>
                <w:szCs w:val="18"/>
              </w:rPr>
              <w:t>Глины аргиллитоподобные, бурые и темно-серые. Алевролиты и песчаники.</w:t>
            </w:r>
          </w:p>
        </w:tc>
        <w:tc>
          <w:tcPr>
            <w:tcW w:w="692" w:type="pct"/>
            <w:tcBorders>
              <w:top w:val="nil"/>
              <w:left w:val="nil"/>
              <w:bottom w:val="single" w:sz="4" w:space="0" w:color="auto"/>
              <w:right w:val="single" w:sz="4" w:space="0" w:color="auto"/>
            </w:tcBorders>
          </w:tcPr>
          <w:p w14:paraId="0E6299FA" w14:textId="1DB58928" w:rsidR="00352FBC" w:rsidRPr="00D11D0D" w:rsidRDefault="00352FBC" w:rsidP="00352FBC">
            <w:pPr>
              <w:jc w:val="center"/>
              <w:rPr>
                <w:color w:val="000000"/>
                <w:sz w:val="18"/>
                <w:szCs w:val="18"/>
              </w:rPr>
            </w:pPr>
            <w:r w:rsidRPr="000F59AF">
              <w:t>1,3</w:t>
            </w:r>
          </w:p>
        </w:tc>
      </w:tr>
      <w:tr w:rsidR="00352FBC" w:rsidRPr="00D11D0D" w14:paraId="5D27489F"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DAFE3FA" w14:textId="77777777" w:rsidR="00352FBC" w:rsidRPr="00D11D0D" w:rsidRDefault="00352FBC" w:rsidP="00352FBC">
            <w:pPr>
              <w:jc w:val="center"/>
              <w:rPr>
                <w:color w:val="000000"/>
                <w:sz w:val="18"/>
                <w:szCs w:val="18"/>
              </w:rPr>
            </w:pPr>
            <w:r w:rsidRPr="00D11D0D">
              <w:rPr>
                <w:color w:val="000000"/>
                <w:sz w:val="18"/>
                <w:szCs w:val="18"/>
              </w:rPr>
              <w:t>Татарский ярус</w:t>
            </w:r>
          </w:p>
        </w:tc>
        <w:tc>
          <w:tcPr>
            <w:tcW w:w="482" w:type="pct"/>
            <w:tcBorders>
              <w:top w:val="nil"/>
              <w:left w:val="nil"/>
              <w:bottom w:val="single" w:sz="4" w:space="0" w:color="auto"/>
              <w:right w:val="single" w:sz="4" w:space="0" w:color="auto"/>
            </w:tcBorders>
            <w:shd w:val="clear" w:color="auto" w:fill="auto"/>
            <w:vAlign w:val="center"/>
            <w:hideMark/>
          </w:tcPr>
          <w:p w14:paraId="4FC9CC74" w14:textId="77777777" w:rsidR="00352FBC" w:rsidRPr="00D11D0D" w:rsidRDefault="00352FBC" w:rsidP="00352FBC">
            <w:pPr>
              <w:jc w:val="center"/>
              <w:rPr>
                <w:color w:val="000000"/>
                <w:sz w:val="18"/>
                <w:szCs w:val="18"/>
              </w:rPr>
            </w:pPr>
            <w:r w:rsidRPr="00D11D0D">
              <w:rPr>
                <w:color w:val="000000"/>
                <w:sz w:val="18"/>
                <w:szCs w:val="18"/>
              </w:rPr>
              <w:t>-520</w:t>
            </w:r>
          </w:p>
        </w:tc>
        <w:tc>
          <w:tcPr>
            <w:tcW w:w="282" w:type="pct"/>
            <w:tcBorders>
              <w:top w:val="nil"/>
              <w:left w:val="nil"/>
              <w:bottom w:val="single" w:sz="4" w:space="0" w:color="auto"/>
              <w:right w:val="single" w:sz="4" w:space="0" w:color="auto"/>
            </w:tcBorders>
            <w:shd w:val="clear" w:color="auto" w:fill="auto"/>
            <w:vAlign w:val="center"/>
            <w:hideMark/>
          </w:tcPr>
          <w:p w14:paraId="0BB567CB" w14:textId="11D2B185" w:rsidR="00352FBC" w:rsidRPr="00D11D0D" w:rsidRDefault="005B1E25" w:rsidP="00352FBC">
            <w:pPr>
              <w:jc w:val="center"/>
              <w:rPr>
                <w:color w:val="000000"/>
                <w:sz w:val="18"/>
                <w:szCs w:val="18"/>
              </w:rPr>
            </w:pPr>
            <w:r>
              <w:rPr>
                <w:color w:val="000000"/>
                <w:sz w:val="18"/>
                <w:szCs w:val="18"/>
              </w:rPr>
              <w:t>596</w:t>
            </w:r>
          </w:p>
        </w:tc>
        <w:tc>
          <w:tcPr>
            <w:tcW w:w="282" w:type="pct"/>
            <w:tcBorders>
              <w:top w:val="nil"/>
              <w:left w:val="nil"/>
              <w:bottom w:val="single" w:sz="4" w:space="0" w:color="auto"/>
              <w:right w:val="single" w:sz="4" w:space="0" w:color="auto"/>
            </w:tcBorders>
            <w:shd w:val="clear" w:color="auto" w:fill="auto"/>
            <w:vAlign w:val="center"/>
            <w:hideMark/>
          </w:tcPr>
          <w:p w14:paraId="495B8E91" w14:textId="40BF6979" w:rsidR="00352FBC" w:rsidRPr="00D11D0D" w:rsidRDefault="005B1E25" w:rsidP="00352FBC">
            <w:pPr>
              <w:jc w:val="center"/>
              <w:rPr>
                <w:color w:val="000000"/>
                <w:sz w:val="18"/>
                <w:szCs w:val="18"/>
              </w:rPr>
            </w:pPr>
            <w:r>
              <w:rPr>
                <w:color w:val="000000"/>
                <w:sz w:val="18"/>
                <w:szCs w:val="18"/>
              </w:rPr>
              <w:t>1066</w:t>
            </w:r>
          </w:p>
        </w:tc>
        <w:tc>
          <w:tcPr>
            <w:tcW w:w="506" w:type="pct"/>
            <w:tcBorders>
              <w:top w:val="nil"/>
              <w:left w:val="nil"/>
              <w:bottom w:val="single" w:sz="4" w:space="0" w:color="auto"/>
              <w:right w:val="single" w:sz="4" w:space="0" w:color="auto"/>
            </w:tcBorders>
            <w:shd w:val="clear" w:color="auto" w:fill="auto"/>
            <w:vAlign w:val="center"/>
            <w:hideMark/>
          </w:tcPr>
          <w:p w14:paraId="587936E0" w14:textId="77777777" w:rsidR="00352FBC" w:rsidRPr="00D11D0D" w:rsidRDefault="00352FBC" w:rsidP="00352FBC">
            <w:pPr>
              <w:jc w:val="center"/>
              <w:rPr>
                <w:color w:val="000000"/>
                <w:sz w:val="18"/>
                <w:szCs w:val="18"/>
              </w:rPr>
            </w:pPr>
            <w:r w:rsidRPr="00D11D0D">
              <w:rPr>
                <w:color w:val="000000"/>
                <w:sz w:val="18"/>
                <w:szCs w:val="18"/>
              </w:rPr>
              <w:t>470</w:t>
            </w:r>
          </w:p>
        </w:tc>
        <w:tc>
          <w:tcPr>
            <w:tcW w:w="1700" w:type="pct"/>
            <w:tcBorders>
              <w:top w:val="nil"/>
              <w:left w:val="nil"/>
              <w:bottom w:val="single" w:sz="4" w:space="0" w:color="auto"/>
              <w:right w:val="single" w:sz="4" w:space="0" w:color="auto"/>
            </w:tcBorders>
          </w:tcPr>
          <w:p w14:paraId="3D3B2649" w14:textId="77777777" w:rsidR="00352FBC" w:rsidRPr="00D11D0D" w:rsidRDefault="00352FBC" w:rsidP="00352FBC">
            <w:pPr>
              <w:jc w:val="center"/>
              <w:rPr>
                <w:color w:val="000000"/>
                <w:sz w:val="18"/>
                <w:szCs w:val="18"/>
              </w:rPr>
            </w:pPr>
            <w:r w:rsidRPr="00D11D0D">
              <w:rPr>
                <w:color w:val="000000"/>
                <w:sz w:val="18"/>
                <w:szCs w:val="18"/>
              </w:rPr>
              <w:t>Глины аргиллитоподобные, бурые и темно-серые. Алевролиты и песчаники с редкими прослоями известняков и мергелей. В верхней части разреза преобладают прослои и линзы косослоистых песчаников и конгломератов.</w:t>
            </w:r>
          </w:p>
        </w:tc>
        <w:tc>
          <w:tcPr>
            <w:tcW w:w="692" w:type="pct"/>
            <w:tcBorders>
              <w:top w:val="nil"/>
              <w:left w:val="nil"/>
              <w:bottom w:val="single" w:sz="4" w:space="0" w:color="auto"/>
              <w:right w:val="single" w:sz="4" w:space="0" w:color="auto"/>
            </w:tcBorders>
          </w:tcPr>
          <w:p w14:paraId="546260C5" w14:textId="0E58032D" w:rsidR="00352FBC" w:rsidRPr="00D11D0D" w:rsidRDefault="00352FBC" w:rsidP="00352FBC">
            <w:pPr>
              <w:jc w:val="center"/>
              <w:rPr>
                <w:color w:val="000000"/>
                <w:sz w:val="18"/>
                <w:szCs w:val="18"/>
              </w:rPr>
            </w:pPr>
            <w:r w:rsidRPr="000F59AF">
              <w:t>1,3</w:t>
            </w:r>
          </w:p>
        </w:tc>
      </w:tr>
      <w:tr w:rsidR="00352FBC" w:rsidRPr="00D11D0D" w14:paraId="7903CDF6"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719DA8C" w14:textId="77777777" w:rsidR="00352FBC" w:rsidRPr="00D11D0D" w:rsidRDefault="00352FBC" w:rsidP="00352FBC">
            <w:pPr>
              <w:jc w:val="center"/>
              <w:rPr>
                <w:color w:val="000000"/>
                <w:sz w:val="18"/>
                <w:szCs w:val="18"/>
              </w:rPr>
            </w:pPr>
            <w:r w:rsidRPr="00D11D0D">
              <w:rPr>
                <w:color w:val="000000"/>
                <w:sz w:val="18"/>
                <w:szCs w:val="18"/>
              </w:rPr>
              <w:t>Сосновская свита</w:t>
            </w:r>
          </w:p>
        </w:tc>
        <w:tc>
          <w:tcPr>
            <w:tcW w:w="482" w:type="pct"/>
            <w:tcBorders>
              <w:top w:val="nil"/>
              <w:left w:val="nil"/>
              <w:bottom w:val="single" w:sz="4" w:space="0" w:color="auto"/>
              <w:right w:val="single" w:sz="4" w:space="0" w:color="auto"/>
            </w:tcBorders>
            <w:shd w:val="clear" w:color="auto" w:fill="auto"/>
            <w:vAlign w:val="center"/>
            <w:hideMark/>
          </w:tcPr>
          <w:p w14:paraId="45E1FE15" w14:textId="77777777" w:rsidR="00352FBC" w:rsidRPr="00D11D0D" w:rsidRDefault="00352FBC" w:rsidP="00352FBC">
            <w:pPr>
              <w:jc w:val="center"/>
              <w:rPr>
                <w:color w:val="000000"/>
                <w:sz w:val="18"/>
                <w:szCs w:val="18"/>
              </w:rPr>
            </w:pPr>
            <w:r w:rsidRPr="00D11D0D">
              <w:rPr>
                <w:color w:val="000000"/>
                <w:sz w:val="18"/>
                <w:szCs w:val="18"/>
              </w:rPr>
              <w:t>-990</w:t>
            </w:r>
          </w:p>
        </w:tc>
        <w:tc>
          <w:tcPr>
            <w:tcW w:w="282" w:type="pct"/>
            <w:tcBorders>
              <w:top w:val="nil"/>
              <w:left w:val="nil"/>
              <w:bottom w:val="single" w:sz="4" w:space="0" w:color="auto"/>
              <w:right w:val="single" w:sz="4" w:space="0" w:color="auto"/>
            </w:tcBorders>
            <w:shd w:val="clear" w:color="auto" w:fill="auto"/>
            <w:vAlign w:val="center"/>
            <w:hideMark/>
          </w:tcPr>
          <w:p w14:paraId="09DD4193" w14:textId="32966E26" w:rsidR="00352FBC" w:rsidRPr="00D11D0D" w:rsidRDefault="005B1E25" w:rsidP="00352FBC">
            <w:pPr>
              <w:jc w:val="center"/>
              <w:rPr>
                <w:color w:val="000000"/>
                <w:sz w:val="18"/>
                <w:szCs w:val="18"/>
              </w:rPr>
            </w:pPr>
            <w:r>
              <w:rPr>
                <w:color w:val="000000"/>
                <w:sz w:val="18"/>
                <w:szCs w:val="18"/>
              </w:rPr>
              <w:t>1066</w:t>
            </w:r>
          </w:p>
        </w:tc>
        <w:tc>
          <w:tcPr>
            <w:tcW w:w="282" w:type="pct"/>
            <w:tcBorders>
              <w:top w:val="nil"/>
              <w:left w:val="nil"/>
              <w:bottom w:val="single" w:sz="4" w:space="0" w:color="auto"/>
              <w:right w:val="single" w:sz="4" w:space="0" w:color="auto"/>
            </w:tcBorders>
            <w:shd w:val="clear" w:color="auto" w:fill="auto"/>
            <w:vAlign w:val="center"/>
            <w:hideMark/>
          </w:tcPr>
          <w:p w14:paraId="082964FF" w14:textId="0A035954" w:rsidR="00352FBC" w:rsidRPr="00D11D0D" w:rsidRDefault="00352FBC" w:rsidP="00352FBC">
            <w:pPr>
              <w:jc w:val="center"/>
              <w:rPr>
                <w:color w:val="000000"/>
                <w:sz w:val="18"/>
                <w:szCs w:val="18"/>
              </w:rPr>
            </w:pPr>
            <w:r w:rsidRPr="00D11D0D">
              <w:rPr>
                <w:color w:val="000000"/>
                <w:sz w:val="18"/>
                <w:szCs w:val="18"/>
              </w:rPr>
              <w:t>111</w:t>
            </w:r>
            <w:r w:rsidR="005B1E25">
              <w:rPr>
                <w:color w:val="00000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37142DC7" w14:textId="77777777" w:rsidR="00352FBC" w:rsidRPr="00D11D0D" w:rsidRDefault="00352FBC" w:rsidP="00352FBC">
            <w:pPr>
              <w:jc w:val="center"/>
              <w:rPr>
                <w:color w:val="000000"/>
                <w:sz w:val="18"/>
                <w:szCs w:val="18"/>
              </w:rPr>
            </w:pPr>
            <w:r w:rsidRPr="00D11D0D">
              <w:rPr>
                <w:color w:val="000000"/>
                <w:sz w:val="18"/>
                <w:szCs w:val="18"/>
              </w:rPr>
              <w:t>44</w:t>
            </w:r>
          </w:p>
        </w:tc>
        <w:tc>
          <w:tcPr>
            <w:tcW w:w="1700" w:type="pct"/>
            <w:tcBorders>
              <w:top w:val="nil"/>
              <w:left w:val="nil"/>
              <w:bottom w:val="single" w:sz="4" w:space="0" w:color="auto"/>
              <w:right w:val="single" w:sz="4" w:space="0" w:color="auto"/>
            </w:tcBorders>
          </w:tcPr>
          <w:p w14:paraId="1C2D0C67" w14:textId="77777777" w:rsidR="00352FBC" w:rsidRPr="00D11D0D" w:rsidRDefault="00352FBC" w:rsidP="00352FBC">
            <w:pPr>
              <w:jc w:val="center"/>
              <w:rPr>
                <w:color w:val="000000"/>
                <w:sz w:val="18"/>
                <w:szCs w:val="18"/>
              </w:rPr>
            </w:pPr>
            <w:r w:rsidRPr="00D11D0D">
              <w:rPr>
                <w:color w:val="000000"/>
                <w:sz w:val="18"/>
                <w:szCs w:val="18"/>
              </w:rPr>
              <w:t xml:space="preserve">Неравномерное </w:t>
            </w:r>
            <w:proofErr w:type="spellStart"/>
            <w:r w:rsidRPr="00D11D0D">
              <w:rPr>
                <w:color w:val="000000"/>
                <w:sz w:val="18"/>
                <w:szCs w:val="18"/>
              </w:rPr>
              <w:t>переслаивание</w:t>
            </w:r>
            <w:proofErr w:type="spellEnd"/>
            <w:r w:rsidRPr="00D11D0D">
              <w:rPr>
                <w:color w:val="000000"/>
                <w:sz w:val="18"/>
                <w:szCs w:val="18"/>
              </w:rPr>
              <w:t xml:space="preserve"> доломитов, алевролитов, ангидритов.</w:t>
            </w:r>
          </w:p>
        </w:tc>
        <w:tc>
          <w:tcPr>
            <w:tcW w:w="692" w:type="pct"/>
            <w:tcBorders>
              <w:top w:val="nil"/>
              <w:left w:val="nil"/>
              <w:bottom w:val="single" w:sz="4" w:space="0" w:color="auto"/>
              <w:right w:val="single" w:sz="4" w:space="0" w:color="auto"/>
            </w:tcBorders>
          </w:tcPr>
          <w:p w14:paraId="07418E7C" w14:textId="617EA00D" w:rsidR="00352FBC" w:rsidRPr="00D11D0D" w:rsidRDefault="00352FBC" w:rsidP="00352FBC">
            <w:pPr>
              <w:jc w:val="center"/>
              <w:rPr>
                <w:color w:val="000000"/>
                <w:sz w:val="18"/>
                <w:szCs w:val="18"/>
              </w:rPr>
            </w:pPr>
            <w:r w:rsidRPr="000F59AF">
              <w:t>1,3</w:t>
            </w:r>
          </w:p>
        </w:tc>
      </w:tr>
      <w:tr w:rsidR="00352FBC" w:rsidRPr="00D11D0D" w14:paraId="560BD13D"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20148EF" w14:textId="77777777" w:rsidR="00352FBC" w:rsidRPr="00D11D0D" w:rsidRDefault="00352FBC" w:rsidP="00352FBC">
            <w:pPr>
              <w:jc w:val="center"/>
              <w:rPr>
                <w:color w:val="000000"/>
                <w:sz w:val="18"/>
                <w:szCs w:val="18"/>
              </w:rPr>
            </w:pPr>
            <w:r w:rsidRPr="00D11D0D">
              <w:rPr>
                <w:color w:val="000000"/>
                <w:sz w:val="18"/>
                <w:szCs w:val="18"/>
              </w:rPr>
              <w:t>Гидрохимическая</w:t>
            </w:r>
          </w:p>
        </w:tc>
        <w:tc>
          <w:tcPr>
            <w:tcW w:w="482" w:type="pct"/>
            <w:tcBorders>
              <w:top w:val="nil"/>
              <w:left w:val="nil"/>
              <w:bottom w:val="single" w:sz="4" w:space="0" w:color="auto"/>
              <w:right w:val="single" w:sz="4" w:space="0" w:color="auto"/>
            </w:tcBorders>
            <w:shd w:val="clear" w:color="auto" w:fill="auto"/>
            <w:vAlign w:val="center"/>
            <w:hideMark/>
          </w:tcPr>
          <w:p w14:paraId="2657C853" w14:textId="77777777" w:rsidR="00352FBC" w:rsidRPr="00D11D0D" w:rsidRDefault="00352FBC" w:rsidP="00352FBC">
            <w:pPr>
              <w:jc w:val="center"/>
              <w:rPr>
                <w:color w:val="000000"/>
                <w:sz w:val="18"/>
                <w:szCs w:val="18"/>
              </w:rPr>
            </w:pPr>
            <w:r w:rsidRPr="00D11D0D">
              <w:rPr>
                <w:color w:val="000000"/>
                <w:sz w:val="18"/>
                <w:szCs w:val="18"/>
              </w:rPr>
              <w:t>-1034</w:t>
            </w:r>
          </w:p>
        </w:tc>
        <w:tc>
          <w:tcPr>
            <w:tcW w:w="282" w:type="pct"/>
            <w:tcBorders>
              <w:top w:val="nil"/>
              <w:left w:val="nil"/>
              <w:bottom w:val="single" w:sz="4" w:space="0" w:color="auto"/>
              <w:right w:val="single" w:sz="4" w:space="0" w:color="auto"/>
            </w:tcBorders>
            <w:shd w:val="clear" w:color="auto" w:fill="auto"/>
            <w:vAlign w:val="center"/>
            <w:hideMark/>
          </w:tcPr>
          <w:p w14:paraId="10ACE748" w14:textId="4C284FCC" w:rsidR="00352FBC" w:rsidRPr="00D11D0D" w:rsidRDefault="00352FBC" w:rsidP="00352FBC">
            <w:pPr>
              <w:jc w:val="center"/>
              <w:rPr>
                <w:color w:val="000000"/>
                <w:sz w:val="18"/>
                <w:szCs w:val="18"/>
              </w:rPr>
            </w:pPr>
            <w:r w:rsidRPr="00D11D0D">
              <w:rPr>
                <w:color w:val="000000"/>
                <w:sz w:val="18"/>
                <w:szCs w:val="18"/>
              </w:rPr>
              <w:t>111</w:t>
            </w:r>
            <w:r w:rsidR="005B1E25">
              <w:rPr>
                <w:color w:val="000000"/>
                <w:sz w:val="18"/>
                <w:szCs w:val="18"/>
              </w:rPr>
              <w:t>0</w:t>
            </w:r>
          </w:p>
        </w:tc>
        <w:tc>
          <w:tcPr>
            <w:tcW w:w="282" w:type="pct"/>
            <w:tcBorders>
              <w:top w:val="nil"/>
              <w:left w:val="nil"/>
              <w:bottom w:val="single" w:sz="4" w:space="0" w:color="auto"/>
              <w:right w:val="single" w:sz="4" w:space="0" w:color="auto"/>
            </w:tcBorders>
            <w:shd w:val="clear" w:color="auto" w:fill="auto"/>
            <w:vAlign w:val="center"/>
            <w:hideMark/>
          </w:tcPr>
          <w:p w14:paraId="54316170" w14:textId="39ADEDA7" w:rsidR="00352FBC" w:rsidRPr="00D11D0D" w:rsidRDefault="005B1E25" w:rsidP="00352FBC">
            <w:pPr>
              <w:jc w:val="center"/>
              <w:rPr>
                <w:color w:val="000000"/>
                <w:sz w:val="18"/>
                <w:szCs w:val="18"/>
              </w:rPr>
            </w:pPr>
            <w:r>
              <w:rPr>
                <w:color w:val="000000"/>
                <w:sz w:val="18"/>
                <w:szCs w:val="18"/>
              </w:rPr>
              <w:t>1476</w:t>
            </w:r>
          </w:p>
        </w:tc>
        <w:tc>
          <w:tcPr>
            <w:tcW w:w="506" w:type="pct"/>
            <w:tcBorders>
              <w:top w:val="nil"/>
              <w:left w:val="nil"/>
              <w:bottom w:val="single" w:sz="4" w:space="0" w:color="auto"/>
              <w:right w:val="single" w:sz="4" w:space="0" w:color="auto"/>
            </w:tcBorders>
            <w:shd w:val="clear" w:color="auto" w:fill="auto"/>
            <w:vAlign w:val="center"/>
            <w:hideMark/>
          </w:tcPr>
          <w:p w14:paraId="0573ECF1" w14:textId="77777777" w:rsidR="00352FBC" w:rsidRPr="00D11D0D" w:rsidRDefault="00352FBC" w:rsidP="00352FBC">
            <w:pPr>
              <w:jc w:val="center"/>
              <w:rPr>
                <w:color w:val="000000"/>
                <w:sz w:val="18"/>
                <w:szCs w:val="18"/>
              </w:rPr>
            </w:pPr>
            <w:r w:rsidRPr="00D11D0D">
              <w:rPr>
                <w:color w:val="000000"/>
                <w:sz w:val="18"/>
                <w:szCs w:val="18"/>
              </w:rPr>
              <w:t>366</w:t>
            </w:r>
          </w:p>
        </w:tc>
        <w:tc>
          <w:tcPr>
            <w:tcW w:w="1700" w:type="pct"/>
            <w:tcBorders>
              <w:top w:val="nil"/>
              <w:left w:val="nil"/>
              <w:bottom w:val="single" w:sz="4" w:space="0" w:color="auto"/>
              <w:right w:val="single" w:sz="4" w:space="0" w:color="auto"/>
            </w:tcBorders>
          </w:tcPr>
          <w:p w14:paraId="4B559891" w14:textId="77777777" w:rsidR="00352FBC" w:rsidRPr="00D11D0D" w:rsidRDefault="00352FBC" w:rsidP="00352FBC">
            <w:pPr>
              <w:jc w:val="center"/>
              <w:rPr>
                <w:color w:val="000000"/>
                <w:sz w:val="18"/>
                <w:szCs w:val="18"/>
              </w:rPr>
            </w:pPr>
            <w:r w:rsidRPr="00D11D0D">
              <w:rPr>
                <w:color w:val="000000"/>
                <w:sz w:val="18"/>
                <w:szCs w:val="18"/>
              </w:rPr>
              <w:t>Ангидрит в кровельной и подошвенной части голубовато-серый, крепкий. Каменная соль в средней части, белая, со слабым розовым оттенком.</w:t>
            </w:r>
          </w:p>
        </w:tc>
        <w:tc>
          <w:tcPr>
            <w:tcW w:w="692" w:type="pct"/>
            <w:tcBorders>
              <w:top w:val="nil"/>
              <w:left w:val="nil"/>
              <w:bottom w:val="single" w:sz="4" w:space="0" w:color="auto"/>
              <w:right w:val="single" w:sz="4" w:space="0" w:color="auto"/>
            </w:tcBorders>
          </w:tcPr>
          <w:p w14:paraId="31B3B3F7" w14:textId="40DCDE94" w:rsidR="00352FBC" w:rsidRPr="00D11D0D" w:rsidRDefault="00352FBC" w:rsidP="00352FBC">
            <w:pPr>
              <w:jc w:val="center"/>
              <w:rPr>
                <w:color w:val="000000"/>
                <w:sz w:val="18"/>
                <w:szCs w:val="18"/>
              </w:rPr>
            </w:pPr>
            <w:r w:rsidRPr="000F59AF">
              <w:t>1,3</w:t>
            </w:r>
          </w:p>
        </w:tc>
      </w:tr>
      <w:tr w:rsidR="00352FBC" w:rsidRPr="00D11D0D" w14:paraId="70B2131F"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E66E814" w14:textId="77777777" w:rsidR="00352FBC" w:rsidRPr="00D11D0D" w:rsidRDefault="00352FBC" w:rsidP="00352FBC">
            <w:pPr>
              <w:jc w:val="center"/>
              <w:rPr>
                <w:color w:val="000000"/>
                <w:sz w:val="18"/>
                <w:szCs w:val="18"/>
              </w:rPr>
            </w:pPr>
            <w:r w:rsidRPr="00D11D0D">
              <w:rPr>
                <w:color w:val="000000"/>
                <w:sz w:val="18"/>
                <w:szCs w:val="18"/>
              </w:rPr>
              <w:t>Калиновская</w:t>
            </w:r>
          </w:p>
        </w:tc>
        <w:tc>
          <w:tcPr>
            <w:tcW w:w="482" w:type="pct"/>
            <w:tcBorders>
              <w:top w:val="nil"/>
              <w:left w:val="nil"/>
              <w:bottom w:val="single" w:sz="4" w:space="0" w:color="auto"/>
              <w:right w:val="single" w:sz="4" w:space="0" w:color="auto"/>
            </w:tcBorders>
            <w:shd w:val="clear" w:color="auto" w:fill="auto"/>
            <w:vAlign w:val="center"/>
            <w:hideMark/>
          </w:tcPr>
          <w:p w14:paraId="6CE215B7" w14:textId="77777777" w:rsidR="00352FBC" w:rsidRPr="00D11D0D" w:rsidRDefault="00352FBC" w:rsidP="00352FBC">
            <w:pPr>
              <w:jc w:val="center"/>
              <w:rPr>
                <w:color w:val="000000"/>
                <w:sz w:val="18"/>
                <w:szCs w:val="18"/>
              </w:rPr>
            </w:pPr>
            <w:r w:rsidRPr="00D11D0D">
              <w:rPr>
                <w:color w:val="000000"/>
                <w:sz w:val="18"/>
                <w:szCs w:val="18"/>
              </w:rPr>
              <w:t>-1400</w:t>
            </w:r>
          </w:p>
        </w:tc>
        <w:tc>
          <w:tcPr>
            <w:tcW w:w="282" w:type="pct"/>
            <w:tcBorders>
              <w:top w:val="nil"/>
              <w:left w:val="nil"/>
              <w:bottom w:val="single" w:sz="4" w:space="0" w:color="auto"/>
              <w:right w:val="single" w:sz="4" w:space="0" w:color="auto"/>
            </w:tcBorders>
            <w:shd w:val="clear" w:color="auto" w:fill="auto"/>
            <w:vAlign w:val="center"/>
            <w:hideMark/>
          </w:tcPr>
          <w:p w14:paraId="3867EE24" w14:textId="2979EAB5" w:rsidR="00352FBC" w:rsidRPr="00D11D0D" w:rsidRDefault="005B1E25" w:rsidP="00352FBC">
            <w:pPr>
              <w:jc w:val="center"/>
              <w:rPr>
                <w:color w:val="000000"/>
                <w:sz w:val="18"/>
                <w:szCs w:val="18"/>
              </w:rPr>
            </w:pPr>
            <w:r>
              <w:rPr>
                <w:color w:val="000000"/>
                <w:sz w:val="18"/>
                <w:szCs w:val="18"/>
              </w:rPr>
              <w:t>1476</w:t>
            </w:r>
          </w:p>
        </w:tc>
        <w:tc>
          <w:tcPr>
            <w:tcW w:w="282" w:type="pct"/>
            <w:tcBorders>
              <w:top w:val="nil"/>
              <w:left w:val="nil"/>
              <w:bottom w:val="single" w:sz="4" w:space="0" w:color="auto"/>
              <w:right w:val="single" w:sz="4" w:space="0" w:color="auto"/>
            </w:tcBorders>
            <w:shd w:val="clear" w:color="auto" w:fill="auto"/>
            <w:vAlign w:val="center"/>
            <w:hideMark/>
          </w:tcPr>
          <w:p w14:paraId="06279AD9" w14:textId="617A7B42" w:rsidR="00352FBC" w:rsidRPr="00D11D0D" w:rsidRDefault="005B1E25" w:rsidP="00352FBC">
            <w:pPr>
              <w:jc w:val="center"/>
              <w:rPr>
                <w:color w:val="000000"/>
                <w:sz w:val="18"/>
                <w:szCs w:val="18"/>
              </w:rPr>
            </w:pPr>
            <w:r>
              <w:rPr>
                <w:color w:val="000000"/>
                <w:sz w:val="18"/>
                <w:szCs w:val="18"/>
              </w:rPr>
              <w:t>1506</w:t>
            </w:r>
          </w:p>
        </w:tc>
        <w:tc>
          <w:tcPr>
            <w:tcW w:w="506" w:type="pct"/>
            <w:tcBorders>
              <w:top w:val="nil"/>
              <w:left w:val="nil"/>
              <w:bottom w:val="single" w:sz="4" w:space="0" w:color="auto"/>
              <w:right w:val="single" w:sz="4" w:space="0" w:color="auto"/>
            </w:tcBorders>
            <w:shd w:val="clear" w:color="auto" w:fill="auto"/>
            <w:vAlign w:val="center"/>
            <w:hideMark/>
          </w:tcPr>
          <w:p w14:paraId="386C1A0D" w14:textId="77777777" w:rsidR="00352FBC" w:rsidRPr="00D11D0D" w:rsidRDefault="00352FBC" w:rsidP="00352FBC">
            <w:pPr>
              <w:jc w:val="center"/>
              <w:rPr>
                <w:color w:val="000000"/>
                <w:sz w:val="18"/>
                <w:szCs w:val="18"/>
              </w:rPr>
            </w:pPr>
            <w:r w:rsidRPr="00D11D0D">
              <w:rPr>
                <w:color w:val="000000"/>
                <w:sz w:val="18"/>
                <w:szCs w:val="18"/>
              </w:rPr>
              <w:t>30</w:t>
            </w:r>
          </w:p>
        </w:tc>
        <w:tc>
          <w:tcPr>
            <w:tcW w:w="1700" w:type="pct"/>
            <w:tcBorders>
              <w:top w:val="nil"/>
              <w:left w:val="nil"/>
              <w:bottom w:val="single" w:sz="4" w:space="0" w:color="auto"/>
              <w:right w:val="single" w:sz="4" w:space="0" w:color="auto"/>
            </w:tcBorders>
          </w:tcPr>
          <w:p w14:paraId="26302670" w14:textId="77777777" w:rsidR="00352FBC" w:rsidRPr="00D11D0D" w:rsidRDefault="00352FBC" w:rsidP="00352FBC">
            <w:pPr>
              <w:jc w:val="center"/>
              <w:rPr>
                <w:color w:val="000000"/>
                <w:sz w:val="18"/>
                <w:szCs w:val="18"/>
              </w:rPr>
            </w:pPr>
            <w:r w:rsidRPr="00D11D0D">
              <w:rPr>
                <w:color w:val="000000"/>
                <w:sz w:val="18"/>
                <w:szCs w:val="18"/>
              </w:rPr>
              <w:t>Доломиты серые и темно-серые. Известняки, мергели – в нижней части.</w:t>
            </w:r>
          </w:p>
        </w:tc>
        <w:tc>
          <w:tcPr>
            <w:tcW w:w="692" w:type="pct"/>
            <w:tcBorders>
              <w:top w:val="nil"/>
              <w:left w:val="nil"/>
              <w:bottom w:val="single" w:sz="4" w:space="0" w:color="auto"/>
              <w:right w:val="single" w:sz="4" w:space="0" w:color="auto"/>
            </w:tcBorders>
          </w:tcPr>
          <w:p w14:paraId="38C4CB25" w14:textId="4A3A9957" w:rsidR="00352FBC" w:rsidRPr="00D11D0D" w:rsidRDefault="00352FBC" w:rsidP="00352FBC">
            <w:pPr>
              <w:jc w:val="center"/>
              <w:rPr>
                <w:color w:val="000000"/>
                <w:sz w:val="18"/>
                <w:szCs w:val="18"/>
              </w:rPr>
            </w:pPr>
            <w:r w:rsidRPr="000F59AF">
              <w:t>1,3</w:t>
            </w:r>
          </w:p>
        </w:tc>
      </w:tr>
      <w:tr w:rsidR="00352FBC" w:rsidRPr="00D11D0D" w14:paraId="6A19C910"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A946D71" w14:textId="77777777" w:rsidR="00352FBC" w:rsidRPr="00D11D0D" w:rsidRDefault="00352FBC" w:rsidP="00352FBC">
            <w:pPr>
              <w:jc w:val="center"/>
              <w:rPr>
                <w:color w:val="000000"/>
                <w:sz w:val="18"/>
                <w:szCs w:val="18"/>
              </w:rPr>
            </w:pPr>
            <w:r w:rsidRPr="00D11D0D">
              <w:rPr>
                <w:color w:val="000000"/>
                <w:sz w:val="18"/>
                <w:szCs w:val="18"/>
              </w:rPr>
              <w:t>Уфимский ярус</w:t>
            </w:r>
          </w:p>
        </w:tc>
        <w:tc>
          <w:tcPr>
            <w:tcW w:w="482" w:type="pct"/>
            <w:tcBorders>
              <w:top w:val="nil"/>
              <w:left w:val="nil"/>
              <w:bottom w:val="single" w:sz="4" w:space="0" w:color="auto"/>
              <w:right w:val="single" w:sz="4" w:space="0" w:color="auto"/>
            </w:tcBorders>
            <w:shd w:val="clear" w:color="auto" w:fill="auto"/>
            <w:vAlign w:val="center"/>
            <w:hideMark/>
          </w:tcPr>
          <w:p w14:paraId="2B377885" w14:textId="77777777" w:rsidR="00352FBC" w:rsidRPr="00D11D0D" w:rsidRDefault="00352FBC" w:rsidP="00352FBC">
            <w:pPr>
              <w:jc w:val="center"/>
              <w:rPr>
                <w:color w:val="000000"/>
                <w:sz w:val="18"/>
                <w:szCs w:val="18"/>
              </w:rPr>
            </w:pPr>
            <w:r w:rsidRPr="00D11D0D">
              <w:rPr>
                <w:color w:val="000000"/>
                <w:sz w:val="18"/>
                <w:szCs w:val="18"/>
              </w:rPr>
              <w:t>-1430</w:t>
            </w:r>
          </w:p>
        </w:tc>
        <w:tc>
          <w:tcPr>
            <w:tcW w:w="282" w:type="pct"/>
            <w:tcBorders>
              <w:top w:val="nil"/>
              <w:left w:val="nil"/>
              <w:bottom w:val="single" w:sz="4" w:space="0" w:color="auto"/>
              <w:right w:val="single" w:sz="4" w:space="0" w:color="auto"/>
            </w:tcBorders>
            <w:shd w:val="clear" w:color="auto" w:fill="auto"/>
            <w:vAlign w:val="center"/>
            <w:hideMark/>
          </w:tcPr>
          <w:p w14:paraId="0A175286" w14:textId="6CC8E7CE" w:rsidR="00352FBC" w:rsidRPr="00D11D0D" w:rsidRDefault="005B1E25" w:rsidP="00352FBC">
            <w:pPr>
              <w:jc w:val="center"/>
              <w:rPr>
                <w:color w:val="000000"/>
                <w:sz w:val="18"/>
                <w:szCs w:val="18"/>
              </w:rPr>
            </w:pPr>
            <w:r>
              <w:rPr>
                <w:color w:val="000000"/>
                <w:sz w:val="18"/>
                <w:szCs w:val="18"/>
              </w:rPr>
              <w:t>1506</w:t>
            </w:r>
          </w:p>
        </w:tc>
        <w:tc>
          <w:tcPr>
            <w:tcW w:w="282" w:type="pct"/>
            <w:tcBorders>
              <w:top w:val="nil"/>
              <w:left w:val="nil"/>
              <w:bottom w:val="single" w:sz="4" w:space="0" w:color="auto"/>
              <w:right w:val="single" w:sz="4" w:space="0" w:color="auto"/>
            </w:tcBorders>
            <w:shd w:val="clear" w:color="auto" w:fill="auto"/>
            <w:vAlign w:val="center"/>
            <w:hideMark/>
          </w:tcPr>
          <w:p w14:paraId="3BC587BE" w14:textId="54055831" w:rsidR="00352FBC" w:rsidRPr="00D11D0D" w:rsidRDefault="005B1E25" w:rsidP="00352FBC">
            <w:pPr>
              <w:jc w:val="center"/>
              <w:rPr>
                <w:color w:val="000000"/>
                <w:sz w:val="18"/>
                <w:szCs w:val="18"/>
              </w:rPr>
            </w:pPr>
            <w:r>
              <w:rPr>
                <w:color w:val="000000"/>
                <w:sz w:val="18"/>
                <w:szCs w:val="18"/>
              </w:rPr>
              <w:t>1642</w:t>
            </w:r>
          </w:p>
        </w:tc>
        <w:tc>
          <w:tcPr>
            <w:tcW w:w="506" w:type="pct"/>
            <w:tcBorders>
              <w:top w:val="nil"/>
              <w:left w:val="nil"/>
              <w:bottom w:val="single" w:sz="4" w:space="0" w:color="auto"/>
              <w:right w:val="single" w:sz="4" w:space="0" w:color="auto"/>
            </w:tcBorders>
            <w:shd w:val="clear" w:color="auto" w:fill="auto"/>
            <w:vAlign w:val="center"/>
            <w:hideMark/>
          </w:tcPr>
          <w:p w14:paraId="23F54C2E" w14:textId="77777777" w:rsidR="00352FBC" w:rsidRPr="00D11D0D" w:rsidRDefault="00352FBC" w:rsidP="00352FBC">
            <w:pPr>
              <w:jc w:val="center"/>
              <w:rPr>
                <w:color w:val="000000"/>
                <w:sz w:val="18"/>
                <w:szCs w:val="18"/>
              </w:rPr>
            </w:pPr>
            <w:r w:rsidRPr="00D11D0D">
              <w:rPr>
                <w:color w:val="000000"/>
                <w:sz w:val="18"/>
                <w:szCs w:val="18"/>
              </w:rPr>
              <w:t>136</w:t>
            </w:r>
          </w:p>
        </w:tc>
        <w:tc>
          <w:tcPr>
            <w:tcW w:w="1700" w:type="pct"/>
            <w:tcBorders>
              <w:top w:val="nil"/>
              <w:left w:val="nil"/>
              <w:bottom w:val="single" w:sz="4" w:space="0" w:color="auto"/>
              <w:right w:val="single" w:sz="4" w:space="0" w:color="auto"/>
            </w:tcBorders>
          </w:tcPr>
          <w:p w14:paraId="1478577B" w14:textId="77777777" w:rsidR="00352FBC" w:rsidRPr="00D11D0D" w:rsidRDefault="00352FBC" w:rsidP="00352FBC">
            <w:pPr>
              <w:jc w:val="center"/>
              <w:rPr>
                <w:color w:val="000000"/>
                <w:sz w:val="18"/>
                <w:szCs w:val="18"/>
              </w:rPr>
            </w:pPr>
            <w:r w:rsidRPr="00D11D0D">
              <w:rPr>
                <w:color w:val="000000"/>
                <w:sz w:val="18"/>
                <w:szCs w:val="18"/>
              </w:rPr>
              <w:t>Песчаники с прослоями известняков.</w:t>
            </w:r>
          </w:p>
        </w:tc>
        <w:tc>
          <w:tcPr>
            <w:tcW w:w="692" w:type="pct"/>
            <w:tcBorders>
              <w:top w:val="nil"/>
              <w:left w:val="nil"/>
              <w:bottom w:val="single" w:sz="4" w:space="0" w:color="auto"/>
              <w:right w:val="single" w:sz="4" w:space="0" w:color="auto"/>
            </w:tcBorders>
          </w:tcPr>
          <w:p w14:paraId="67C0CA32" w14:textId="451984BC" w:rsidR="00352FBC" w:rsidRPr="00D11D0D" w:rsidRDefault="00352FBC" w:rsidP="00352FBC">
            <w:pPr>
              <w:jc w:val="center"/>
              <w:rPr>
                <w:color w:val="000000"/>
                <w:sz w:val="18"/>
                <w:szCs w:val="18"/>
              </w:rPr>
            </w:pPr>
            <w:r w:rsidRPr="000F59AF">
              <w:t>1,3</w:t>
            </w:r>
          </w:p>
        </w:tc>
      </w:tr>
      <w:tr w:rsidR="00352FBC" w:rsidRPr="00D11D0D" w14:paraId="25E879C6"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A43500A" w14:textId="77777777" w:rsidR="00352FBC" w:rsidRPr="00D11D0D" w:rsidRDefault="00352FBC" w:rsidP="00352FBC">
            <w:pPr>
              <w:jc w:val="center"/>
              <w:rPr>
                <w:color w:val="000000"/>
                <w:sz w:val="18"/>
                <w:szCs w:val="18"/>
              </w:rPr>
            </w:pPr>
            <w:r w:rsidRPr="00D11D0D">
              <w:rPr>
                <w:color w:val="000000"/>
                <w:sz w:val="18"/>
                <w:szCs w:val="18"/>
              </w:rPr>
              <w:t>Иреньский горизонт</w:t>
            </w:r>
          </w:p>
        </w:tc>
        <w:tc>
          <w:tcPr>
            <w:tcW w:w="482" w:type="pct"/>
            <w:tcBorders>
              <w:top w:val="nil"/>
              <w:left w:val="nil"/>
              <w:bottom w:val="single" w:sz="4" w:space="0" w:color="auto"/>
              <w:right w:val="single" w:sz="4" w:space="0" w:color="auto"/>
            </w:tcBorders>
            <w:shd w:val="clear" w:color="auto" w:fill="auto"/>
            <w:vAlign w:val="center"/>
            <w:hideMark/>
          </w:tcPr>
          <w:p w14:paraId="036278B0" w14:textId="77777777" w:rsidR="00352FBC" w:rsidRPr="00D11D0D" w:rsidRDefault="00352FBC" w:rsidP="00352FBC">
            <w:pPr>
              <w:jc w:val="center"/>
              <w:rPr>
                <w:color w:val="000000"/>
                <w:sz w:val="18"/>
                <w:szCs w:val="18"/>
              </w:rPr>
            </w:pPr>
            <w:r w:rsidRPr="00D11D0D">
              <w:rPr>
                <w:color w:val="000000"/>
                <w:sz w:val="18"/>
                <w:szCs w:val="18"/>
              </w:rPr>
              <w:t>-1566</w:t>
            </w:r>
          </w:p>
        </w:tc>
        <w:tc>
          <w:tcPr>
            <w:tcW w:w="282" w:type="pct"/>
            <w:tcBorders>
              <w:top w:val="nil"/>
              <w:left w:val="nil"/>
              <w:bottom w:val="single" w:sz="4" w:space="0" w:color="auto"/>
              <w:right w:val="single" w:sz="4" w:space="0" w:color="auto"/>
            </w:tcBorders>
            <w:shd w:val="clear" w:color="auto" w:fill="auto"/>
            <w:vAlign w:val="center"/>
            <w:hideMark/>
          </w:tcPr>
          <w:p w14:paraId="73BC9E86" w14:textId="1EE9A8AF" w:rsidR="00352FBC" w:rsidRPr="00D11D0D" w:rsidRDefault="00352FBC" w:rsidP="00352FBC">
            <w:pPr>
              <w:jc w:val="center"/>
              <w:rPr>
                <w:color w:val="000000"/>
                <w:sz w:val="18"/>
                <w:szCs w:val="18"/>
              </w:rPr>
            </w:pPr>
            <w:r w:rsidRPr="00D11D0D">
              <w:rPr>
                <w:color w:val="000000"/>
                <w:sz w:val="18"/>
                <w:szCs w:val="18"/>
              </w:rPr>
              <w:t>164</w:t>
            </w:r>
            <w:r w:rsidR="005B1E25">
              <w:rPr>
                <w:color w:val="000000"/>
                <w:sz w:val="18"/>
                <w:szCs w:val="18"/>
              </w:rPr>
              <w:t>2</w:t>
            </w:r>
          </w:p>
        </w:tc>
        <w:tc>
          <w:tcPr>
            <w:tcW w:w="282" w:type="pct"/>
            <w:tcBorders>
              <w:top w:val="nil"/>
              <w:left w:val="nil"/>
              <w:bottom w:val="single" w:sz="4" w:space="0" w:color="auto"/>
              <w:right w:val="single" w:sz="4" w:space="0" w:color="auto"/>
            </w:tcBorders>
            <w:shd w:val="clear" w:color="auto" w:fill="auto"/>
            <w:vAlign w:val="center"/>
            <w:hideMark/>
          </w:tcPr>
          <w:p w14:paraId="261A696D" w14:textId="2BEE4952" w:rsidR="00352FBC" w:rsidRPr="00D11D0D" w:rsidRDefault="005B1E25" w:rsidP="00352FBC">
            <w:pPr>
              <w:jc w:val="center"/>
              <w:rPr>
                <w:color w:val="000000"/>
                <w:sz w:val="18"/>
                <w:szCs w:val="18"/>
              </w:rPr>
            </w:pPr>
            <w:r>
              <w:rPr>
                <w:color w:val="000000"/>
                <w:sz w:val="18"/>
                <w:szCs w:val="18"/>
              </w:rPr>
              <w:t>2734</w:t>
            </w:r>
          </w:p>
        </w:tc>
        <w:tc>
          <w:tcPr>
            <w:tcW w:w="506" w:type="pct"/>
            <w:tcBorders>
              <w:top w:val="nil"/>
              <w:left w:val="nil"/>
              <w:bottom w:val="single" w:sz="4" w:space="0" w:color="auto"/>
              <w:right w:val="single" w:sz="4" w:space="0" w:color="auto"/>
            </w:tcBorders>
            <w:shd w:val="clear" w:color="auto" w:fill="auto"/>
            <w:vAlign w:val="center"/>
            <w:hideMark/>
          </w:tcPr>
          <w:p w14:paraId="5E4B400E" w14:textId="77777777" w:rsidR="00352FBC" w:rsidRPr="00D11D0D" w:rsidRDefault="00352FBC" w:rsidP="00352FBC">
            <w:pPr>
              <w:jc w:val="center"/>
              <w:rPr>
                <w:color w:val="000000"/>
                <w:sz w:val="18"/>
                <w:szCs w:val="18"/>
              </w:rPr>
            </w:pPr>
            <w:r w:rsidRPr="00D11D0D">
              <w:rPr>
                <w:color w:val="000000"/>
                <w:sz w:val="18"/>
                <w:szCs w:val="18"/>
              </w:rPr>
              <w:t>1092</w:t>
            </w:r>
          </w:p>
        </w:tc>
        <w:tc>
          <w:tcPr>
            <w:tcW w:w="1700" w:type="pct"/>
            <w:tcBorders>
              <w:top w:val="nil"/>
              <w:left w:val="nil"/>
              <w:bottom w:val="single" w:sz="4" w:space="0" w:color="auto"/>
              <w:right w:val="single" w:sz="4" w:space="0" w:color="auto"/>
            </w:tcBorders>
          </w:tcPr>
          <w:p w14:paraId="07E5418A" w14:textId="77777777" w:rsidR="00352FBC" w:rsidRPr="00D11D0D" w:rsidRDefault="00352FBC" w:rsidP="00352FBC">
            <w:pPr>
              <w:jc w:val="center"/>
              <w:rPr>
                <w:color w:val="000000"/>
                <w:sz w:val="18"/>
                <w:szCs w:val="18"/>
              </w:rPr>
            </w:pPr>
            <w:r w:rsidRPr="00D11D0D">
              <w:rPr>
                <w:color w:val="000000"/>
                <w:sz w:val="18"/>
                <w:szCs w:val="18"/>
              </w:rPr>
              <w:t>Соль белая, прозрачная. Ангидрит голубовато-серый, плотный, крепкий.</w:t>
            </w:r>
          </w:p>
        </w:tc>
        <w:tc>
          <w:tcPr>
            <w:tcW w:w="692" w:type="pct"/>
            <w:tcBorders>
              <w:top w:val="nil"/>
              <w:left w:val="nil"/>
              <w:bottom w:val="single" w:sz="4" w:space="0" w:color="auto"/>
              <w:right w:val="single" w:sz="4" w:space="0" w:color="auto"/>
            </w:tcBorders>
          </w:tcPr>
          <w:p w14:paraId="5ED82AA2" w14:textId="20EA1E74" w:rsidR="00352FBC" w:rsidRPr="00D11D0D" w:rsidRDefault="00352FBC" w:rsidP="00352FBC">
            <w:pPr>
              <w:jc w:val="center"/>
              <w:rPr>
                <w:color w:val="000000"/>
                <w:sz w:val="18"/>
                <w:szCs w:val="18"/>
              </w:rPr>
            </w:pPr>
            <w:r w:rsidRPr="000F59AF">
              <w:t>1,3</w:t>
            </w:r>
          </w:p>
        </w:tc>
      </w:tr>
      <w:tr w:rsidR="00352FBC" w:rsidRPr="00D11D0D" w14:paraId="52E83980"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294559A" w14:textId="77777777" w:rsidR="00352FBC" w:rsidRPr="00D11D0D" w:rsidRDefault="00352FBC" w:rsidP="00352FBC">
            <w:pPr>
              <w:jc w:val="center"/>
              <w:rPr>
                <w:color w:val="000000"/>
                <w:sz w:val="18"/>
                <w:szCs w:val="18"/>
              </w:rPr>
            </w:pPr>
            <w:r w:rsidRPr="00D11D0D">
              <w:rPr>
                <w:color w:val="000000"/>
                <w:sz w:val="18"/>
                <w:szCs w:val="18"/>
              </w:rPr>
              <w:t>Филипповский горизонт</w:t>
            </w:r>
          </w:p>
        </w:tc>
        <w:tc>
          <w:tcPr>
            <w:tcW w:w="482" w:type="pct"/>
            <w:tcBorders>
              <w:top w:val="nil"/>
              <w:left w:val="nil"/>
              <w:bottom w:val="single" w:sz="4" w:space="0" w:color="auto"/>
              <w:right w:val="single" w:sz="4" w:space="0" w:color="auto"/>
            </w:tcBorders>
            <w:shd w:val="clear" w:color="auto" w:fill="auto"/>
            <w:vAlign w:val="center"/>
            <w:hideMark/>
          </w:tcPr>
          <w:p w14:paraId="6FA4E962" w14:textId="77777777" w:rsidR="00352FBC" w:rsidRPr="00D11D0D" w:rsidRDefault="00352FBC" w:rsidP="00352FBC">
            <w:pPr>
              <w:jc w:val="center"/>
              <w:rPr>
                <w:color w:val="000000"/>
                <w:sz w:val="18"/>
                <w:szCs w:val="18"/>
              </w:rPr>
            </w:pPr>
            <w:r w:rsidRPr="00D11D0D">
              <w:rPr>
                <w:color w:val="000000"/>
                <w:sz w:val="18"/>
                <w:szCs w:val="18"/>
              </w:rPr>
              <w:t>-2658</w:t>
            </w:r>
          </w:p>
        </w:tc>
        <w:tc>
          <w:tcPr>
            <w:tcW w:w="282" w:type="pct"/>
            <w:tcBorders>
              <w:top w:val="nil"/>
              <w:left w:val="nil"/>
              <w:bottom w:val="single" w:sz="4" w:space="0" w:color="auto"/>
              <w:right w:val="single" w:sz="4" w:space="0" w:color="auto"/>
            </w:tcBorders>
            <w:shd w:val="clear" w:color="auto" w:fill="auto"/>
            <w:vAlign w:val="center"/>
            <w:hideMark/>
          </w:tcPr>
          <w:p w14:paraId="249A38C8" w14:textId="7624A169" w:rsidR="00352FBC" w:rsidRPr="00D11D0D" w:rsidRDefault="005B1E25" w:rsidP="00352FBC">
            <w:pPr>
              <w:jc w:val="center"/>
              <w:rPr>
                <w:color w:val="000000"/>
                <w:sz w:val="18"/>
                <w:szCs w:val="18"/>
              </w:rPr>
            </w:pPr>
            <w:r>
              <w:rPr>
                <w:color w:val="000000"/>
                <w:sz w:val="18"/>
                <w:szCs w:val="18"/>
              </w:rPr>
              <w:t>2734</w:t>
            </w:r>
          </w:p>
        </w:tc>
        <w:tc>
          <w:tcPr>
            <w:tcW w:w="282" w:type="pct"/>
            <w:tcBorders>
              <w:top w:val="nil"/>
              <w:left w:val="nil"/>
              <w:bottom w:val="single" w:sz="4" w:space="0" w:color="auto"/>
              <w:right w:val="single" w:sz="4" w:space="0" w:color="auto"/>
            </w:tcBorders>
            <w:shd w:val="clear" w:color="auto" w:fill="auto"/>
            <w:vAlign w:val="center"/>
            <w:hideMark/>
          </w:tcPr>
          <w:p w14:paraId="4B8124F3" w14:textId="1D16BB92" w:rsidR="00352FBC" w:rsidRPr="00D11D0D" w:rsidRDefault="005B1E25" w:rsidP="00352FBC">
            <w:pPr>
              <w:jc w:val="center"/>
              <w:rPr>
                <w:color w:val="000000"/>
                <w:sz w:val="18"/>
                <w:szCs w:val="18"/>
              </w:rPr>
            </w:pPr>
            <w:r>
              <w:rPr>
                <w:color w:val="000000"/>
                <w:sz w:val="18"/>
                <w:szCs w:val="18"/>
              </w:rPr>
              <w:t>2954</w:t>
            </w:r>
          </w:p>
        </w:tc>
        <w:tc>
          <w:tcPr>
            <w:tcW w:w="506" w:type="pct"/>
            <w:tcBorders>
              <w:top w:val="nil"/>
              <w:left w:val="nil"/>
              <w:bottom w:val="single" w:sz="4" w:space="0" w:color="auto"/>
              <w:right w:val="single" w:sz="4" w:space="0" w:color="auto"/>
            </w:tcBorders>
            <w:shd w:val="clear" w:color="auto" w:fill="auto"/>
            <w:vAlign w:val="center"/>
            <w:hideMark/>
          </w:tcPr>
          <w:p w14:paraId="34736561" w14:textId="77777777" w:rsidR="00352FBC" w:rsidRPr="00D11D0D" w:rsidRDefault="00352FBC" w:rsidP="00352FBC">
            <w:pPr>
              <w:jc w:val="center"/>
              <w:rPr>
                <w:color w:val="000000"/>
                <w:sz w:val="18"/>
                <w:szCs w:val="18"/>
              </w:rPr>
            </w:pPr>
            <w:r w:rsidRPr="00D11D0D">
              <w:rPr>
                <w:color w:val="000000"/>
                <w:sz w:val="18"/>
                <w:szCs w:val="18"/>
              </w:rPr>
              <w:t>220</w:t>
            </w:r>
          </w:p>
        </w:tc>
        <w:tc>
          <w:tcPr>
            <w:tcW w:w="1700" w:type="pct"/>
            <w:tcBorders>
              <w:top w:val="nil"/>
              <w:left w:val="nil"/>
              <w:bottom w:val="single" w:sz="4" w:space="0" w:color="auto"/>
              <w:right w:val="single" w:sz="4" w:space="0" w:color="auto"/>
            </w:tcBorders>
          </w:tcPr>
          <w:p w14:paraId="4A0511AE" w14:textId="77777777" w:rsidR="00352FBC" w:rsidRPr="00D11D0D" w:rsidRDefault="00352FBC" w:rsidP="00352FBC">
            <w:pPr>
              <w:jc w:val="center"/>
              <w:rPr>
                <w:color w:val="000000"/>
                <w:sz w:val="18"/>
                <w:szCs w:val="18"/>
              </w:rPr>
            </w:pPr>
            <w:r w:rsidRPr="00D11D0D">
              <w:rPr>
                <w:color w:val="000000"/>
                <w:sz w:val="18"/>
                <w:szCs w:val="18"/>
              </w:rPr>
              <w:t>Доломиты и ангидриты голубовато-серые, плотные, крепкие.</w:t>
            </w:r>
          </w:p>
        </w:tc>
        <w:tc>
          <w:tcPr>
            <w:tcW w:w="692" w:type="pct"/>
            <w:tcBorders>
              <w:top w:val="nil"/>
              <w:left w:val="nil"/>
              <w:bottom w:val="single" w:sz="4" w:space="0" w:color="auto"/>
              <w:right w:val="single" w:sz="4" w:space="0" w:color="auto"/>
            </w:tcBorders>
          </w:tcPr>
          <w:p w14:paraId="49C2D813" w14:textId="7FE25A27" w:rsidR="00352FBC" w:rsidRPr="00D11D0D" w:rsidRDefault="00352FBC" w:rsidP="00352FBC">
            <w:pPr>
              <w:jc w:val="center"/>
              <w:rPr>
                <w:color w:val="000000"/>
                <w:sz w:val="18"/>
                <w:szCs w:val="18"/>
              </w:rPr>
            </w:pPr>
            <w:r w:rsidRPr="000F59AF">
              <w:t>1,3</w:t>
            </w:r>
          </w:p>
        </w:tc>
      </w:tr>
      <w:tr w:rsidR="00352FBC" w:rsidRPr="00D11D0D" w14:paraId="68C84A97"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1F2D338" w14:textId="77777777" w:rsidR="00352FBC" w:rsidRPr="00D11D0D" w:rsidRDefault="00352FBC" w:rsidP="00352FBC">
            <w:pPr>
              <w:jc w:val="center"/>
              <w:rPr>
                <w:color w:val="000000"/>
                <w:sz w:val="18"/>
                <w:szCs w:val="18"/>
              </w:rPr>
            </w:pPr>
            <w:proofErr w:type="spellStart"/>
            <w:r w:rsidRPr="00D11D0D">
              <w:rPr>
                <w:color w:val="000000"/>
                <w:sz w:val="18"/>
                <w:szCs w:val="18"/>
              </w:rPr>
              <w:t>Артинский</w:t>
            </w:r>
            <w:proofErr w:type="spellEnd"/>
            <w:r w:rsidRPr="00D11D0D">
              <w:rPr>
                <w:color w:val="000000"/>
                <w:sz w:val="18"/>
                <w:szCs w:val="18"/>
              </w:rPr>
              <w:t xml:space="preserve"> ярус</w:t>
            </w:r>
          </w:p>
        </w:tc>
        <w:tc>
          <w:tcPr>
            <w:tcW w:w="482" w:type="pct"/>
            <w:tcBorders>
              <w:top w:val="nil"/>
              <w:left w:val="nil"/>
              <w:bottom w:val="single" w:sz="4" w:space="0" w:color="auto"/>
              <w:right w:val="single" w:sz="4" w:space="0" w:color="auto"/>
            </w:tcBorders>
            <w:shd w:val="clear" w:color="auto" w:fill="auto"/>
            <w:vAlign w:val="center"/>
            <w:hideMark/>
          </w:tcPr>
          <w:p w14:paraId="4B9DDE84" w14:textId="77777777" w:rsidR="00352FBC" w:rsidRPr="00D11D0D" w:rsidRDefault="00352FBC" w:rsidP="00352FBC">
            <w:pPr>
              <w:jc w:val="center"/>
              <w:rPr>
                <w:color w:val="000000"/>
                <w:sz w:val="18"/>
                <w:szCs w:val="18"/>
              </w:rPr>
            </w:pPr>
            <w:r w:rsidRPr="00D11D0D">
              <w:rPr>
                <w:color w:val="000000"/>
                <w:sz w:val="18"/>
                <w:szCs w:val="18"/>
              </w:rPr>
              <w:t>-2878</w:t>
            </w:r>
          </w:p>
        </w:tc>
        <w:tc>
          <w:tcPr>
            <w:tcW w:w="282" w:type="pct"/>
            <w:tcBorders>
              <w:top w:val="nil"/>
              <w:left w:val="nil"/>
              <w:bottom w:val="single" w:sz="4" w:space="0" w:color="auto"/>
              <w:right w:val="single" w:sz="4" w:space="0" w:color="auto"/>
            </w:tcBorders>
            <w:shd w:val="clear" w:color="auto" w:fill="auto"/>
            <w:vAlign w:val="center"/>
            <w:hideMark/>
          </w:tcPr>
          <w:p w14:paraId="026E3943" w14:textId="552CB0E2" w:rsidR="00352FBC" w:rsidRPr="00D11D0D" w:rsidRDefault="005B1E25" w:rsidP="00352FBC">
            <w:pPr>
              <w:jc w:val="center"/>
              <w:rPr>
                <w:color w:val="000000"/>
                <w:sz w:val="18"/>
                <w:szCs w:val="18"/>
              </w:rPr>
            </w:pPr>
            <w:r>
              <w:rPr>
                <w:color w:val="000000"/>
                <w:sz w:val="18"/>
                <w:szCs w:val="18"/>
              </w:rPr>
              <w:t>2954</w:t>
            </w:r>
          </w:p>
        </w:tc>
        <w:tc>
          <w:tcPr>
            <w:tcW w:w="282" w:type="pct"/>
            <w:tcBorders>
              <w:top w:val="nil"/>
              <w:left w:val="nil"/>
              <w:bottom w:val="single" w:sz="4" w:space="0" w:color="auto"/>
              <w:right w:val="single" w:sz="4" w:space="0" w:color="auto"/>
            </w:tcBorders>
            <w:shd w:val="clear" w:color="auto" w:fill="auto"/>
            <w:vAlign w:val="center"/>
            <w:hideMark/>
          </w:tcPr>
          <w:p w14:paraId="59976182" w14:textId="78FC6C1F" w:rsidR="00352FBC" w:rsidRPr="00D11D0D" w:rsidRDefault="00352FBC" w:rsidP="00352FBC">
            <w:pPr>
              <w:jc w:val="center"/>
              <w:rPr>
                <w:color w:val="000000"/>
                <w:sz w:val="18"/>
                <w:szCs w:val="18"/>
              </w:rPr>
            </w:pPr>
            <w:r w:rsidRPr="00D11D0D">
              <w:rPr>
                <w:color w:val="000000"/>
                <w:sz w:val="18"/>
                <w:szCs w:val="18"/>
              </w:rPr>
              <w:t>301</w:t>
            </w:r>
            <w:r w:rsidR="005B1E25">
              <w:rPr>
                <w:color w:val="00000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1F848B7A" w14:textId="77777777" w:rsidR="00352FBC" w:rsidRPr="00D11D0D" w:rsidRDefault="00352FBC" w:rsidP="00352FBC">
            <w:pPr>
              <w:jc w:val="center"/>
              <w:rPr>
                <w:color w:val="000000"/>
                <w:sz w:val="18"/>
                <w:szCs w:val="18"/>
              </w:rPr>
            </w:pPr>
            <w:r w:rsidRPr="00D11D0D">
              <w:rPr>
                <w:color w:val="000000"/>
                <w:sz w:val="18"/>
                <w:szCs w:val="18"/>
              </w:rPr>
              <w:t>56</w:t>
            </w:r>
          </w:p>
        </w:tc>
        <w:tc>
          <w:tcPr>
            <w:tcW w:w="1700" w:type="pct"/>
            <w:tcBorders>
              <w:top w:val="nil"/>
              <w:left w:val="nil"/>
              <w:bottom w:val="single" w:sz="4" w:space="0" w:color="auto"/>
              <w:right w:val="single" w:sz="4" w:space="0" w:color="auto"/>
            </w:tcBorders>
          </w:tcPr>
          <w:p w14:paraId="3AE78A3B" w14:textId="77777777" w:rsidR="00352FBC" w:rsidRPr="00D11D0D" w:rsidRDefault="00352FBC" w:rsidP="00352FBC">
            <w:pPr>
              <w:jc w:val="center"/>
              <w:rPr>
                <w:color w:val="000000"/>
                <w:sz w:val="18"/>
                <w:szCs w:val="18"/>
              </w:rPr>
            </w:pPr>
            <w:r w:rsidRPr="00D11D0D">
              <w:rPr>
                <w:color w:val="000000"/>
                <w:sz w:val="18"/>
                <w:szCs w:val="18"/>
              </w:rPr>
              <w:t>Доломиты темно-серые до черных, мелкозернистые, слабо глинистые с выражениями пирита. Известняки светло-серые, кристаллические, плотные, крепкие. В нижней части прослои аргиллитов темно-серых.</w:t>
            </w:r>
          </w:p>
        </w:tc>
        <w:tc>
          <w:tcPr>
            <w:tcW w:w="692" w:type="pct"/>
            <w:tcBorders>
              <w:top w:val="nil"/>
              <w:left w:val="nil"/>
              <w:bottom w:val="single" w:sz="4" w:space="0" w:color="auto"/>
              <w:right w:val="single" w:sz="4" w:space="0" w:color="auto"/>
            </w:tcBorders>
          </w:tcPr>
          <w:p w14:paraId="0EA4F143" w14:textId="608197C2" w:rsidR="00352FBC" w:rsidRPr="00D11D0D" w:rsidRDefault="00352FBC" w:rsidP="00352FBC">
            <w:pPr>
              <w:jc w:val="center"/>
              <w:rPr>
                <w:color w:val="000000"/>
                <w:sz w:val="18"/>
                <w:szCs w:val="18"/>
              </w:rPr>
            </w:pPr>
            <w:r w:rsidRPr="000F59AF">
              <w:t>1,3</w:t>
            </w:r>
          </w:p>
        </w:tc>
      </w:tr>
      <w:tr w:rsidR="00352FBC" w:rsidRPr="00D11D0D" w14:paraId="534C528A"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6E265FC" w14:textId="77777777" w:rsidR="00352FBC" w:rsidRPr="00D11D0D" w:rsidRDefault="00352FBC" w:rsidP="00352FBC">
            <w:pPr>
              <w:jc w:val="center"/>
              <w:rPr>
                <w:color w:val="000000"/>
                <w:sz w:val="18"/>
                <w:szCs w:val="18"/>
              </w:rPr>
            </w:pPr>
            <w:proofErr w:type="spellStart"/>
            <w:r w:rsidRPr="00D11D0D">
              <w:rPr>
                <w:color w:val="000000"/>
                <w:sz w:val="18"/>
                <w:szCs w:val="18"/>
              </w:rPr>
              <w:t>Сакмарский+Ассельский</w:t>
            </w:r>
            <w:proofErr w:type="spellEnd"/>
            <w:r w:rsidRPr="00D11D0D">
              <w:rPr>
                <w:color w:val="000000"/>
                <w:sz w:val="18"/>
                <w:szCs w:val="18"/>
              </w:rPr>
              <w:t xml:space="preserve"> ярусы</w:t>
            </w:r>
          </w:p>
        </w:tc>
        <w:tc>
          <w:tcPr>
            <w:tcW w:w="482" w:type="pct"/>
            <w:tcBorders>
              <w:top w:val="nil"/>
              <w:left w:val="nil"/>
              <w:bottom w:val="single" w:sz="4" w:space="0" w:color="auto"/>
              <w:right w:val="single" w:sz="4" w:space="0" w:color="auto"/>
            </w:tcBorders>
            <w:shd w:val="clear" w:color="auto" w:fill="auto"/>
            <w:vAlign w:val="center"/>
            <w:hideMark/>
          </w:tcPr>
          <w:p w14:paraId="166F5A4D" w14:textId="77777777" w:rsidR="00352FBC" w:rsidRPr="00D11D0D" w:rsidRDefault="00352FBC" w:rsidP="00352FBC">
            <w:pPr>
              <w:jc w:val="center"/>
              <w:rPr>
                <w:color w:val="000000"/>
                <w:sz w:val="18"/>
                <w:szCs w:val="18"/>
              </w:rPr>
            </w:pPr>
            <w:r w:rsidRPr="00D11D0D">
              <w:rPr>
                <w:color w:val="000000"/>
                <w:sz w:val="18"/>
                <w:szCs w:val="18"/>
              </w:rPr>
              <w:t>-2934</w:t>
            </w:r>
          </w:p>
        </w:tc>
        <w:tc>
          <w:tcPr>
            <w:tcW w:w="282" w:type="pct"/>
            <w:tcBorders>
              <w:top w:val="nil"/>
              <w:left w:val="nil"/>
              <w:bottom w:val="single" w:sz="4" w:space="0" w:color="auto"/>
              <w:right w:val="single" w:sz="4" w:space="0" w:color="auto"/>
            </w:tcBorders>
            <w:shd w:val="clear" w:color="auto" w:fill="auto"/>
            <w:vAlign w:val="center"/>
            <w:hideMark/>
          </w:tcPr>
          <w:p w14:paraId="48E80913" w14:textId="294B4736" w:rsidR="00352FBC" w:rsidRPr="00D11D0D" w:rsidRDefault="00352FBC" w:rsidP="00352FBC">
            <w:pPr>
              <w:jc w:val="center"/>
              <w:rPr>
                <w:color w:val="000000"/>
                <w:sz w:val="18"/>
                <w:szCs w:val="18"/>
              </w:rPr>
            </w:pPr>
            <w:r w:rsidRPr="00D11D0D">
              <w:rPr>
                <w:color w:val="000000"/>
                <w:sz w:val="18"/>
                <w:szCs w:val="18"/>
              </w:rPr>
              <w:t>301</w:t>
            </w:r>
            <w:r w:rsidR="005B1E25">
              <w:rPr>
                <w:color w:val="000000"/>
                <w:sz w:val="18"/>
                <w:szCs w:val="18"/>
              </w:rPr>
              <w:t>0</w:t>
            </w:r>
          </w:p>
        </w:tc>
        <w:tc>
          <w:tcPr>
            <w:tcW w:w="282" w:type="pct"/>
            <w:tcBorders>
              <w:top w:val="nil"/>
              <w:left w:val="nil"/>
              <w:bottom w:val="single" w:sz="4" w:space="0" w:color="auto"/>
              <w:right w:val="single" w:sz="4" w:space="0" w:color="auto"/>
            </w:tcBorders>
            <w:shd w:val="clear" w:color="auto" w:fill="auto"/>
            <w:vAlign w:val="center"/>
            <w:hideMark/>
          </w:tcPr>
          <w:p w14:paraId="08B0F439" w14:textId="08A81DAC" w:rsidR="00352FBC" w:rsidRPr="00D11D0D" w:rsidRDefault="005B1E25" w:rsidP="00352FBC">
            <w:pPr>
              <w:jc w:val="center"/>
              <w:rPr>
                <w:color w:val="000000"/>
                <w:sz w:val="18"/>
                <w:szCs w:val="18"/>
              </w:rPr>
            </w:pPr>
            <w:r>
              <w:rPr>
                <w:color w:val="000000"/>
                <w:sz w:val="18"/>
                <w:szCs w:val="18"/>
              </w:rPr>
              <w:t>3144</w:t>
            </w:r>
          </w:p>
        </w:tc>
        <w:tc>
          <w:tcPr>
            <w:tcW w:w="506" w:type="pct"/>
            <w:tcBorders>
              <w:top w:val="nil"/>
              <w:left w:val="nil"/>
              <w:bottom w:val="single" w:sz="4" w:space="0" w:color="auto"/>
              <w:right w:val="single" w:sz="4" w:space="0" w:color="auto"/>
            </w:tcBorders>
            <w:shd w:val="clear" w:color="auto" w:fill="auto"/>
            <w:vAlign w:val="center"/>
            <w:hideMark/>
          </w:tcPr>
          <w:p w14:paraId="0795EBC7" w14:textId="6B6C3260" w:rsidR="00352FBC" w:rsidRPr="00D11D0D" w:rsidRDefault="005B1E25" w:rsidP="00352FBC">
            <w:pPr>
              <w:jc w:val="center"/>
              <w:rPr>
                <w:color w:val="000000"/>
                <w:sz w:val="18"/>
                <w:szCs w:val="18"/>
              </w:rPr>
            </w:pPr>
            <w:r>
              <w:rPr>
                <w:color w:val="000000"/>
                <w:sz w:val="18"/>
                <w:szCs w:val="18"/>
              </w:rPr>
              <w:t>134</w:t>
            </w:r>
          </w:p>
        </w:tc>
        <w:tc>
          <w:tcPr>
            <w:tcW w:w="1700" w:type="pct"/>
            <w:tcBorders>
              <w:top w:val="nil"/>
              <w:left w:val="nil"/>
              <w:bottom w:val="single" w:sz="4" w:space="0" w:color="auto"/>
              <w:right w:val="single" w:sz="4" w:space="0" w:color="auto"/>
            </w:tcBorders>
          </w:tcPr>
          <w:p w14:paraId="1D82E632" w14:textId="77777777" w:rsidR="00352FBC" w:rsidRPr="00D11D0D" w:rsidRDefault="00352FBC" w:rsidP="00352FBC">
            <w:pPr>
              <w:jc w:val="center"/>
              <w:rPr>
                <w:color w:val="000000"/>
                <w:sz w:val="18"/>
                <w:szCs w:val="18"/>
              </w:rPr>
            </w:pPr>
            <w:r w:rsidRPr="00D11D0D">
              <w:rPr>
                <w:color w:val="000000"/>
                <w:sz w:val="18"/>
                <w:szCs w:val="18"/>
              </w:rPr>
              <w:t>Известняки светло-серые, кристаллические, плотные, крепкие. В нижней части прослои доломитов темно-серых.</w:t>
            </w:r>
          </w:p>
        </w:tc>
        <w:tc>
          <w:tcPr>
            <w:tcW w:w="692" w:type="pct"/>
            <w:tcBorders>
              <w:top w:val="nil"/>
              <w:left w:val="nil"/>
              <w:bottom w:val="single" w:sz="4" w:space="0" w:color="auto"/>
              <w:right w:val="single" w:sz="4" w:space="0" w:color="auto"/>
            </w:tcBorders>
          </w:tcPr>
          <w:p w14:paraId="357E8F4D" w14:textId="40D13C74" w:rsidR="00352FBC" w:rsidRPr="00D11D0D" w:rsidRDefault="00352FBC" w:rsidP="00352FBC">
            <w:pPr>
              <w:jc w:val="center"/>
              <w:rPr>
                <w:color w:val="000000"/>
                <w:sz w:val="18"/>
                <w:szCs w:val="18"/>
              </w:rPr>
            </w:pPr>
            <w:r w:rsidRPr="000F59AF">
              <w:t>1,3</w:t>
            </w:r>
          </w:p>
        </w:tc>
      </w:tr>
      <w:tr w:rsidR="00352FBC" w:rsidRPr="00D11D0D" w14:paraId="2BEDB2C3"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207629B" w14:textId="77777777" w:rsidR="00352FBC" w:rsidRPr="00D11D0D" w:rsidRDefault="00352FBC" w:rsidP="00352FBC">
            <w:pPr>
              <w:jc w:val="center"/>
              <w:rPr>
                <w:color w:val="000000"/>
                <w:sz w:val="18"/>
                <w:szCs w:val="18"/>
              </w:rPr>
            </w:pPr>
            <w:r w:rsidRPr="00D11D0D">
              <w:rPr>
                <w:color w:val="000000"/>
                <w:sz w:val="18"/>
                <w:szCs w:val="18"/>
              </w:rPr>
              <w:t>Верхний карбон</w:t>
            </w:r>
          </w:p>
        </w:tc>
        <w:tc>
          <w:tcPr>
            <w:tcW w:w="482" w:type="pct"/>
            <w:tcBorders>
              <w:top w:val="nil"/>
              <w:left w:val="nil"/>
              <w:bottom w:val="single" w:sz="4" w:space="0" w:color="auto"/>
              <w:right w:val="single" w:sz="4" w:space="0" w:color="auto"/>
            </w:tcBorders>
            <w:shd w:val="clear" w:color="auto" w:fill="auto"/>
            <w:vAlign w:val="center"/>
            <w:hideMark/>
          </w:tcPr>
          <w:p w14:paraId="605EB26B" w14:textId="77777777" w:rsidR="00352FBC" w:rsidRPr="00D11D0D" w:rsidRDefault="00352FBC" w:rsidP="00352FBC">
            <w:pPr>
              <w:jc w:val="center"/>
              <w:rPr>
                <w:color w:val="000000"/>
                <w:sz w:val="18"/>
                <w:szCs w:val="18"/>
              </w:rPr>
            </w:pPr>
            <w:r w:rsidRPr="00D11D0D">
              <w:rPr>
                <w:color w:val="000000"/>
                <w:sz w:val="18"/>
                <w:szCs w:val="18"/>
              </w:rPr>
              <w:t>-3068</w:t>
            </w:r>
          </w:p>
        </w:tc>
        <w:tc>
          <w:tcPr>
            <w:tcW w:w="282" w:type="pct"/>
            <w:tcBorders>
              <w:top w:val="nil"/>
              <w:left w:val="nil"/>
              <w:bottom w:val="single" w:sz="4" w:space="0" w:color="auto"/>
              <w:right w:val="single" w:sz="4" w:space="0" w:color="auto"/>
            </w:tcBorders>
            <w:shd w:val="clear" w:color="auto" w:fill="auto"/>
            <w:vAlign w:val="center"/>
            <w:hideMark/>
          </w:tcPr>
          <w:p w14:paraId="2BEF921B" w14:textId="4368CFD0" w:rsidR="00352FBC" w:rsidRPr="00D11D0D" w:rsidRDefault="005B1E25" w:rsidP="00352FBC">
            <w:pPr>
              <w:jc w:val="center"/>
              <w:rPr>
                <w:color w:val="000000"/>
                <w:sz w:val="18"/>
                <w:szCs w:val="18"/>
              </w:rPr>
            </w:pPr>
            <w:r>
              <w:rPr>
                <w:color w:val="000000"/>
                <w:sz w:val="18"/>
                <w:szCs w:val="18"/>
              </w:rPr>
              <w:t>3144</w:t>
            </w:r>
          </w:p>
        </w:tc>
        <w:tc>
          <w:tcPr>
            <w:tcW w:w="282" w:type="pct"/>
            <w:tcBorders>
              <w:top w:val="nil"/>
              <w:left w:val="nil"/>
              <w:bottom w:val="single" w:sz="4" w:space="0" w:color="auto"/>
              <w:right w:val="single" w:sz="4" w:space="0" w:color="auto"/>
            </w:tcBorders>
            <w:shd w:val="clear" w:color="auto" w:fill="auto"/>
            <w:vAlign w:val="center"/>
            <w:hideMark/>
          </w:tcPr>
          <w:p w14:paraId="20C4EA7B" w14:textId="073B3B9D" w:rsidR="00352FBC" w:rsidRPr="00D11D0D" w:rsidRDefault="005B1E25" w:rsidP="00352FBC">
            <w:pPr>
              <w:jc w:val="center"/>
              <w:rPr>
                <w:color w:val="000000"/>
                <w:sz w:val="18"/>
                <w:szCs w:val="18"/>
              </w:rPr>
            </w:pPr>
            <w:r>
              <w:rPr>
                <w:color w:val="000000"/>
                <w:sz w:val="18"/>
                <w:szCs w:val="18"/>
              </w:rPr>
              <w:t>3384</w:t>
            </w:r>
          </w:p>
        </w:tc>
        <w:tc>
          <w:tcPr>
            <w:tcW w:w="506" w:type="pct"/>
            <w:tcBorders>
              <w:top w:val="nil"/>
              <w:left w:val="nil"/>
              <w:bottom w:val="single" w:sz="4" w:space="0" w:color="auto"/>
              <w:right w:val="single" w:sz="4" w:space="0" w:color="auto"/>
            </w:tcBorders>
            <w:shd w:val="clear" w:color="auto" w:fill="auto"/>
            <w:vAlign w:val="center"/>
            <w:hideMark/>
          </w:tcPr>
          <w:p w14:paraId="3D642DE7" w14:textId="77777777" w:rsidR="00352FBC" w:rsidRPr="00D11D0D" w:rsidRDefault="00352FBC" w:rsidP="00352FBC">
            <w:pPr>
              <w:jc w:val="center"/>
              <w:rPr>
                <w:color w:val="000000"/>
                <w:sz w:val="18"/>
                <w:szCs w:val="18"/>
              </w:rPr>
            </w:pPr>
            <w:r w:rsidRPr="00D11D0D">
              <w:rPr>
                <w:color w:val="000000"/>
                <w:sz w:val="18"/>
                <w:szCs w:val="18"/>
              </w:rPr>
              <w:t>240</w:t>
            </w:r>
          </w:p>
        </w:tc>
        <w:tc>
          <w:tcPr>
            <w:tcW w:w="1700" w:type="pct"/>
            <w:tcBorders>
              <w:top w:val="nil"/>
              <w:left w:val="nil"/>
              <w:bottom w:val="single" w:sz="4" w:space="0" w:color="auto"/>
              <w:right w:val="single" w:sz="4" w:space="0" w:color="auto"/>
            </w:tcBorders>
          </w:tcPr>
          <w:p w14:paraId="4741B9C1" w14:textId="77777777" w:rsidR="00352FBC" w:rsidRPr="00D11D0D" w:rsidRDefault="00352FBC" w:rsidP="00352FBC">
            <w:pPr>
              <w:jc w:val="center"/>
              <w:rPr>
                <w:color w:val="000000"/>
                <w:sz w:val="18"/>
                <w:szCs w:val="18"/>
              </w:rPr>
            </w:pPr>
            <w:r w:rsidRPr="00D11D0D">
              <w:rPr>
                <w:color w:val="000000"/>
                <w:sz w:val="18"/>
                <w:szCs w:val="18"/>
              </w:rPr>
              <w:t>Известняки темно-серые, кристаллические, плотные, крепкие.</w:t>
            </w:r>
          </w:p>
        </w:tc>
        <w:tc>
          <w:tcPr>
            <w:tcW w:w="692" w:type="pct"/>
            <w:tcBorders>
              <w:top w:val="nil"/>
              <w:left w:val="nil"/>
              <w:bottom w:val="single" w:sz="4" w:space="0" w:color="auto"/>
              <w:right w:val="single" w:sz="4" w:space="0" w:color="auto"/>
            </w:tcBorders>
          </w:tcPr>
          <w:p w14:paraId="3F7FFBDA" w14:textId="36091265" w:rsidR="00352FBC" w:rsidRPr="00D11D0D" w:rsidRDefault="00352FBC" w:rsidP="00352FBC">
            <w:pPr>
              <w:jc w:val="center"/>
              <w:rPr>
                <w:color w:val="000000"/>
                <w:sz w:val="18"/>
                <w:szCs w:val="18"/>
              </w:rPr>
            </w:pPr>
            <w:r w:rsidRPr="000F59AF">
              <w:t>1,3</w:t>
            </w:r>
          </w:p>
        </w:tc>
      </w:tr>
      <w:tr w:rsidR="00352FBC" w:rsidRPr="00D11D0D" w14:paraId="4542D02C"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8EFB124" w14:textId="77777777" w:rsidR="00352FBC" w:rsidRPr="00D11D0D" w:rsidRDefault="00352FBC" w:rsidP="00352FBC">
            <w:pPr>
              <w:jc w:val="center"/>
              <w:rPr>
                <w:color w:val="000000"/>
                <w:sz w:val="18"/>
                <w:szCs w:val="18"/>
              </w:rPr>
            </w:pPr>
            <w:r w:rsidRPr="00D11D0D">
              <w:rPr>
                <w:color w:val="000000"/>
                <w:sz w:val="18"/>
                <w:szCs w:val="18"/>
              </w:rPr>
              <w:t>Московский ярус</w:t>
            </w:r>
          </w:p>
        </w:tc>
        <w:tc>
          <w:tcPr>
            <w:tcW w:w="482" w:type="pct"/>
            <w:tcBorders>
              <w:top w:val="nil"/>
              <w:left w:val="nil"/>
              <w:bottom w:val="single" w:sz="4" w:space="0" w:color="auto"/>
              <w:right w:val="single" w:sz="4" w:space="0" w:color="auto"/>
            </w:tcBorders>
            <w:shd w:val="clear" w:color="auto" w:fill="auto"/>
            <w:vAlign w:val="center"/>
            <w:hideMark/>
          </w:tcPr>
          <w:p w14:paraId="7E6B84CC" w14:textId="77777777" w:rsidR="00352FBC" w:rsidRPr="00D11D0D" w:rsidRDefault="00352FBC" w:rsidP="00352FBC">
            <w:pPr>
              <w:jc w:val="center"/>
              <w:rPr>
                <w:color w:val="000000"/>
                <w:sz w:val="18"/>
                <w:szCs w:val="18"/>
              </w:rPr>
            </w:pPr>
            <w:r w:rsidRPr="00D11D0D">
              <w:rPr>
                <w:color w:val="000000"/>
                <w:sz w:val="18"/>
                <w:szCs w:val="18"/>
              </w:rPr>
              <w:t>-3308</w:t>
            </w:r>
          </w:p>
        </w:tc>
        <w:tc>
          <w:tcPr>
            <w:tcW w:w="282" w:type="pct"/>
            <w:tcBorders>
              <w:top w:val="nil"/>
              <w:left w:val="nil"/>
              <w:bottom w:val="single" w:sz="4" w:space="0" w:color="auto"/>
              <w:right w:val="single" w:sz="4" w:space="0" w:color="auto"/>
            </w:tcBorders>
            <w:shd w:val="clear" w:color="auto" w:fill="auto"/>
            <w:vAlign w:val="center"/>
            <w:hideMark/>
          </w:tcPr>
          <w:p w14:paraId="7DD27453" w14:textId="74A3DD26" w:rsidR="00352FBC" w:rsidRPr="00D11D0D" w:rsidRDefault="005B1E25" w:rsidP="00352FBC">
            <w:pPr>
              <w:jc w:val="center"/>
              <w:rPr>
                <w:color w:val="000000"/>
                <w:sz w:val="18"/>
                <w:szCs w:val="18"/>
              </w:rPr>
            </w:pPr>
            <w:r>
              <w:rPr>
                <w:color w:val="000000"/>
                <w:sz w:val="18"/>
                <w:szCs w:val="18"/>
              </w:rPr>
              <w:t>3384</w:t>
            </w:r>
          </w:p>
        </w:tc>
        <w:tc>
          <w:tcPr>
            <w:tcW w:w="282" w:type="pct"/>
            <w:tcBorders>
              <w:top w:val="nil"/>
              <w:left w:val="nil"/>
              <w:bottom w:val="single" w:sz="4" w:space="0" w:color="auto"/>
              <w:right w:val="single" w:sz="4" w:space="0" w:color="auto"/>
            </w:tcBorders>
            <w:shd w:val="clear" w:color="auto" w:fill="auto"/>
            <w:vAlign w:val="center"/>
            <w:hideMark/>
          </w:tcPr>
          <w:p w14:paraId="0DC59BDA" w14:textId="36FEA782" w:rsidR="00352FBC" w:rsidRPr="00D11D0D" w:rsidRDefault="00352FBC" w:rsidP="00352FBC">
            <w:pPr>
              <w:jc w:val="center"/>
              <w:rPr>
                <w:color w:val="000000"/>
                <w:sz w:val="18"/>
                <w:szCs w:val="18"/>
              </w:rPr>
            </w:pPr>
            <w:r w:rsidRPr="00D11D0D">
              <w:rPr>
                <w:color w:val="000000"/>
                <w:sz w:val="18"/>
                <w:szCs w:val="18"/>
              </w:rPr>
              <w:t>361</w:t>
            </w:r>
            <w:r w:rsidR="005B1E25">
              <w:rPr>
                <w:color w:val="00000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70F8ABDF" w14:textId="77777777" w:rsidR="00352FBC" w:rsidRPr="00D11D0D" w:rsidRDefault="00352FBC" w:rsidP="00352FBC">
            <w:pPr>
              <w:jc w:val="center"/>
              <w:rPr>
                <w:color w:val="000000"/>
                <w:sz w:val="18"/>
                <w:szCs w:val="18"/>
              </w:rPr>
            </w:pPr>
            <w:r w:rsidRPr="00D11D0D">
              <w:rPr>
                <w:color w:val="000000"/>
                <w:sz w:val="18"/>
                <w:szCs w:val="18"/>
              </w:rPr>
              <w:t>226</w:t>
            </w:r>
          </w:p>
        </w:tc>
        <w:tc>
          <w:tcPr>
            <w:tcW w:w="1700" w:type="pct"/>
            <w:tcBorders>
              <w:top w:val="nil"/>
              <w:left w:val="nil"/>
              <w:bottom w:val="single" w:sz="4" w:space="0" w:color="auto"/>
              <w:right w:val="single" w:sz="4" w:space="0" w:color="auto"/>
            </w:tcBorders>
          </w:tcPr>
          <w:p w14:paraId="0EE67443" w14:textId="77777777" w:rsidR="00352FBC" w:rsidRPr="00D11D0D" w:rsidRDefault="00352FBC" w:rsidP="00352FBC">
            <w:pPr>
              <w:jc w:val="center"/>
              <w:rPr>
                <w:color w:val="000000"/>
                <w:sz w:val="18"/>
                <w:szCs w:val="18"/>
              </w:rPr>
            </w:pPr>
            <w:r w:rsidRPr="00D11D0D">
              <w:rPr>
                <w:color w:val="000000"/>
                <w:sz w:val="18"/>
                <w:szCs w:val="18"/>
              </w:rPr>
              <w:t xml:space="preserve">Известняки серые и тёмно-серые, в подошве чёрные, глинистые, </w:t>
            </w:r>
            <w:proofErr w:type="spellStart"/>
            <w:r w:rsidRPr="00D11D0D">
              <w:rPr>
                <w:color w:val="000000"/>
                <w:sz w:val="18"/>
                <w:szCs w:val="18"/>
              </w:rPr>
              <w:t>пелитоморфные</w:t>
            </w:r>
            <w:proofErr w:type="spellEnd"/>
            <w:r w:rsidRPr="00D11D0D">
              <w:rPr>
                <w:color w:val="000000"/>
                <w:sz w:val="18"/>
                <w:szCs w:val="18"/>
              </w:rPr>
              <w:t xml:space="preserve">, скрытокристаллические и </w:t>
            </w:r>
            <w:proofErr w:type="spellStart"/>
            <w:r w:rsidRPr="00D11D0D">
              <w:rPr>
                <w:color w:val="000000"/>
                <w:sz w:val="18"/>
                <w:szCs w:val="18"/>
              </w:rPr>
              <w:t>органогеннодетритовые</w:t>
            </w:r>
            <w:proofErr w:type="spellEnd"/>
            <w:r w:rsidRPr="00D11D0D">
              <w:rPr>
                <w:color w:val="000000"/>
                <w:sz w:val="18"/>
                <w:szCs w:val="18"/>
              </w:rPr>
              <w:t xml:space="preserve">, с подчинёнными прослоями доломитов и тонкими </w:t>
            </w:r>
            <w:proofErr w:type="spellStart"/>
            <w:r w:rsidRPr="00D11D0D">
              <w:rPr>
                <w:color w:val="000000"/>
                <w:sz w:val="18"/>
                <w:szCs w:val="18"/>
              </w:rPr>
              <w:t>пропластками</w:t>
            </w:r>
            <w:proofErr w:type="spellEnd"/>
            <w:r w:rsidRPr="00D11D0D">
              <w:rPr>
                <w:color w:val="000000"/>
                <w:sz w:val="18"/>
                <w:szCs w:val="18"/>
              </w:rPr>
              <w:t xml:space="preserve"> мергелей и аргиллитов.</w:t>
            </w:r>
          </w:p>
        </w:tc>
        <w:tc>
          <w:tcPr>
            <w:tcW w:w="692" w:type="pct"/>
            <w:tcBorders>
              <w:top w:val="nil"/>
              <w:left w:val="nil"/>
              <w:bottom w:val="single" w:sz="4" w:space="0" w:color="auto"/>
              <w:right w:val="single" w:sz="4" w:space="0" w:color="auto"/>
            </w:tcBorders>
          </w:tcPr>
          <w:p w14:paraId="0EE36914" w14:textId="7CB5005E" w:rsidR="00352FBC" w:rsidRPr="00D11D0D" w:rsidRDefault="00352FBC" w:rsidP="00352FBC">
            <w:pPr>
              <w:jc w:val="center"/>
              <w:rPr>
                <w:color w:val="000000"/>
                <w:sz w:val="18"/>
                <w:szCs w:val="18"/>
              </w:rPr>
            </w:pPr>
            <w:r w:rsidRPr="000F59AF">
              <w:t>1,3</w:t>
            </w:r>
          </w:p>
        </w:tc>
      </w:tr>
      <w:tr w:rsidR="00352FBC" w:rsidRPr="00D11D0D" w14:paraId="6BCCD06E"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F3912C2" w14:textId="77777777" w:rsidR="00352FBC" w:rsidRPr="00D11D0D" w:rsidRDefault="00352FBC" w:rsidP="00352FBC">
            <w:pPr>
              <w:jc w:val="center"/>
              <w:rPr>
                <w:color w:val="000000"/>
                <w:sz w:val="18"/>
                <w:szCs w:val="18"/>
              </w:rPr>
            </w:pPr>
            <w:r w:rsidRPr="00D11D0D">
              <w:rPr>
                <w:color w:val="000000"/>
                <w:sz w:val="18"/>
                <w:szCs w:val="18"/>
              </w:rPr>
              <w:t>Каширский горизонт</w:t>
            </w:r>
          </w:p>
        </w:tc>
        <w:tc>
          <w:tcPr>
            <w:tcW w:w="482" w:type="pct"/>
            <w:tcBorders>
              <w:top w:val="nil"/>
              <w:left w:val="nil"/>
              <w:bottom w:val="single" w:sz="4" w:space="0" w:color="auto"/>
              <w:right w:val="single" w:sz="4" w:space="0" w:color="auto"/>
            </w:tcBorders>
            <w:shd w:val="clear" w:color="auto" w:fill="auto"/>
            <w:vAlign w:val="center"/>
            <w:hideMark/>
          </w:tcPr>
          <w:p w14:paraId="3B917019" w14:textId="77777777" w:rsidR="00352FBC" w:rsidRPr="00D11D0D" w:rsidRDefault="00352FBC" w:rsidP="00352FBC">
            <w:pPr>
              <w:jc w:val="center"/>
              <w:rPr>
                <w:color w:val="000000"/>
                <w:sz w:val="18"/>
                <w:szCs w:val="18"/>
              </w:rPr>
            </w:pPr>
            <w:r w:rsidRPr="00D11D0D">
              <w:rPr>
                <w:color w:val="000000"/>
                <w:sz w:val="18"/>
                <w:szCs w:val="18"/>
              </w:rPr>
              <w:t>-3534</w:t>
            </w:r>
          </w:p>
        </w:tc>
        <w:tc>
          <w:tcPr>
            <w:tcW w:w="282" w:type="pct"/>
            <w:tcBorders>
              <w:top w:val="nil"/>
              <w:left w:val="nil"/>
              <w:bottom w:val="single" w:sz="4" w:space="0" w:color="auto"/>
              <w:right w:val="single" w:sz="4" w:space="0" w:color="auto"/>
            </w:tcBorders>
            <w:shd w:val="clear" w:color="auto" w:fill="auto"/>
            <w:vAlign w:val="center"/>
            <w:hideMark/>
          </w:tcPr>
          <w:p w14:paraId="55863DD5" w14:textId="1215DF20" w:rsidR="00352FBC" w:rsidRPr="00D11D0D" w:rsidRDefault="00352FBC" w:rsidP="00352FBC">
            <w:pPr>
              <w:jc w:val="center"/>
              <w:rPr>
                <w:color w:val="000000"/>
                <w:sz w:val="18"/>
                <w:szCs w:val="18"/>
              </w:rPr>
            </w:pPr>
            <w:r w:rsidRPr="00D11D0D">
              <w:rPr>
                <w:color w:val="000000"/>
                <w:sz w:val="18"/>
                <w:szCs w:val="18"/>
              </w:rPr>
              <w:t>361</w:t>
            </w:r>
            <w:r w:rsidR="005B1E25">
              <w:rPr>
                <w:color w:val="000000"/>
                <w:sz w:val="18"/>
                <w:szCs w:val="18"/>
              </w:rPr>
              <w:t>0</w:t>
            </w:r>
          </w:p>
        </w:tc>
        <w:tc>
          <w:tcPr>
            <w:tcW w:w="282" w:type="pct"/>
            <w:tcBorders>
              <w:top w:val="nil"/>
              <w:left w:val="nil"/>
              <w:bottom w:val="single" w:sz="4" w:space="0" w:color="auto"/>
              <w:right w:val="single" w:sz="4" w:space="0" w:color="auto"/>
            </w:tcBorders>
            <w:shd w:val="clear" w:color="auto" w:fill="auto"/>
            <w:vAlign w:val="center"/>
            <w:hideMark/>
          </w:tcPr>
          <w:p w14:paraId="19FEEA8D" w14:textId="6C2BEFD8" w:rsidR="00352FBC" w:rsidRPr="00D11D0D" w:rsidRDefault="00352FBC" w:rsidP="00352FBC">
            <w:pPr>
              <w:jc w:val="center"/>
              <w:rPr>
                <w:color w:val="000000"/>
                <w:sz w:val="18"/>
                <w:szCs w:val="18"/>
              </w:rPr>
            </w:pPr>
            <w:r w:rsidRPr="00D11D0D">
              <w:rPr>
                <w:color w:val="000000"/>
                <w:sz w:val="18"/>
                <w:szCs w:val="18"/>
              </w:rPr>
              <w:t>368</w:t>
            </w:r>
            <w:r w:rsidR="005B1E25">
              <w:rPr>
                <w:color w:val="00000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6378D25A" w14:textId="77777777" w:rsidR="00352FBC" w:rsidRPr="00D11D0D" w:rsidRDefault="00352FBC" w:rsidP="00352FBC">
            <w:pPr>
              <w:jc w:val="center"/>
              <w:rPr>
                <w:color w:val="000000"/>
                <w:sz w:val="18"/>
                <w:szCs w:val="18"/>
              </w:rPr>
            </w:pPr>
            <w:r w:rsidRPr="00D11D0D">
              <w:rPr>
                <w:color w:val="000000"/>
                <w:sz w:val="18"/>
                <w:szCs w:val="18"/>
              </w:rPr>
              <w:t>70</w:t>
            </w:r>
          </w:p>
        </w:tc>
        <w:tc>
          <w:tcPr>
            <w:tcW w:w="1700" w:type="pct"/>
            <w:tcBorders>
              <w:top w:val="nil"/>
              <w:left w:val="nil"/>
              <w:bottom w:val="single" w:sz="4" w:space="0" w:color="auto"/>
              <w:right w:val="single" w:sz="4" w:space="0" w:color="auto"/>
            </w:tcBorders>
          </w:tcPr>
          <w:p w14:paraId="2D2AAA34" w14:textId="77777777" w:rsidR="00352FBC" w:rsidRPr="00D11D0D" w:rsidRDefault="00352FBC" w:rsidP="00352FBC">
            <w:pPr>
              <w:jc w:val="center"/>
              <w:rPr>
                <w:color w:val="000000"/>
                <w:sz w:val="18"/>
                <w:szCs w:val="18"/>
              </w:rPr>
            </w:pPr>
            <w:r w:rsidRPr="00D11D0D">
              <w:rPr>
                <w:color w:val="000000"/>
                <w:sz w:val="18"/>
                <w:szCs w:val="18"/>
              </w:rPr>
              <w:t>Известняки светло-серые, кристаллические, плотные, крепкие. В нижней части прослои аргиллитов темно-серых.</w:t>
            </w:r>
          </w:p>
        </w:tc>
        <w:tc>
          <w:tcPr>
            <w:tcW w:w="692" w:type="pct"/>
            <w:tcBorders>
              <w:top w:val="nil"/>
              <w:left w:val="nil"/>
              <w:bottom w:val="single" w:sz="4" w:space="0" w:color="auto"/>
              <w:right w:val="single" w:sz="4" w:space="0" w:color="auto"/>
            </w:tcBorders>
          </w:tcPr>
          <w:p w14:paraId="49841956" w14:textId="042A0E42" w:rsidR="00352FBC" w:rsidRPr="00D11D0D" w:rsidRDefault="00352FBC" w:rsidP="00352FBC">
            <w:pPr>
              <w:jc w:val="center"/>
              <w:rPr>
                <w:color w:val="000000"/>
                <w:sz w:val="18"/>
                <w:szCs w:val="18"/>
              </w:rPr>
            </w:pPr>
            <w:r w:rsidRPr="000F59AF">
              <w:t>1,3</w:t>
            </w:r>
          </w:p>
        </w:tc>
      </w:tr>
      <w:tr w:rsidR="00352FBC" w:rsidRPr="00D11D0D" w14:paraId="636A0E84"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B650426" w14:textId="77777777" w:rsidR="00352FBC" w:rsidRPr="00D11D0D" w:rsidRDefault="00352FBC" w:rsidP="00352FBC">
            <w:pPr>
              <w:jc w:val="center"/>
              <w:rPr>
                <w:color w:val="000000"/>
                <w:sz w:val="18"/>
                <w:szCs w:val="18"/>
              </w:rPr>
            </w:pPr>
            <w:r w:rsidRPr="00D11D0D">
              <w:rPr>
                <w:color w:val="000000"/>
                <w:sz w:val="18"/>
                <w:szCs w:val="18"/>
              </w:rPr>
              <w:t>Верейский горизонт</w:t>
            </w:r>
          </w:p>
        </w:tc>
        <w:tc>
          <w:tcPr>
            <w:tcW w:w="482" w:type="pct"/>
            <w:tcBorders>
              <w:top w:val="nil"/>
              <w:left w:val="nil"/>
              <w:bottom w:val="single" w:sz="4" w:space="0" w:color="auto"/>
              <w:right w:val="single" w:sz="4" w:space="0" w:color="auto"/>
            </w:tcBorders>
            <w:shd w:val="clear" w:color="auto" w:fill="auto"/>
            <w:vAlign w:val="center"/>
            <w:hideMark/>
          </w:tcPr>
          <w:p w14:paraId="5D5CE6C4" w14:textId="77777777" w:rsidR="00352FBC" w:rsidRPr="00D11D0D" w:rsidRDefault="00352FBC" w:rsidP="00352FBC">
            <w:pPr>
              <w:jc w:val="center"/>
              <w:rPr>
                <w:color w:val="000000"/>
                <w:sz w:val="18"/>
                <w:szCs w:val="18"/>
              </w:rPr>
            </w:pPr>
            <w:r w:rsidRPr="00D11D0D">
              <w:rPr>
                <w:color w:val="000000"/>
                <w:sz w:val="18"/>
                <w:szCs w:val="18"/>
              </w:rPr>
              <w:t>-3604</w:t>
            </w:r>
          </w:p>
        </w:tc>
        <w:tc>
          <w:tcPr>
            <w:tcW w:w="282" w:type="pct"/>
            <w:tcBorders>
              <w:top w:val="nil"/>
              <w:left w:val="nil"/>
              <w:bottom w:val="single" w:sz="4" w:space="0" w:color="auto"/>
              <w:right w:val="single" w:sz="4" w:space="0" w:color="auto"/>
            </w:tcBorders>
            <w:shd w:val="clear" w:color="auto" w:fill="auto"/>
            <w:vAlign w:val="center"/>
            <w:hideMark/>
          </w:tcPr>
          <w:p w14:paraId="500DD98C" w14:textId="12D01831" w:rsidR="00352FBC" w:rsidRPr="00D11D0D" w:rsidRDefault="00352FBC" w:rsidP="00352FBC">
            <w:pPr>
              <w:jc w:val="center"/>
              <w:rPr>
                <w:color w:val="000000"/>
                <w:sz w:val="18"/>
                <w:szCs w:val="18"/>
              </w:rPr>
            </w:pPr>
            <w:r w:rsidRPr="00D11D0D">
              <w:rPr>
                <w:color w:val="000000"/>
                <w:sz w:val="18"/>
                <w:szCs w:val="18"/>
              </w:rPr>
              <w:t>368</w:t>
            </w:r>
            <w:r w:rsidR="005B1E25">
              <w:rPr>
                <w:color w:val="000000"/>
                <w:sz w:val="18"/>
                <w:szCs w:val="18"/>
              </w:rPr>
              <w:t>0</w:t>
            </w:r>
          </w:p>
        </w:tc>
        <w:tc>
          <w:tcPr>
            <w:tcW w:w="282" w:type="pct"/>
            <w:tcBorders>
              <w:top w:val="nil"/>
              <w:left w:val="nil"/>
              <w:bottom w:val="single" w:sz="4" w:space="0" w:color="auto"/>
              <w:right w:val="single" w:sz="4" w:space="0" w:color="auto"/>
            </w:tcBorders>
            <w:shd w:val="clear" w:color="auto" w:fill="auto"/>
            <w:vAlign w:val="center"/>
            <w:hideMark/>
          </w:tcPr>
          <w:p w14:paraId="3E5FC2BA" w14:textId="6038C8B6" w:rsidR="00352FBC" w:rsidRPr="00D11D0D" w:rsidRDefault="00352FBC" w:rsidP="00352FBC">
            <w:pPr>
              <w:jc w:val="center"/>
              <w:rPr>
                <w:color w:val="000000"/>
                <w:sz w:val="18"/>
                <w:szCs w:val="18"/>
              </w:rPr>
            </w:pPr>
            <w:r w:rsidRPr="00D11D0D">
              <w:rPr>
                <w:color w:val="000000"/>
                <w:sz w:val="18"/>
                <w:szCs w:val="18"/>
              </w:rPr>
              <w:t>371</w:t>
            </w:r>
            <w:r w:rsidR="005B1E25">
              <w:rPr>
                <w:color w:val="000000"/>
                <w:sz w:val="18"/>
                <w:szCs w:val="18"/>
              </w:rPr>
              <w:t>6</w:t>
            </w:r>
          </w:p>
        </w:tc>
        <w:tc>
          <w:tcPr>
            <w:tcW w:w="506" w:type="pct"/>
            <w:tcBorders>
              <w:top w:val="nil"/>
              <w:left w:val="nil"/>
              <w:bottom w:val="single" w:sz="4" w:space="0" w:color="auto"/>
              <w:right w:val="single" w:sz="4" w:space="0" w:color="auto"/>
            </w:tcBorders>
            <w:shd w:val="clear" w:color="auto" w:fill="auto"/>
            <w:vAlign w:val="center"/>
            <w:hideMark/>
          </w:tcPr>
          <w:p w14:paraId="7ABE1E80" w14:textId="7F9DFA0D" w:rsidR="00352FBC" w:rsidRPr="00D11D0D" w:rsidRDefault="00352FBC" w:rsidP="00352FBC">
            <w:pPr>
              <w:jc w:val="center"/>
              <w:rPr>
                <w:color w:val="000000"/>
                <w:sz w:val="18"/>
                <w:szCs w:val="18"/>
              </w:rPr>
            </w:pPr>
            <w:r w:rsidRPr="00D11D0D">
              <w:rPr>
                <w:color w:val="000000"/>
                <w:sz w:val="18"/>
                <w:szCs w:val="18"/>
              </w:rPr>
              <w:t>3</w:t>
            </w:r>
            <w:r w:rsidR="005B1E25">
              <w:rPr>
                <w:color w:val="000000"/>
                <w:sz w:val="18"/>
                <w:szCs w:val="18"/>
              </w:rPr>
              <w:t>6</w:t>
            </w:r>
          </w:p>
        </w:tc>
        <w:tc>
          <w:tcPr>
            <w:tcW w:w="1700" w:type="pct"/>
            <w:tcBorders>
              <w:top w:val="nil"/>
              <w:left w:val="nil"/>
              <w:bottom w:val="single" w:sz="4" w:space="0" w:color="auto"/>
              <w:right w:val="single" w:sz="4" w:space="0" w:color="auto"/>
            </w:tcBorders>
          </w:tcPr>
          <w:p w14:paraId="6AA518E5" w14:textId="77777777" w:rsidR="00352FBC" w:rsidRPr="00D11D0D" w:rsidRDefault="00352FBC" w:rsidP="00352FBC">
            <w:pPr>
              <w:jc w:val="center"/>
              <w:rPr>
                <w:color w:val="000000"/>
                <w:sz w:val="18"/>
                <w:szCs w:val="18"/>
              </w:rPr>
            </w:pPr>
            <w:r w:rsidRPr="00D11D0D">
              <w:rPr>
                <w:color w:val="000000"/>
                <w:sz w:val="18"/>
                <w:szCs w:val="18"/>
              </w:rPr>
              <w:t>Известняки темно-серые, органогенные, плотные, крепкие. Аргиллиты гидрослюдистые с тонкими прослоями песчаников.</w:t>
            </w:r>
          </w:p>
        </w:tc>
        <w:tc>
          <w:tcPr>
            <w:tcW w:w="692" w:type="pct"/>
            <w:tcBorders>
              <w:top w:val="nil"/>
              <w:left w:val="nil"/>
              <w:bottom w:val="single" w:sz="4" w:space="0" w:color="auto"/>
              <w:right w:val="single" w:sz="4" w:space="0" w:color="auto"/>
            </w:tcBorders>
          </w:tcPr>
          <w:p w14:paraId="0AE7385D" w14:textId="15C14D37" w:rsidR="00352FBC" w:rsidRPr="00D11D0D" w:rsidRDefault="00352FBC" w:rsidP="00352FBC">
            <w:pPr>
              <w:jc w:val="center"/>
              <w:rPr>
                <w:color w:val="000000"/>
                <w:sz w:val="18"/>
                <w:szCs w:val="18"/>
              </w:rPr>
            </w:pPr>
            <w:r w:rsidRPr="000F59AF">
              <w:t>1,3</w:t>
            </w:r>
          </w:p>
        </w:tc>
      </w:tr>
      <w:tr w:rsidR="00352FBC" w:rsidRPr="00D11D0D" w14:paraId="43CA52D3" w14:textId="77777777" w:rsidTr="002E4399">
        <w:trPr>
          <w:trHeight w:val="255"/>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6BBC9C6" w14:textId="77777777" w:rsidR="00352FBC" w:rsidRPr="00D11D0D" w:rsidRDefault="00352FBC" w:rsidP="00352FBC">
            <w:pPr>
              <w:jc w:val="center"/>
              <w:rPr>
                <w:color w:val="000000"/>
                <w:sz w:val="18"/>
                <w:szCs w:val="18"/>
              </w:rPr>
            </w:pPr>
            <w:r w:rsidRPr="00D11D0D">
              <w:rPr>
                <w:color w:val="000000"/>
                <w:sz w:val="18"/>
                <w:szCs w:val="18"/>
              </w:rPr>
              <w:t>Башкирский ярус</w:t>
            </w:r>
          </w:p>
        </w:tc>
        <w:tc>
          <w:tcPr>
            <w:tcW w:w="482" w:type="pct"/>
            <w:tcBorders>
              <w:top w:val="nil"/>
              <w:left w:val="nil"/>
              <w:bottom w:val="single" w:sz="4" w:space="0" w:color="auto"/>
              <w:right w:val="single" w:sz="4" w:space="0" w:color="auto"/>
            </w:tcBorders>
            <w:shd w:val="clear" w:color="auto" w:fill="auto"/>
            <w:vAlign w:val="center"/>
            <w:hideMark/>
          </w:tcPr>
          <w:p w14:paraId="1D389962" w14:textId="642541F9" w:rsidR="00352FBC" w:rsidRPr="00D11D0D" w:rsidRDefault="005B1E25" w:rsidP="00352FBC">
            <w:pPr>
              <w:jc w:val="center"/>
              <w:rPr>
                <w:color w:val="000000"/>
                <w:sz w:val="18"/>
                <w:szCs w:val="18"/>
              </w:rPr>
            </w:pPr>
            <w:r>
              <w:rPr>
                <w:color w:val="000000"/>
                <w:sz w:val="18"/>
                <w:szCs w:val="18"/>
              </w:rPr>
              <w:t>-3640</w:t>
            </w:r>
          </w:p>
        </w:tc>
        <w:tc>
          <w:tcPr>
            <w:tcW w:w="282" w:type="pct"/>
            <w:tcBorders>
              <w:top w:val="nil"/>
              <w:left w:val="nil"/>
              <w:bottom w:val="single" w:sz="4" w:space="0" w:color="auto"/>
              <w:right w:val="single" w:sz="4" w:space="0" w:color="auto"/>
            </w:tcBorders>
            <w:shd w:val="clear" w:color="auto" w:fill="auto"/>
            <w:vAlign w:val="center"/>
            <w:hideMark/>
          </w:tcPr>
          <w:p w14:paraId="1F61002C" w14:textId="2E1DAE6A" w:rsidR="00352FBC" w:rsidRPr="00D11D0D" w:rsidRDefault="00352FBC" w:rsidP="00352FBC">
            <w:pPr>
              <w:jc w:val="center"/>
              <w:rPr>
                <w:color w:val="000000"/>
                <w:sz w:val="18"/>
                <w:szCs w:val="18"/>
              </w:rPr>
            </w:pPr>
            <w:r w:rsidRPr="00D11D0D">
              <w:rPr>
                <w:color w:val="000000"/>
                <w:sz w:val="18"/>
                <w:szCs w:val="18"/>
              </w:rPr>
              <w:t>371</w:t>
            </w:r>
            <w:r w:rsidR="005B1E25">
              <w:rPr>
                <w:color w:val="000000"/>
                <w:sz w:val="18"/>
                <w:szCs w:val="18"/>
              </w:rPr>
              <w:t>6</w:t>
            </w:r>
          </w:p>
        </w:tc>
        <w:tc>
          <w:tcPr>
            <w:tcW w:w="282" w:type="pct"/>
            <w:tcBorders>
              <w:top w:val="nil"/>
              <w:left w:val="nil"/>
              <w:bottom w:val="single" w:sz="4" w:space="0" w:color="auto"/>
              <w:right w:val="single" w:sz="4" w:space="0" w:color="auto"/>
            </w:tcBorders>
            <w:shd w:val="clear" w:color="auto" w:fill="auto"/>
            <w:vAlign w:val="center"/>
            <w:hideMark/>
          </w:tcPr>
          <w:p w14:paraId="67505AF8" w14:textId="77777777" w:rsidR="00352FBC" w:rsidRPr="00D11D0D" w:rsidRDefault="00352FBC" w:rsidP="00352FBC">
            <w:pPr>
              <w:jc w:val="center"/>
              <w:rPr>
                <w:color w:val="000000"/>
                <w:sz w:val="18"/>
                <w:szCs w:val="18"/>
              </w:rPr>
            </w:pPr>
            <w:r w:rsidRPr="00D11D0D">
              <w:rPr>
                <w:color w:val="000000"/>
                <w:sz w:val="18"/>
                <w:szCs w:val="18"/>
              </w:rPr>
              <w:t>3800</w:t>
            </w:r>
          </w:p>
        </w:tc>
        <w:tc>
          <w:tcPr>
            <w:tcW w:w="506" w:type="pct"/>
            <w:tcBorders>
              <w:top w:val="nil"/>
              <w:left w:val="nil"/>
              <w:bottom w:val="single" w:sz="4" w:space="0" w:color="auto"/>
              <w:right w:val="single" w:sz="4" w:space="0" w:color="auto"/>
            </w:tcBorders>
            <w:shd w:val="clear" w:color="auto" w:fill="auto"/>
            <w:vAlign w:val="center"/>
            <w:hideMark/>
          </w:tcPr>
          <w:p w14:paraId="10BEC4C6" w14:textId="693ED141" w:rsidR="00352FBC" w:rsidRPr="00D11D0D" w:rsidRDefault="00352FBC" w:rsidP="00352FBC">
            <w:pPr>
              <w:jc w:val="center"/>
              <w:rPr>
                <w:color w:val="000000"/>
                <w:sz w:val="18"/>
                <w:szCs w:val="18"/>
              </w:rPr>
            </w:pPr>
            <w:r w:rsidRPr="00D11D0D">
              <w:rPr>
                <w:color w:val="000000"/>
                <w:sz w:val="18"/>
                <w:szCs w:val="18"/>
              </w:rPr>
              <w:t>8</w:t>
            </w:r>
            <w:r w:rsidR="005B1E25">
              <w:rPr>
                <w:color w:val="000000"/>
                <w:sz w:val="18"/>
                <w:szCs w:val="18"/>
              </w:rPr>
              <w:t>4</w:t>
            </w:r>
          </w:p>
        </w:tc>
        <w:tc>
          <w:tcPr>
            <w:tcW w:w="1700" w:type="pct"/>
            <w:tcBorders>
              <w:top w:val="nil"/>
              <w:left w:val="nil"/>
              <w:bottom w:val="single" w:sz="4" w:space="0" w:color="auto"/>
              <w:right w:val="single" w:sz="4" w:space="0" w:color="auto"/>
            </w:tcBorders>
          </w:tcPr>
          <w:p w14:paraId="018F89E5" w14:textId="77777777" w:rsidR="00352FBC" w:rsidRPr="00D11D0D" w:rsidRDefault="00352FBC" w:rsidP="00352FBC">
            <w:pPr>
              <w:jc w:val="center"/>
              <w:rPr>
                <w:color w:val="000000"/>
                <w:sz w:val="18"/>
                <w:szCs w:val="18"/>
              </w:rPr>
            </w:pPr>
            <w:r w:rsidRPr="00D11D0D">
              <w:rPr>
                <w:color w:val="000000"/>
                <w:sz w:val="18"/>
                <w:szCs w:val="18"/>
              </w:rPr>
              <w:t>Известняки серые и светло-серые, плотные, кристаллические, местами слабо пористые, крепкие.</w:t>
            </w:r>
          </w:p>
        </w:tc>
        <w:tc>
          <w:tcPr>
            <w:tcW w:w="692" w:type="pct"/>
            <w:tcBorders>
              <w:top w:val="nil"/>
              <w:left w:val="nil"/>
              <w:bottom w:val="single" w:sz="4" w:space="0" w:color="auto"/>
              <w:right w:val="single" w:sz="4" w:space="0" w:color="auto"/>
            </w:tcBorders>
          </w:tcPr>
          <w:p w14:paraId="45009E6B" w14:textId="0C1D1406" w:rsidR="00352FBC" w:rsidRPr="00D11D0D" w:rsidRDefault="00352FBC" w:rsidP="00352FBC">
            <w:pPr>
              <w:jc w:val="center"/>
              <w:rPr>
                <w:color w:val="000000"/>
                <w:sz w:val="18"/>
                <w:szCs w:val="18"/>
              </w:rPr>
            </w:pPr>
            <w:r w:rsidRPr="000F59AF">
              <w:t>1,3</w:t>
            </w:r>
          </w:p>
        </w:tc>
      </w:tr>
    </w:tbl>
    <w:p w14:paraId="5C41D903" w14:textId="77777777" w:rsidR="006238DF" w:rsidRDefault="006238DF" w:rsidP="009B4512">
      <w:pPr>
        <w:pStyle w:val="aa"/>
        <w:ind w:left="0"/>
        <w:rPr>
          <w:b/>
          <w:sz w:val="24"/>
          <w:szCs w:val="24"/>
        </w:rPr>
      </w:pPr>
    </w:p>
    <w:p w14:paraId="67DF3D97" w14:textId="77777777" w:rsidR="00071AFF" w:rsidRPr="009B4512" w:rsidRDefault="00071AFF" w:rsidP="009B4512">
      <w:pPr>
        <w:pStyle w:val="aa"/>
        <w:numPr>
          <w:ilvl w:val="0"/>
          <w:numId w:val="16"/>
        </w:numPr>
        <w:tabs>
          <w:tab w:val="left" w:pos="6564"/>
        </w:tabs>
        <w:ind w:hanging="720"/>
        <w:rPr>
          <w:sz w:val="24"/>
          <w:szCs w:val="24"/>
        </w:rPr>
      </w:pPr>
      <w:r w:rsidRPr="009B4512">
        <w:rPr>
          <w:rFonts w:eastAsia="Calibri"/>
          <w:b/>
          <w:bCs/>
          <w:sz w:val="24"/>
          <w:szCs w:val="22"/>
          <w:lang w:eastAsia="en-US"/>
        </w:rPr>
        <w:t>Возможные осложнения по разрезу скважины</w:t>
      </w:r>
    </w:p>
    <w:p w14:paraId="7A4AB9DF" w14:textId="77777777" w:rsidR="006649A9" w:rsidRPr="009B4512" w:rsidRDefault="006649A9" w:rsidP="009B4512">
      <w:pPr>
        <w:tabs>
          <w:tab w:val="left" w:pos="6564"/>
        </w:tabs>
        <w:ind w:firstLine="567"/>
        <w:contextualSpacing/>
        <w:jc w:val="right"/>
        <w:rPr>
          <w:sz w:val="24"/>
          <w:szCs w:val="24"/>
        </w:rPr>
      </w:pPr>
      <w:r w:rsidRPr="009B4512">
        <w:rPr>
          <w:sz w:val="24"/>
          <w:szCs w:val="24"/>
        </w:rPr>
        <w:t xml:space="preserve">Таблица </w:t>
      </w:r>
      <w:r w:rsidR="00DA3728" w:rsidRPr="009B4512">
        <w:rPr>
          <w:sz w:val="24"/>
          <w:szCs w:val="24"/>
        </w:rPr>
        <w:t>6</w:t>
      </w:r>
      <w:r w:rsidRPr="009B4512">
        <w:rPr>
          <w:sz w:val="24"/>
          <w:szCs w:val="24"/>
        </w:rPr>
        <w:t>.1. Поглощения бурового раствора</w:t>
      </w:r>
    </w:p>
    <w:tbl>
      <w:tblPr>
        <w:tblW w:w="5000" w:type="pct"/>
        <w:tblLook w:val="04A0" w:firstRow="1" w:lastRow="0" w:firstColumn="1" w:lastColumn="0" w:noHBand="0" w:noVBand="1"/>
      </w:tblPr>
      <w:tblGrid>
        <w:gridCol w:w="1768"/>
        <w:gridCol w:w="606"/>
        <w:gridCol w:w="576"/>
        <w:gridCol w:w="2571"/>
        <w:gridCol w:w="1340"/>
        <w:gridCol w:w="1138"/>
        <w:gridCol w:w="951"/>
        <w:gridCol w:w="1236"/>
      </w:tblGrid>
      <w:tr w:rsidR="006238DF" w:rsidRPr="006238DF" w14:paraId="20800010" w14:textId="77777777" w:rsidTr="006238DF">
        <w:trPr>
          <w:trHeight w:val="525"/>
        </w:trPr>
        <w:tc>
          <w:tcPr>
            <w:tcW w:w="5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C98F0F" w14:textId="77777777" w:rsidR="006238DF" w:rsidRPr="006238DF" w:rsidRDefault="006238DF" w:rsidP="006238DF">
            <w:pPr>
              <w:jc w:val="center"/>
              <w:rPr>
                <w:sz w:val="18"/>
                <w:szCs w:val="18"/>
              </w:rPr>
            </w:pPr>
            <w:r w:rsidRPr="006238DF">
              <w:rPr>
                <w:sz w:val="18"/>
                <w:szCs w:val="18"/>
              </w:rPr>
              <w:t>Индекс стратиграфического подразделения</w:t>
            </w:r>
          </w:p>
        </w:tc>
        <w:tc>
          <w:tcPr>
            <w:tcW w:w="1233" w:type="pct"/>
            <w:gridSpan w:val="2"/>
            <w:tcBorders>
              <w:top w:val="single" w:sz="8" w:space="0" w:color="auto"/>
              <w:left w:val="nil"/>
              <w:bottom w:val="single" w:sz="8" w:space="0" w:color="auto"/>
              <w:right w:val="single" w:sz="8" w:space="0" w:color="000000"/>
            </w:tcBorders>
            <w:shd w:val="clear" w:color="auto" w:fill="auto"/>
            <w:vAlign w:val="center"/>
            <w:hideMark/>
          </w:tcPr>
          <w:p w14:paraId="1281ED6C" w14:textId="77777777" w:rsidR="006238DF" w:rsidRPr="006238DF" w:rsidRDefault="006238DF" w:rsidP="006238DF">
            <w:pPr>
              <w:jc w:val="center"/>
              <w:rPr>
                <w:sz w:val="18"/>
                <w:szCs w:val="18"/>
              </w:rPr>
            </w:pPr>
            <w:r w:rsidRPr="006238DF">
              <w:rPr>
                <w:sz w:val="18"/>
                <w:szCs w:val="18"/>
              </w:rPr>
              <w:t>Интервал залегания, м(по вертикали)</w:t>
            </w:r>
          </w:p>
        </w:tc>
        <w:tc>
          <w:tcPr>
            <w:tcW w:w="8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7DF9D7" w14:textId="77777777" w:rsidR="006238DF" w:rsidRPr="006238DF" w:rsidRDefault="006238DF" w:rsidP="006238DF">
            <w:pPr>
              <w:jc w:val="center"/>
              <w:rPr>
                <w:sz w:val="18"/>
                <w:szCs w:val="18"/>
              </w:rPr>
            </w:pPr>
            <w:r w:rsidRPr="006238DF">
              <w:rPr>
                <w:sz w:val="18"/>
                <w:szCs w:val="18"/>
              </w:rPr>
              <w:t>Максимальная  интенсивность поглощения, м3/ч</w:t>
            </w:r>
          </w:p>
        </w:tc>
        <w:tc>
          <w:tcPr>
            <w:tcW w:w="6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E66A07" w14:textId="77777777" w:rsidR="006238DF" w:rsidRPr="006238DF" w:rsidRDefault="006238DF" w:rsidP="006238DF">
            <w:pPr>
              <w:jc w:val="center"/>
              <w:rPr>
                <w:sz w:val="18"/>
                <w:szCs w:val="18"/>
              </w:rPr>
            </w:pPr>
            <w:r w:rsidRPr="006238DF">
              <w:rPr>
                <w:sz w:val="18"/>
                <w:szCs w:val="18"/>
              </w:rPr>
              <w:t>Расстояние от устья скважины до статического уровня при его максимальном снижении, м</w:t>
            </w:r>
          </w:p>
        </w:tc>
        <w:tc>
          <w:tcPr>
            <w:tcW w:w="74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7E3582" w14:textId="77777777" w:rsidR="006238DF" w:rsidRPr="006238DF" w:rsidRDefault="006238DF" w:rsidP="006238DF">
            <w:pPr>
              <w:jc w:val="center"/>
              <w:rPr>
                <w:sz w:val="18"/>
                <w:szCs w:val="18"/>
              </w:rPr>
            </w:pPr>
            <w:r w:rsidRPr="006238DF">
              <w:rPr>
                <w:sz w:val="18"/>
                <w:szCs w:val="18"/>
              </w:rPr>
              <w:t>Имеется потеря циркуляции</w:t>
            </w:r>
          </w:p>
        </w:tc>
        <w:tc>
          <w:tcPr>
            <w:tcW w:w="950" w:type="pct"/>
            <w:gridSpan w:val="2"/>
            <w:tcBorders>
              <w:top w:val="single" w:sz="8" w:space="0" w:color="auto"/>
              <w:left w:val="nil"/>
              <w:bottom w:val="single" w:sz="8" w:space="0" w:color="auto"/>
              <w:right w:val="single" w:sz="8" w:space="0" w:color="000000"/>
            </w:tcBorders>
            <w:shd w:val="clear" w:color="auto" w:fill="auto"/>
            <w:vAlign w:val="center"/>
            <w:hideMark/>
          </w:tcPr>
          <w:p w14:paraId="02D78117" w14:textId="77777777" w:rsidR="006238DF" w:rsidRPr="006238DF" w:rsidRDefault="006238DF" w:rsidP="006238DF">
            <w:pPr>
              <w:jc w:val="center"/>
              <w:rPr>
                <w:sz w:val="18"/>
                <w:szCs w:val="18"/>
              </w:rPr>
            </w:pPr>
            <w:r w:rsidRPr="006238DF">
              <w:rPr>
                <w:sz w:val="18"/>
                <w:szCs w:val="18"/>
              </w:rPr>
              <w:t>Градиент давления поглощения, МПа/м</w:t>
            </w:r>
          </w:p>
        </w:tc>
      </w:tr>
      <w:tr w:rsidR="006238DF" w:rsidRPr="006238DF" w14:paraId="7D836A5F" w14:textId="77777777" w:rsidTr="006238DF">
        <w:trPr>
          <w:trHeight w:val="375"/>
        </w:trPr>
        <w:tc>
          <w:tcPr>
            <w:tcW w:w="579" w:type="pct"/>
            <w:vMerge/>
            <w:tcBorders>
              <w:top w:val="single" w:sz="8" w:space="0" w:color="auto"/>
              <w:left w:val="single" w:sz="8" w:space="0" w:color="auto"/>
              <w:bottom w:val="single" w:sz="8" w:space="0" w:color="000000"/>
              <w:right w:val="single" w:sz="8" w:space="0" w:color="auto"/>
            </w:tcBorders>
            <w:vAlign w:val="center"/>
            <w:hideMark/>
          </w:tcPr>
          <w:p w14:paraId="698F1BD6" w14:textId="77777777" w:rsidR="006238DF" w:rsidRPr="006238DF" w:rsidRDefault="006238DF" w:rsidP="006238DF">
            <w:pPr>
              <w:rPr>
                <w:sz w:val="18"/>
                <w:szCs w:val="18"/>
              </w:rPr>
            </w:pPr>
          </w:p>
        </w:tc>
        <w:tc>
          <w:tcPr>
            <w:tcW w:w="858" w:type="pct"/>
            <w:vMerge w:val="restart"/>
            <w:tcBorders>
              <w:top w:val="nil"/>
              <w:left w:val="single" w:sz="8" w:space="0" w:color="auto"/>
              <w:bottom w:val="single" w:sz="8" w:space="0" w:color="000000"/>
              <w:right w:val="single" w:sz="8" w:space="0" w:color="auto"/>
            </w:tcBorders>
            <w:shd w:val="clear" w:color="auto" w:fill="auto"/>
            <w:vAlign w:val="center"/>
            <w:hideMark/>
          </w:tcPr>
          <w:p w14:paraId="322BD029" w14:textId="77777777" w:rsidR="006238DF" w:rsidRPr="006238DF" w:rsidRDefault="006238DF" w:rsidP="006238DF">
            <w:pPr>
              <w:jc w:val="center"/>
              <w:rPr>
                <w:sz w:val="18"/>
                <w:szCs w:val="18"/>
              </w:rPr>
            </w:pPr>
            <w:r w:rsidRPr="006238DF">
              <w:rPr>
                <w:sz w:val="18"/>
                <w:szCs w:val="18"/>
              </w:rPr>
              <w:t>от</w:t>
            </w:r>
          </w:p>
        </w:tc>
        <w:tc>
          <w:tcPr>
            <w:tcW w:w="375" w:type="pct"/>
            <w:vMerge w:val="restart"/>
            <w:tcBorders>
              <w:top w:val="nil"/>
              <w:left w:val="single" w:sz="8" w:space="0" w:color="auto"/>
              <w:bottom w:val="single" w:sz="8" w:space="0" w:color="000000"/>
              <w:right w:val="single" w:sz="8" w:space="0" w:color="auto"/>
            </w:tcBorders>
            <w:shd w:val="clear" w:color="auto" w:fill="auto"/>
            <w:vAlign w:val="center"/>
            <w:hideMark/>
          </w:tcPr>
          <w:p w14:paraId="55DD928E" w14:textId="77777777" w:rsidR="006238DF" w:rsidRPr="006238DF" w:rsidRDefault="006238DF" w:rsidP="006238DF">
            <w:pPr>
              <w:jc w:val="center"/>
              <w:rPr>
                <w:sz w:val="18"/>
                <w:szCs w:val="18"/>
              </w:rPr>
            </w:pPr>
            <w:r w:rsidRPr="006238DF">
              <w:rPr>
                <w:sz w:val="18"/>
                <w:szCs w:val="18"/>
              </w:rPr>
              <w:t>до</w:t>
            </w:r>
          </w:p>
        </w:tc>
        <w:tc>
          <w:tcPr>
            <w:tcW w:w="842" w:type="pct"/>
            <w:vMerge/>
            <w:tcBorders>
              <w:top w:val="single" w:sz="8" w:space="0" w:color="auto"/>
              <w:left w:val="single" w:sz="8" w:space="0" w:color="auto"/>
              <w:bottom w:val="single" w:sz="8" w:space="0" w:color="000000"/>
              <w:right w:val="single" w:sz="8" w:space="0" w:color="auto"/>
            </w:tcBorders>
            <w:vAlign w:val="center"/>
            <w:hideMark/>
          </w:tcPr>
          <w:p w14:paraId="304C2D60" w14:textId="77777777" w:rsidR="006238DF" w:rsidRPr="006238DF" w:rsidRDefault="006238DF" w:rsidP="006238DF">
            <w:pPr>
              <w:rPr>
                <w:sz w:val="18"/>
                <w:szCs w:val="18"/>
              </w:rP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14:paraId="757582E7" w14:textId="77777777" w:rsidR="006238DF" w:rsidRPr="006238DF" w:rsidRDefault="006238DF" w:rsidP="006238DF">
            <w:pPr>
              <w:rPr>
                <w:sz w:val="18"/>
                <w:szCs w:val="18"/>
              </w:rPr>
            </w:pPr>
          </w:p>
        </w:tc>
        <w:tc>
          <w:tcPr>
            <w:tcW w:w="748" w:type="pct"/>
            <w:vMerge/>
            <w:tcBorders>
              <w:top w:val="single" w:sz="8" w:space="0" w:color="auto"/>
              <w:left w:val="single" w:sz="8" w:space="0" w:color="auto"/>
              <w:bottom w:val="single" w:sz="8" w:space="0" w:color="000000"/>
              <w:right w:val="single" w:sz="8" w:space="0" w:color="auto"/>
            </w:tcBorders>
            <w:vAlign w:val="center"/>
            <w:hideMark/>
          </w:tcPr>
          <w:p w14:paraId="382BDF9D" w14:textId="77777777" w:rsidR="006238DF" w:rsidRPr="006238DF" w:rsidRDefault="006238DF" w:rsidP="006238DF">
            <w:pPr>
              <w:rPr>
                <w:sz w:val="18"/>
                <w:szCs w:val="18"/>
              </w:rPr>
            </w:pPr>
          </w:p>
        </w:tc>
        <w:tc>
          <w:tcPr>
            <w:tcW w:w="545" w:type="pct"/>
            <w:tcBorders>
              <w:top w:val="nil"/>
              <w:left w:val="nil"/>
              <w:bottom w:val="nil"/>
              <w:right w:val="single" w:sz="8" w:space="0" w:color="auto"/>
            </w:tcBorders>
            <w:shd w:val="clear" w:color="auto" w:fill="auto"/>
            <w:vAlign w:val="center"/>
            <w:hideMark/>
          </w:tcPr>
          <w:p w14:paraId="062E6214" w14:textId="77777777" w:rsidR="006238DF" w:rsidRPr="006238DF" w:rsidRDefault="006238DF" w:rsidP="006238DF">
            <w:pPr>
              <w:jc w:val="center"/>
              <w:rPr>
                <w:sz w:val="18"/>
                <w:szCs w:val="18"/>
              </w:rPr>
            </w:pPr>
            <w:r w:rsidRPr="006238DF">
              <w:rPr>
                <w:sz w:val="18"/>
                <w:szCs w:val="18"/>
              </w:rPr>
              <w:t>при</w:t>
            </w:r>
          </w:p>
        </w:tc>
        <w:tc>
          <w:tcPr>
            <w:tcW w:w="405" w:type="pct"/>
            <w:vMerge w:val="restart"/>
            <w:tcBorders>
              <w:top w:val="nil"/>
              <w:left w:val="single" w:sz="8" w:space="0" w:color="auto"/>
              <w:bottom w:val="single" w:sz="8" w:space="0" w:color="000000"/>
              <w:right w:val="single" w:sz="8" w:space="0" w:color="auto"/>
            </w:tcBorders>
            <w:shd w:val="clear" w:color="auto" w:fill="auto"/>
            <w:vAlign w:val="center"/>
            <w:hideMark/>
          </w:tcPr>
          <w:p w14:paraId="3C755D27" w14:textId="77777777" w:rsidR="006238DF" w:rsidRPr="006238DF" w:rsidRDefault="006238DF" w:rsidP="006238DF">
            <w:pPr>
              <w:jc w:val="center"/>
              <w:rPr>
                <w:sz w:val="18"/>
                <w:szCs w:val="18"/>
              </w:rPr>
            </w:pPr>
            <w:r w:rsidRPr="006238DF">
              <w:rPr>
                <w:sz w:val="18"/>
                <w:szCs w:val="18"/>
              </w:rPr>
              <w:t xml:space="preserve">после </w:t>
            </w:r>
            <w:proofErr w:type="spellStart"/>
            <w:r w:rsidRPr="006238DF">
              <w:rPr>
                <w:sz w:val="18"/>
                <w:szCs w:val="18"/>
              </w:rPr>
              <w:t>изоляционых</w:t>
            </w:r>
            <w:proofErr w:type="spellEnd"/>
            <w:r w:rsidRPr="006238DF">
              <w:rPr>
                <w:sz w:val="18"/>
                <w:szCs w:val="18"/>
              </w:rPr>
              <w:t xml:space="preserve"> работ</w:t>
            </w:r>
          </w:p>
        </w:tc>
      </w:tr>
      <w:tr w:rsidR="006238DF" w:rsidRPr="006238DF" w14:paraId="5A9BAD27" w14:textId="77777777" w:rsidTr="006238DF">
        <w:trPr>
          <w:trHeight w:val="375"/>
        </w:trPr>
        <w:tc>
          <w:tcPr>
            <w:tcW w:w="579" w:type="pct"/>
            <w:vMerge/>
            <w:tcBorders>
              <w:top w:val="single" w:sz="8" w:space="0" w:color="auto"/>
              <w:left w:val="single" w:sz="8" w:space="0" w:color="auto"/>
              <w:bottom w:val="single" w:sz="8" w:space="0" w:color="000000"/>
              <w:right w:val="single" w:sz="8" w:space="0" w:color="auto"/>
            </w:tcBorders>
            <w:vAlign w:val="center"/>
            <w:hideMark/>
          </w:tcPr>
          <w:p w14:paraId="3594AA1C" w14:textId="77777777" w:rsidR="006238DF" w:rsidRPr="006238DF" w:rsidRDefault="006238DF" w:rsidP="006238DF">
            <w:pPr>
              <w:rPr>
                <w:sz w:val="18"/>
                <w:szCs w:val="18"/>
              </w:rPr>
            </w:pPr>
          </w:p>
        </w:tc>
        <w:tc>
          <w:tcPr>
            <w:tcW w:w="858" w:type="pct"/>
            <w:vMerge/>
            <w:tcBorders>
              <w:top w:val="nil"/>
              <w:left w:val="single" w:sz="8" w:space="0" w:color="auto"/>
              <w:bottom w:val="single" w:sz="8" w:space="0" w:color="000000"/>
              <w:right w:val="single" w:sz="8" w:space="0" w:color="auto"/>
            </w:tcBorders>
            <w:vAlign w:val="center"/>
            <w:hideMark/>
          </w:tcPr>
          <w:p w14:paraId="234EC7B8" w14:textId="77777777" w:rsidR="006238DF" w:rsidRPr="006238DF" w:rsidRDefault="006238DF" w:rsidP="006238DF">
            <w:pPr>
              <w:rPr>
                <w:sz w:val="18"/>
                <w:szCs w:val="18"/>
              </w:rPr>
            </w:pPr>
          </w:p>
        </w:tc>
        <w:tc>
          <w:tcPr>
            <w:tcW w:w="375" w:type="pct"/>
            <w:vMerge/>
            <w:tcBorders>
              <w:top w:val="nil"/>
              <w:left w:val="single" w:sz="8" w:space="0" w:color="auto"/>
              <w:bottom w:val="single" w:sz="8" w:space="0" w:color="000000"/>
              <w:right w:val="single" w:sz="8" w:space="0" w:color="auto"/>
            </w:tcBorders>
            <w:vAlign w:val="center"/>
            <w:hideMark/>
          </w:tcPr>
          <w:p w14:paraId="2050A5A1" w14:textId="77777777" w:rsidR="006238DF" w:rsidRPr="006238DF" w:rsidRDefault="006238DF" w:rsidP="006238DF">
            <w:pPr>
              <w:rPr>
                <w:sz w:val="18"/>
                <w:szCs w:val="18"/>
              </w:rPr>
            </w:pPr>
          </w:p>
        </w:tc>
        <w:tc>
          <w:tcPr>
            <w:tcW w:w="842" w:type="pct"/>
            <w:vMerge/>
            <w:tcBorders>
              <w:top w:val="single" w:sz="8" w:space="0" w:color="auto"/>
              <w:left w:val="single" w:sz="8" w:space="0" w:color="auto"/>
              <w:bottom w:val="single" w:sz="8" w:space="0" w:color="000000"/>
              <w:right w:val="single" w:sz="8" w:space="0" w:color="auto"/>
            </w:tcBorders>
            <w:vAlign w:val="center"/>
            <w:hideMark/>
          </w:tcPr>
          <w:p w14:paraId="50EEC56A" w14:textId="77777777" w:rsidR="006238DF" w:rsidRPr="006238DF" w:rsidRDefault="006238DF" w:rsidP="006238DF">
            <w:pPr>
              <w:rPr>
                <w:sz w:val="18"/>
                <w:szCs w:val="18"/>
              </w:rP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14:paraId="731848A0" w14:textId="77777777" w:rsidR="006238DF" w:rsidRPr="006238DF" w:rsidRDefault="006238DF" w:rsidP="006238DF">
            <w:pPr>
              <w:rPr>
                <w:sz w:val="18"/>
                <w:szCs w:val="18"/>
              </w:rPr>
            </w:pPr>
          </w:p>
        </w:tc>
        <w:tc>
          <w:tcPr>
            <w:tcW w:w="748" w:type="pct"/>
            <w:vMerge/>
            <w:tcBorders>
              <w:top w:val="single" w:sz="8" w:space="0" w:color="auto"/>
              <w:left w:val="single" w:sz="8" w:space="0" w:color="auto"/>
              <w:bottom w:val="single" w:sz="8" w:space="0" w:color="000000"/>
              <w:right w:val="single" w:sz="8" w:space="0" w:color="auto"/>
            </w:tcBorders>
            <w:vAlign w:val="center"/>
            <w:hideMark/>
          </w:tcPr>
          <w:p w14:paraId="05A70928" w14:textId="77777777" w:rsidR="006238DF" w:rsidRPr="006238DF" w:rsidRDefault="006238DF" w:rsidP="006238DF">
            <w:pPr>
              <w:rPr>
                <w:sz w:val="18"/>
                <w:szCs w:val="18"/>
              </w:rPr>
            </w:pPr>
          </w:p>
        </w:tc>
        <w:tc>
          <w:tcPr>
            <w:tcW w:w="545" w:type="pct"/>
            <w:tcBorders>
              <w:top w:val="nil"/>
              <w:left w:val="nil"/>
              <w:bottom w:val="single" w:sz="8" w:space="0" w:color="auto"/>
              <w:right w:val="single" w:sz="8" w:space="0" w:color="auto"/>
            </w:tcBorders>
            <w:shd w:val="clear" w:color="auto" w:fill="auto"/>
            <w:vAlign w:val="center"/>
            <w:hideMark/>
          </w:tcPr>
          <w:p w14:paraId="7416EDB7" w14:textId="77777777" w:rsidR="006238DF" w:rsidRPr="006238DF" w:rsidRDefault="006238DF" w:rsidP="006238DF">
            <w:pPr>
              <w:jc w:val="center"/>
              <w:rPr>
                <w:sz w:val="18"/>
                <w:szCs w:val="18"/>
              </w:rPr>
            </w:pPr>
            <w:r w:rsidRPr="006238DF">
              <w:rPr>
                <w:sz w:val="18"/>
                <w:szCs w:val="18"/>
              </w:rPr>
              <w:t>вскрытии</w:t>
            </w:r>
          </w:p>
        </w:tc>
        <w:tc>
          <w:tcPr>
            <w:tcW w:w="405" w:type="pct"/>
            <w:vMerge/>
            <w:tcBorders>
              <w:top w:val="nil"/>
              <w:left w:val="single" w:sz="8" w:space="0" w:color="auto"/>
              <w:bottom w:val="single" w:sz="8" w:space="0" w:color="000000"/>
              <w:right w:val="single" w:sz="8" w:space="0" w:color="auto"/>
            </w:tcBorders>
            <w:vAlign w:val="center"/>
            <w:hideMark/>
          </w:tcPr>
          <w:p w14:paraId="2EAA6970" w14:textId="77777777" w:rsidR="006238DF" w:rsidRPr="006238DF" w:rsidRDefault="006238DF" w:rsidP="006238DF">
            <w:pPr>
              <w:rPr>
                <w:sz w:val="18"/>
                <w:szCs w:val="18"/>
              </w:rPr>
            </w:pPr>
          </w:p>
        </w:tc>
      </w:tr>
      <w:tr w:rsidR="006238DF" w:rsidRPr="006238DF" w14:paraId="51C12C24" w14:textId="77777777" w:rsidTr="009143B3">
        <w:trPr>
          <w:trHeight w:val="270"/>
        </w:trPr>
        <w:tc>
          <w:tcPr>
            <w:tcW w:w="579" w:type="pct"/>
            <w:tcBorders>
              <w:top w:val="nil"/>
              <w:left w:val="single" w:sz="8" w:space="0" w:color="auto"/>
              <w:bottom w:val="single" w:sz="4" w:space="0" w:color="auto"/>
              <w:right w:val="single" w:sz="8" w:space="0" w:color="auto"/>
            </w:tcBorders>
            <w:shd w:val="clear" w:color="auto" w:fill="auto"/>
            <w:vAlign w:val="center"/>
            <w:hideMark/>
          </w:tcPr>
          <w:p w14:paraId="214E853D" w14:textId="77777777" w:rsidR="006238DF" w:rsidRPr="006238DF" w:rsidRDefault="006238DF" w:rsidP="006238DF">
            <w:pPr>
              <w:jc w:val="center"/>
              <w:rPr>
                <w:sz w:val="18"/>
                <w:szCs w:val="18"/>
              </w:rPr>
            </w:pPr>
            <w:r w:rsidRPr="006238DF">
              <w:rPr>
                <w:sz w:val="18"/>
                <w:szCs w:val="18"/>
              </w:rPr>
              <w:t>Q-N-K</w:t>
            </w:r>
          </w:p>
        </w:tc>
        <w:tc>
          <w:tcPr>
            <w:tcW w:w="858" w:type="pct"/>
            <w:tcBorders>
              <w:top w:val="nil"/>
              <w:left w:val="nil"/>
              <w:bottom w:val="single" w:sz="4" w:space="0" w:color="auto"/>
              <w:right w:val="single" w:sz="8" w:space="0" w:color="auto"/>
            </w:tcBorders>
            <w:shd w:val="clear" w:color="auto" w:fill="auto"/>
            <w:vAlign w:val="center"/>
            <w:hideMark/>
          </w:tcPr>
          <w:p w14:paraId="5C5A475B" w14:textId="77777777" w:rsidR="006238DF" w:rsidRPr="006238DF" w:rsidRDefault="006238DF" w:rsidP="006238DF">
            <w:pPr>
              <w:jc w:val="center"/>
              <w:rPr>
                <w:sz w:val="18"/>
                <w:szCs w:val="18"/>
              </w:rPr>
            </w:pPr>
            <w:r w:rsidRPr="006238DF">
              <w:rPr>
                <w:sz w:val="18"/>
                <w:szCs w:val="18"/>
              </w:rPr>
              <w:t>0</w:t>
            </w:r>
          </w:p>
        </w:tc>
        <w:tc>
          <w:tcPr>
            <w:tcW w:w="375" w:type="pct"/>
            <w:tcBorders>
              <w:top w:val="nil"/>
              <w:left w:val="nil"/>
              <w:bottom w:val="single" w:sz="4" w:space="0" w:color="auto"/>
              <w:right w:val="single" w:sz="8" w:space="0" w:color="auto"/>
            </w:tcBorders>
            <w:shd w:val="clear" w:color="auto" w:fill="auto"/>
            <w:vAlign w:val="center"/>
            <w:hideMark/>
          </w:tcPr>
          <w:p w14:paraId="0E7051DE" w14:textId="3EE91EFA" w:rsidR="006238DF" w:rsidRPr="006238DF" w:rsidRDefault="004D648F" w:rsidP="006238DF">
            <w:pPr>
              <w:jc w:val="center"/>
              <w:rPr>
                <w:sz w:val="18"/>
                <w:szCs w:val="18"/>
              </w:rPr>
            </w:pPr>
            <w:r>
              <w:rPr>
                <w:sz w:val="18"/>
                <w:szCs w:val="18"/>
              </w:rPr>
              <w:t>276</w:t>
            </w:r>
          </w:p>
        </w:tc>
        <w:tc>
          <w:tcPr>
            <w:tcW w:w="842" w:type="pct"/>
            <w:tcBorders>
              <w:top w:val="nil"/>
              <w:left w:val="nil"/>
              <w:bottom w:val="single" w:sz="4" w:space="0" w:color="auto"/>
              <w:right w:val="single" w:sz="8" w:space="0" w:color="auto"/>
            </w:tcBorders>
            <w:shd w:val="clear" w:color="auto" w:fill="auto"/>
            <w:vAlign w:val="center"/>
            <w:hideMark/>
          </w:tcPr>
          <w:p w14:paraId="06016308" w14:textId="77777777" w:rsidR="006238DF" w:rsidRPr="006238DF" w:rsidRDefault="006238DF" w:rsidP="006238DF">
            <w:pPr>
              <w:jc w:val="center"/>
              <w:rPr>
                <w:sz w:val="18"/>
                <w:szCs w:val="18"/>
              </w:rPr>
            </w:pPr>
            <w:r w:rsidRPr="006238DF">
              <w:rPr>
                <w:sz w:val="18"/>
                <w:szCs w:val="18"/>
              </w:rPr>
              <w:t>До полного</w:t>
            </w:r>
          </w:p>
        </w:tc>
        <w:tc>
          <w:tcPr>
            <w:tcW w:w="647" w:type="pct"/>
            <w:tcBorders>
              <w:top w:val="nil"/>
              <w:left w:val="nil"/>
              <w:bottom w:val="single" w:sz="4" w:space="0" w:color="auto"/>
              <w:right w:val="single" w:sz="8" w:space="0" w:color="auto"/>
            </w:tcBorders>
            <w:shd w:val="clear" w:color="auto" w:fill="auto"/>
            <w:vAlign w:val="center"/>
            <w:hideMark/>
          </w:tcPr>
          <w:p w14:paraId="7E40D1EA" w14:textId="77777777" w:rsidR="006238DF" w:rsidRPr="006238DF" w:rsidRDefault="006238DF" w:rsidP="006238DF">
            <w:pPr>
              <w:jc w:val="center"/>
              <w:rPr>
                <w:sz w:val="18"/>
                <w:szCs w:val="18"/>
              </w:rPr>
            </w:pPr>
            <w:r w:rsidRPr="006238DF">
              <w:rPr>
                <w:sz w:val="18"/>
                <w:szCs w:val="18"/>
              </w:rPr>
              <w:t>На устье</w:t>
            </w:r>
          </w:p>
        </w:tc>
        <w:tc>
          <w:tcPr>
            <w:tcW w:w="748" w:type="pct"/>
            <w:tcBorders>
              <w:top w:val="nil"/>
              <w:left w:val="nil"/>
              <w:bottom w:val="single" w:sz="4" w:space="0" w:color="auto"/>
              <w:right w:val="single" w:sz="8" w:space="0" w:color="auto"/>
            </w:tcBorders>
            <w:shd w:val="clear" w:color="auto" w:fill="auto"/>
            <w:vAlign w:val="center"/>
            <w:hideMark/>
          </w:tcPr>
          <w:p w14:paraId="17C1FE10" w14:textId="77777777" w:rsidR="006238DF" w:rsidRPr="006238DF" w:rsidRDefault="006238DF" w:rsidP="006238DF">
            <w:pPr>
              <w:jc w:val="center"/>
              <w:rPr>
                <w:sz w:val="18"/>
                <w:szCs w:val="18"/>
              </w:rPr>
            </w:pPr>
            <w:r w:rsidRPr="006238DF">
              <w:rPr>
                <w:sz w:val="18"/>
                <w:szCs w:val="18"/>
              </w:rPr>
              <w:t>Да</w:t>
            </w:r>
          </w:p>
        </w:tc>
        <w:tc>
          <w:tcPr>
            <w:tcW w:w="545" w:type="pct"/>
            <w:tcBorders>
              <w:top w:val="nil"/>
              <w:left w:val="nil"/>
              <w:bottom w:val="single" w:sz="4" w:space="0" w:color="auto"/>
              <w:right w:val="single" w:sz="8" w:space="0" w:color="auto"/>
            </w:tcBorders>
            <w:shd w:val="clear" w:color="auto" w:fill="auto"/>
            <w:vAlign w:val="center"/>
            <w:hideMark/>
          </w:tcPr>
          <w:p w14:paraId="083C6FA0" w14:textId="77777777" w:rsidR="006238DF" w:rsidRPr="006238DF" w:rsidRDefault="006238DF" w:rsidP="006238DF">
            <w:pPr>
              <w:jc w:val="center"/>
              <w:rPr>
                <w:sz w:val="18"/>
                <w:szCs w:val="18"/>
              </w:rPr>
            </w:pPr>
            <w:r w:rsidRPr="006238DF">
              <w:rPr>
                <w:sz w:val="18"/>
                <w:szCs w:val="18"/>
              </w:rPr>
              <w:t>0,0145</w:t>
            </w:r>
          </w:p>
        </w:tc>
        <w:tc>
          <w:tcPr>
            <w:tcW w:w="405" w:type="pct"/>
            <w:tcBorders>
              <w:top w:val="nil"/>
              <w:left w:val="nil"/>
              <w:bottom w:val="single" w:sz="4" w:space="0" w:color="auto"/>
              <w:right w:val="single" w:sz="8" w:space="0" w:color="auto"/>
            </w:tcBorders>
            <w:shd w:val="clear" w:color="auto" w:fill="auto"/>
            <w:vAlign w:val="center"/>
            <w:hideMark/>
          </w:tcPr>
          <w:p w14:paraId="11930F5D" w14:textId="77777777" w:rsidR="006238DF" w:rsidRPr="006238DF" w:rsidRDefault="006238DF" w:rsidP="006238DF">
            <w:pPr>
              <w:jc w:val="center"/>
              <w:rPr>
                <w:sz w:val="18"/>
                <w:szCs w:val="18"/>
              </w:rPr>
            </w:pPr>
            <w:r w:rsidRPr="006238DF">
              <w:rPr>
                <w:sz w:val="18"/>
                <w:szCs w:val="18"/>
              </w:rPr>
              <w:t>0,0153</w:t>
            </w:r>
          </w:p>
        </w:tc>
      </w:tr>
      <w:tr w:rsidR="006238DF" w:rsidRPr="006238DF" w14:paraId="3440C294" w14:textId="77777777" w:rsidTr="009143B3">
        <w:trPr>
          <w:trHeight w:val="300"/>
        </w:trPr>
        <w:tc>
          <w:tcPr>
            <w:tcW w:w="57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AC7343F" w14:textId="77777777" w:rsidR="006238DF" w:rsidRPr="006238DF" w:rsidRDefault="006238DF" w:rsidP="006238DF">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tat</w:t>
            </w:r>
          </w:p>
        </w:tc>
        <w:tc>
          <w:tcPr>
            <w:tcW w:w="858" w:type="pct"/>
            <w:tcBorders>
              <w:top w:val="single" w:sz="4" w:space="0" w:color="auto"/>
              <w:left w:val="nil"/>
              <w:bottom w:val="single" w:sz="4" w:space="0" w:color="auto"/>
              <w:right w:val="single" w:sz="8" w:space="0" w:color="auto"/>
            </w:tcBorders>
            <w:shd w:val="clear" w:color="auto" w:fill="auto"/>
            <w:vAlign w:val="center"/>
            <w:hideMark/>
          </w:tcPr>
          <w:p w14:paraId="472C468E" w14:textId="154E87B9" w:rsidR="006238DF" w:rsidRPr="006238DF" w:rsidRDefault="004D648F" w:rsidP="006238DF">
            <w:pPr>
              <w:jc w:val="center"/>
              <w:rPr>
                <w:sz w:val="18"/>
                <w:szCs w:val="18"/>
              </w:rPr>
            </w:pPr>
            <w:r>
              <w:rPr>
                <w:sz w:val="18"/>
                <w:szCs w:val="18"/>
              </w:rPr>
              <w:t>596</w:t>
            </w:r>
          </w:p>
        </w:tc>
        <w:tc>
          <w:tcPr>
            <w:tcW w:w="375" w:type="pct"/>
            <w:tcBorders>
              <w:top w:val="single" w:sz="4" w:space="0" w:color="auto"/>
              <w:left w:val="nil"/>
              <w:bottom w:val="single" w:sz="4" w:space="0" w:color="auto"/>
              <w:right w:val="single" w:sz="8" w:space="0" w:color="auto"/>
            </w:tcBorders>
            <w:shd w:val="clear" w:color="auto" w:fill="auto"/>
            <w:vAlign w:val="center"/>
            <w:hideMark/>
          </w:tcPr>
          <w:p w14:paraId="089B7E32" w14:textId="43E5B3C6" w:rsidR="006238DF" w:rsidRPr="006238DF" w:rsidRDefault="004D648F" w:rsidP="006238DF">
            <w:pPr>
              <w:jc w:val="center"/>
              <w:rPr>
                <w:sz w:val="18"/>
                <w:szCs w:val="18"/>
              </w:rPr>
            </w:pPr>
            <w:r>
              <w:rPr>
                <w:sz w:val="18"/>
                <w:szCs w:val="18"/>
              </w:rPr>
              <w:t>1066</w:t>
            </w:r>
          </w:p>
        </w:tc>
        <w:tc>
          <w:tcPr>
            <w:tcW w:w="842" w:type="pct"/>
            <w:tcBorders>
              <w:top w:val="single" w:sz="4" w:space="0" w:color="auto"/>
              <w:left w:val="nil"/>
              <w:bottom w:val="single" w:sz="4" w:space="0" w:color="auto"/>
              <w:right w:val="single" w:sz="8" w:space="0" w:color="auto"/>
            </w:tcBorders>
            <w:shd w:val="clear" w:color="auto" w:fill="auto"/>
            <w:vAlign w:val="center"/>
            <w:hideMark/>
          </w:tcPr>
          <w:p w14:paraId="5044F804" w14:textId="77777777" w:rsidR="006238DF" w:rsidRPr="006238DF" w:rsidRDefault="006238DF" w:rsidP="006238DF">
            <w:pPr>
              <w:jc w:val="center"/>
              <w:rPr>
                <w:sz w:val="18"/>
                <w:szCs w:val="18"/>
              </w:rPr>
            </w:pPr>
            <w:r w:rsidRPr="006238DF">
              <w:rPr>
                <w:sz w:val="18"/>
                <w:szCs w:val="18"/>
              </w:rPr>
              <w:t>До полного</w:t>
            </w:r>
          </w:p>
        </w:tc>
        <w:tc>
          <w:tcPr>
            <w:tcW w:w="647" w:type="pct"/>
            <w:tcBorders>
              <w:top w:val="single" w:sz="4" w:space="0" w:color="auto"/>
              <w:left w:val="nil"/>
              <w:bottom w:val="single" w:sz="4" w:space="0" w:color="auto"/>
              <w:right w:val="single" w:sz="8" w:space="0" w:color="auto"/>
            </w:tcBorders>
            <w:shd w:val="clear" w:color="auto" w:fill="auto"/>
            <w:vAlign w:val="center"/>
            <w:hideMark/>
          </w:tcPr>
          <w:p w14:paraId="00EB7F9C" w14:textId="77777777" w:rsidR="006238DF" w:rsidRPr="006238DF" w:rsidRDefault="006238DF" w:rsidP="006238DF">
            <w:pPr>
              <w:jc w:val="center"/>
              <w:rPr>
                <w:sz w:val="18"/>
                <w:szCs w:val="18"/>
              </w:rPr>
            </w:pPr>
            <w:r w:rsidRPr="006238DF">
              <w:rPr>
                <w:sz w:val="18"/>
                <w:szCs w:val="18"/>
              </w:rPr>
              <w:t>На устье</w:t>
            </w:r>
          </w:p>
        </w:tc>
        <w:tc>
          <w:tcPr>
            <w:tcW w:w="748" w:type="pct"/>
            <w:tcBorders>
              <w:top w:val="single" w:sz="4" w:space="0" w:color="auto"/>
              <w:left w:val="nil"/>
              <w:bottom w:val="single" w:sz="4" w:space="0" w:color="auto"/>
              <w:right w:val="single" w:sz="8" w:space="0" w:color="auto"/>
            </w:tcBorders>
            <w:shd w:val="clear" w:color="auto" w:fill="auto"/>
            <w:vAlign w:val="center"/>
            <w:hideMark/>
          </w:tcPr>
          <w:p w14:paraId="658B2217" w14:textId="77777777" w:rsidR="006238DF" w:rsidRPr="006238DF" w:rsidRDefault="006238DF" w:rsidP="006238DF">
            <w:pPr>
              <w:jc w:val="center"/>
              <w:rPr>
                <w:sz w:val="18"/>
                <w:szCs w:val="18"/>
              </w:rPr>
            </w:pPr>
            <w:r w:rsidRPr="006238DF">
              <w:rPr>
                <w:sz w:val="18"/>
                <w:szCs w:val="18"/>
              </w:rPr>
              <w:t>Да</w:t>
            </w:r>
          </w:p>
        </w:tc>
        <w:tc>
          <w:tcPr>
            <w:tcW w:w="545" w:type="pct"/>
            <w:tcBorders>
              <w:top w:val="single" w:sz="4" w:space="0" w:color="auto"/>
              <w:left w:val="nil"/>
              <w:bottom w:val="single" w:sz="4" w:space="0" w:color="auto"/>
              <w:right w:val="single" w:sz="8" w:space="0" w:color="auto"/>
            </w:tcBorders>
            <w:shd w:val="clear" w:color="auto" w:fill="auto"/>
            <w:vAlign w:val="center"/>
            <w:hideMark/>
          </w:tcPr>
          <w:p w14:paraId="25A7C2D2" w14:textId="77777777" w:rsidR="006238DF" w:rsidRPr="006238DF" w:rsidRDefault="006238DF" w:rsidP="006238DF">
            <w:pPr>
              <w:jc w:val="center"/>
              <w:rPr>
                <w:sz w:val="18"/>
                <w:szCs w:val="18"/>
              </w:rPr>
            </w:pPr>
            <w:r w:rsidRPr="006238DF">
              <w:rPr>
                <w:sz w:val="18"/>
                <w:szCs w:val="18"/>
              </w:rPr>
              <w:t>0,0139</w:t>
            </w:r>
          </w:p>
        </w:tc>
        <w:tc>
          <w:tcPr>
            <w:tcW w:w="405" w:type="pct"/>
            <w:tcBorders>
              <w:top w:val="single" w:sz="4" w:space="0" w:color="auto"/>
              <w:left w:val="nil"/>
              <w:bottom w:val="single" w:sz="4" w:space="0" w:color="auto"/>
              <w:right w:val="single" w:sz="8" w:space="0" w:color="auto"/>
            </w:tcBorders>
            <w:shd w:val="clear" w:color="auto" w:fill="auto"/>
            <w:vAlign w:val="center"/>
            <w:hideMark/>
          </w:tcPr>
          <w:p w14:paraId="2FE9B7E6" w14:textId="77777777" w:rsidR="006238DF" w:rsidRPr="006238DF" w:rsidRDefault="006238DF" w:rsidP="006238DF">
            <w:pPr>
              <w:jc w:val="center"/>
              <w:rPr>
                <w:sz w:val="18"/>
                <w:szCs w:val="18"/>
              </w:rPr>
            </w:pPr>
            <w:r w:rsidRPr="006238DF">
              <w:rPr>
                <w:sz w:val="18"/>
                <w:szCs w:val="18"/>
              </w:rPr>
              <w:t>0,0185</w:t>
            </w:r>
          </w:p>
        </w:tc>
      </w:tr>
      <w:tr w:rsidR="006238DF" w:rsidRPr="006238DF" w14:paraId="62BB77B6" w14:textId="77777777" w:rsidTr="009143B3">
        <w:trPr>
          <w:trHeight w:val="300"/>
        </w:trPr>
        <w:tc>
          <w:tcPr>
            <w:tcW w:w="57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375814E" w14:textId="77777777" w:rsidR="006238DF" w:rsidRPr="006238DF" w:rsidRDefault="006238DF" w:rsidP="006238DF">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gd</w:t>
            </w:r>
          </w:p>
        </w:tc>
        <w:tc>
          <w:tcPr>
            <w:tcW w:w="858" w:type="pct"/>
            <w:tcBorders>
              <w:top w:val="single" w:sz="4" w:space="0" w:color="auto"/>
              <w:left w:val="nil"/>
              <w:bottom w:val="single" w:sz="4" w:space="0" w:color="auto"/>
              <w:right w:val="single" w:sz="8" w:space="0" w:color="auto"/>
            </w:tcBorders>
            <w:shd w:val="clear" w:color="auto" w:fill="auto"/>
            <w:vAlign w:val="center"/>
            <w:hideMark/>
          </w:tcPr>
          <w:p w14:paraId="3DEE6980" w14:textId="772B9CD2" w:rsidR="006238DF" w:rsidRPr="006238DF" w:rsidRDefault="006238DF" w:rsidP="006238DF">
            <w:pPr>
              <w:jc w:val="center"/>
              <w:rPr>
                <w:sz w:val="18"/>
                <w:szCs w:val="18"/>
              </w:rPr>
            </w:pPr>
            <w:r w:rsidRPr="006238DF">
              <w:rPr>
                <w:sz w:val="18"/>
                <w:szCs w:val="18"/>
              </w:rPr>
              <w:t>111</w:t>
            </w:r>
            <w:r w:rsidR="004D648F">
              <w:rPr>
                <w:sz w:val="18"/>
                <w:szCs w:val="18"/>
              </w:rPr>
              <w:t>0</w:t>
            </w:r>
          </w:p>
        </w:tc>
        <w:tc>
          <w:tcPr>
            <w:tcW w:w="375" w:type="pct"/>
            <w:tcBorders>
              <w:top w:val="single" w:sz="4" w:space="0" w:color="auto"/>
              <w:left w:val="nil"/>
              <w:bottom w:val="single" w:sz="4" w:space="0" w:color="auto"/>
              <w:right w:val="single" w:sz="8" w:space="0" w:color="auto"/>
            </w:tcBorders>
            <w:shd w:val="clear" w:color="auto" w:fill="auto"/>
            <w:vAlign w:val="center"/>
            <w:hideMark/>
          </w:tcPr>
          <w:p w14:paraId="7E521702" w14:textId="6F16D045" w:rsidR="006238DF" w:rsidRPr="006238DF" w:rsidRDefault="004D648F" w:rsidP="006238DF">
            <w:pPr>
              <w:jc w:val="center"/>
              <w:rPr>
                <w:sz w:val="18"/>
                <w:szCs w:val="18"/>
              </w:rPr>
            </w:pPr>
            <w:r>
              <w:rPr>
                <w:sz w:val="18"/>
                <w:szCs w:val="18"/>
              </w:rPr>
              <w:t>1476</w:t>
            </w:r>
          </w:p>
        </w:tc>
        <w:tc>
          <w:tcPr>
            <w:tcW w:w="842" w:type="pct"/>
            <w:tcBorders>
              <w:top w:val="single" w:sz="4" w:space="0" w:color="auto"/>
              <w:left w:val="nil"/>
              <w:bottom w:val="single" w:sz="4" w:space="0" w:color="auto"/>
              <w:right w:val="single" w:sz="8" w:space="0" w:color="auto"/>
            </w:tcBorders>
            <w:shd w:val="clear" w:color="auto" w:fill="auto"/>
            <w:vAlign w:val="center"/>
            <w:hideMark/>
          </w:tcPr>
          <w:p w14:paraId="2E499AD1" w14:textId="77777777" w:rsidR="006238DF" w:rsidRPr="006238DF" w:rsidRDefault="006238DF" w:rsidP="006238DF">
            <w:pPr>
              <w:jc w:val="center"/>
              <w:rPr>
                <w:sz w:val="18"/>
                <w:szCs w:val="18"/>
              </w:rPr>
            </w:pPr>
            <w:r w:rsidRPr="006238DF">
              <w:rPr>
                <w:sz w:val="18"/>
                <w:szCs w:val="18"/>
              </w:rPr>
              <w:t>5-6</w:t>
            </w:r>
          </w:p>
        </w:tc>
        <w:tc>
          <w:tcPr>
            <w:tcW w:w="647" w:type="pct"/>
            <w:tcBorders>
              <w:top w:val="single" w:sz="4" w:space="0" w:color="auto"/>
              <w:left w:val="nil"/>
              <w:bottom w:val="single" w:sz="4" w:space="0" w:color="auto"/>
              <w:right w:val="single" w:sz="8" w:space="0" w:color="auto"/>
            </w:tcBorders>
            <w:shd w:val="clear" w:color="auto" w:fill="auto"/>
            <w:vAlign w:val="center"/>
            <w:hideMark/>
          </w:tcPr>
          <w:p w14:paraId="58C51DC3" w14:textId="77777777" w:rsidR="006238DF" w:rsidRPr="006238DF" w:rsidRDefault="006238DF" w:rsidP="006238DF">
            <w:pPr>
              <w:jc w:val="center"/>
              <w:rPr>
                <w:sz w:val="18"/>
                <w:szCs w:val="18"/>
              </w:rPr>
            </w:pPr>
            <w:r w:rsidRPr="006238DF">
              <w:rPr>
                <w:sz w:val="18"/>
                <w:szCs w:val="18"/>
              </w:rPr>
              <w:t>30-35</w:t>
            </w:r>
          </w:p>
        </w:tc>
        <w:tc>
          <w:tcPr>
            <w:tcW w:w="748" w:type="pct"/>
            <w:tcBorders>
              <w:top w:val="single" w:sz="4" w:space="0" w:color="auto"/>
              <w:left w:val="nil"/>
              <w:bottom w:val="single" w:sz="4" w:space="0" w:color="auto"/>
              <w:right w:val="single" w:sz="8" w:space="0" w:color="auto"/>
            </w:tcBorders>
            <w:shd w:val="clear" w:color="auto" w:fill="auto"/>
            <w:vAlign w:val="center"/>
            <w:hideMark/>
          </w:tcPr>
          <w:p w14:paraId="1D13B9E1" w14:textId="77777777" w:rsidR="006238DF" w:rsidRPr="006238DF" w:rsidRDefault="006238DF" w:rsidP="006238DF">
            <w:pPr>
              <w:jc w:val="center"/>
              <w:rPr>
                <w:sz w:val="18"/>
                <w:szCs w:val="18"/>
              </w:rPr>
            </w:pPr>
            <w:r w:rsidRPr="006238DF">
              <w:rPr>
                <w:sz w:val="18"/>
                <w:szCs w:val="18"/>
              </w:rPr>
              <w:t>Нет</w:t>
            </w:r>
          </w:p>
        </w:tc>
        <w:tc>
          <w:tcPr>
            <w:tcW w:w="545" w:type="pct"/>
            <w:tcBorders>
              <w:top w:val="single" w:sz="4" w:space="0" w:color="auto"/>
              <w:left w:val="nil"/>
              <w:bottom w:val="single" w:sz="4" w:space="0" w:color="auto"/>
              <w:right w:val="single" w:sz="8" w:space="0" w:color="auto"/>
            </w:tcBorders>
            <w:shd w:val="clear" w:color="auto" w:fill="auto"/>
            <w:vAlign w:val="center"/>
            <w:hideMark/>
          </w:tcPr>
          <w:p w14:paraId="18CE9FC4" w14:textId="77777777" w:rsidR="006238DF" w:rsidRPr="006238DF" w:rsidRDefault="006238DF" w:rsidP="006238DF">
            <w:pPr>
              <w:jc w:val="center"/>
              <w:rPr>
                <w:sz w:val="18"/>
                <w:szCs w:val="18"/>
              </w:rPr>
            </w:pPr>
            <w:r w:rsidRPr="006238DF">
              <w:rPr>
                <w:sz w:val="18"/>
                <w:szCs w:val="18"/>
              </w:rPr>
              <w:t>0,0176</w:t>
            </w:r>
          </w:p>
        </w:tc>
        <w:tc>
          <w:tcPr>
            <w:tcW w:w="405" w:type="pct"/>
            <w:tcBorders>
              <w:top w:val="single" w:sz="4" w:space="0" w:color="auto"/>
              <w:left w:val="nil"/>
              <w:bottom w:val="single" w:sz="4" w:space="0" w:color="auto"/>
              <w:right w:val="single" w:sz="8" w:space="0" w:color="auto"/>
            </w:tcBorders>
            <w:shd w:val="clear" w:color="auto" w:fill="auto"/>
            <w:vAlign w:val="center"/>
            <w:hideMark/>
          </w:tcPr>
          <w:p w14:paraId="49D3F06E" w14:textId="77777777" w:rsidR="006238DF" w:rsidRPr="006238DF" w:rsidRDefault="006238DF" w:rsidP="006238DF">
            <w:pPr>
              <w:jc w:val="center"/>
              <w:rPr>
                <w:sz w:val="18"/>
                <w:szCs w:val="18"/>
              </w:rPr>
            </w:pPr>
            <w:r w:rsidRPr="006238DF">
              <w:rPr>
                <w:sz w:val="18"/>
                <w:szCs w:val="18"/>
              </w:rPr>
              <w:t>0,0185</w:t>
            </w:r>
          </w:p>
        </w:tc>
      </w:tr>
    </w:tbl>
    <w:p w14:paraId="4CEC7375" w14:textId="77777777" w:rsidR="00392FD1" w:rsidRPr="009B4512" w:rsidRDefault="00B87295" w:rsidP="009B4512">
      <w:pPr>
        <w:tabs>
          <w:tab w:val="left" w:pos="6564"/>
        </w:tabs>
        <w:ind w:firstLine="567"/>
        <w:contextualSpacing/>
        <w:jc w:val="right"/>
        <w:rPr>
          <w:sz w:val="24"/>
          <w:szCs w:val="24"/>
        </w:rPr>
      </w:pPr>
      <w:r w:rsidRPr="009B4512">
        <w:rPr>
          <w:sz w:val="24"/>
          <w:szCs w:val="24"/>
        </w:rPr>
        <w:t xml:space="preserve"> </w:t>
      </w:r>
      <w:r w:rsidR="006649A9" w:rsidRPr="009B4512">
        <w:rPr>
          <w:sz w:val="24"/>
          <w:szCs w:val="24"/>
        </w:rPr>
        <w:t xml:space="preserve">Таблица </w:t>
      </w:r>
      <w:r w:rsidR="00DA3728" w:rsidRPr="009B4512">
        <w:rPr>
          <w:sz w:val="24"/>
          <w:szCs w:val="24"/>
        </w:rPr>
        <w:t>6</w:t>
      </w:r>
      <w:r w:rsidR="006649A9" w:rsidRPr="009B4512">
        <w:rPr>
          <w:sz w:val="24"/>
          <w:szCs w:val="24"/>
        </w:rPr>
        <w:t>.2. Осыпи и обвалы стенок скважин</w:t>
      </w:r>
    </w:p>
    <w:tbl>
      <w:tblPr>
        <w:tblW w:w="5000" w:type="pct"/>
        <w:tblLook w:val="04A0" w:firstRow="1" w:lastRow="0" w:firstColumn="1" w:lastColumn="0" w:noHBand="0" w:noVBand="1"/>
      </w:tblPr>
      <w:tblGrid>
        <w:gridCol w:w="3074"/>
        <w:gridCol w:w="4983"/>
        <w:gridCol w:w="2129"/>
      </w:tblGrid>
      <w:tr w:rsidR="006238DF" w:rsidRPr="006238DF" w14:paraId="2843DCB1" w14:textId="77777777" w:rsidTr="00E6602C">
        <w:trPr>
          <w:trHeight w:val="270"/>
        </w:trPr>
        <w:tc>
          <w:tcPr>
            <w:tcW w:w="15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163063" w14:textId="77777777" w:rsidR="006238DF" w:rsidRPr="006238DF" w:rsidRDefault="006238DF" w:rsidP="006238DF">
            <w:pPr>
              <w:jc w:val="center"/>
              <w:rPr>
                <w:sz w:val="18"/>
                <w:szCs w:val="18"/>
              </w:rPr>
            </w:pPr>
            <w:r w:rsidRPr="006238DF">
              <w:rPr>
                <w:sz w:val="18"/>
                <w:szCs w:val="18"/>
              </w:rPr>
              <w:t>Индекс стратиграфического подразделения</w:t>
            </w:r>
          </w:p>
        </w:tc>
        <w:tc>
          <w:tcPr>
            <w:tcW w:w="3491" w:type="pct"/>
            <w:gridSpan w:val="2"/>
            <w:tcBorders>
              <w:top w:val="single" w:sz="8" w:space="0" w:color="auto"/>
              <w:left w:val="nil"/>
              <w:bottom w:val="single" w:sz="8" w:space="0" w:color="auto"/>
              <w:right w:val="single" w:sz="8" w:space="0" w:color="000000"/>
            </w:tcBorders>
            <w:shd w:val="clear" w:color="auto" w:fill="auto"/>
            <w:vAlign w:val="center"/>
            <w:hideMark/>
          </w:tcPr>
          <w:p w14:paraId="3C4B1A7C" w14:textId="77777777" w:rsidR="006238DF" w:rsidRPr="006238DF" w:rsidRDefault="006238DF" w:rsidP="006238DF">
            <w:pPr>
              <w:jc w:val="center"/>
              <w:rPr>
                <w:sz w:val="18"/>
                <w:szCs w:val="18"/>
              </w:rPr>
            </w:pPr>
            <w:r w:rsidRPr="006238DF">
              <w:rPr>
                <w:sz w:val="18"/>
                <w:szCs w:val="18"/>
              </w:rPr>
              <w:t>Интервал, м (по вертикали)</w:t>
            </w:r>
          </w:p>
        </w:tc>
      </w:tr>
      <w:tr w:rsidR="006238DF" w:rsidRPr="006238DF" w14:paraId="31EB205C" w14:textId="77777777" w:rsidTr="00E6602C">
        <w:trPr>
          <w:trHeight w:val="495"/>
        </w:trPr>
        <w:tc>
          <w:tcPr>
            <w:tcW w:w="1509" w:type="pct"/>
            <w:vMerge/>
            <w:tcBorders>
              <w:top w:val="single" w:sz="8" w:space="0" w:color="auto"/>
              <w:left w:val="single" w:sz="8" w:space="0" w:color="auto"/>
              <w:bottom w:val="single" w:sz="8" w:space="0" w:color="000000"/>
              <w:right w:val="single" w:sz="8" w:space="0" w:color="auto"/>
            </w:tcBorders>
            <w:vAlign w:val="center"/>
            <w:hideMark/>
          </w:tcPr>
          <w:p w14:paraId="4E763D61" w14:textId="77777777" w:rsidR="006238DF" w:rsidRPr="006238DF" w:rsidRDefault="006238DF" w:rsidP="006238DF">
            <w:pPr>
              <w:rPr>
                <w:sz w:val="18"/>
                <w:szCs w:val="18"/>
              </w:rPr>
            </w:pPr>
          </w:p>
        </w:tc>
        <w:tc>
          <w:tcPr>
            <w:tcW w:w="2446" w:type="pct"/>
            <w:tcBorders>
              <w:top w:val="nil"/>
              <w:left w:val="nil"/>
              <w:bottom w:val="single" w:sz="8" w:space="0" w:color="auto"/>
              <w:right w:val="single" w:sz="8" w:space="0" w:color="auto"/>
            </w:tcBorders>
            <w:shd w:val="clear" w:color="auto" w:fill="auto"/>
            <w:vAlign w:val="center"/>
            <w:hideMark/>
          </w:tcPr>
          <w:p w14:paraId="291D8C3B" w14:textId="77777777" w:rsidR="006238DF" w:rsidRPr="006238DF" w:rsidRDefault="006238DF" w:rsidP="006238DF">
            <w:pPr>
              <w:jc w:val="center"/>
              <w:rPr>
                <w:sz w:val="18"/>
                <w:szCs w:val="18"/>
              </w:rPr>
            </w:pPr>
            <w:r w:rsidRPr="006238DF">
              <w:rPr>
                <w:sz w:val="18"/>
                <w:szCs w:val="18"/>
              </w:rPr>
              <w:t>от</w:t>
            </w:r>
          </w:p>
        </w:tc>
        <w:tc>
          <w:tcPr>
            <w:tcW w:w="1045" w:type="pct"/>
            <w:tcBorders>
              <w:top w:val="nil"/>
              <w:left w:val="nil"/>
              <w:bottom w:val="single" w:sz="8" w:space="0" w:color="auto"/>
              <w:right w:val="single" w:sz="8" w:space="0" w:color="auto"/>
            </w:tcBorders>
            <w:shd w:val="clear" w:color="auto" w:fill="auto"/>
            <w:vAlign w:val="center"/>
            <w:hideMark/>
          </w:tcPr>
          <w:p w14:paraId="6D996CAD" w14:textId="77777777" w:rsidR="006238DF" w:rsidRPr="006238DF" w:rsidRDefault="006238DF" w:rsidP="006238DF">
            <w:pPr>
              <w:jc w:val="center"/>
              <w:rPr>
                <w:sz w:val="18"/>
                <w:szCs w:val="18"/>
              </w:rPr>
            </w:pPr>
            <w:r w:rsidRPr="006238DF">
              <w:rPr>
                <w:sz w:val="18"/>
                <w:szCs w:val="18"/>
              </w:rPr>
              <w:t>до</w:t>
            </w:r>
          </w:p>
        </w:tc>
      </w:tr>
      <w:tr w:rsidR="006238DF" w:rsidRPr="006238DF" w14:paraId="615FC6B5" w14:textId="77777777" w:rsidTr="009143B3">
        <w:trPr>
          <w:trHeight w:val="270"/>
        </w:trPr>
        <w:tc>
          <w:tcPr>
            <w:tcW w:w="1509" w:type="pct"/>
            <w:tcBorders>
              <w:top w:val="nil"/>
              <w:left w:val="single" w:sz="8" w:space="0" w:color="auto"/>
              <w:bottom w:val="single" w:sz="4" w:space="0" w:color="auto"/>
              <w:right w:val="single" w:sz="8" w:space="0" w:color="auto"/>
            </w:tcBorders>
            <w:shd w:val="clear" w:color="auto" w:fill="auto"/>
            <w:vAlign w:val="center"/>
            <w:hideMark/>
          </w:tcPr>
          <w:p w14:paraId="24453879" w14:textId="77777777" w:rsidR="006238DF" w:rsidRPr="006238DF" w:rsidRDefault="006238DF" w:rsidP="006238DF">
            <w:pPr>
              <w:jc w:val="center"/>
              <w:rPr>
                <w:sz w:val="18"/>
                <w:szCs w:val="18"/>
              </w:rPr>
            </w:pPr>
            <w:r w:rsidRPr="006238DF">
              <w:rPr>
                <w:sz w:val="18"/>
                <w:szCs w:val="18"/>
              </w:rPr>
              <w:t>Q-N-K-J-T</w:t>
            </w:r>
          </w:p>
        </w:tc>
        <w:tc>
          <w:tcPr>
            <w:tcW w:w="2446" w:type="pct"/>
            <w:tcBorders>
              <w:top w:val="nil"/>
              <w:left w:val="nil"/>
              <w:bottom w:val="single" w:sz="4" w:space="0" w:color="auto"/>
              <w:right w:val="single" w:sz="8" w:space="0" w:color="auto"/>
            </w:tcBorders>
            <w:shd w:val="clear" w:color="auto" w:fill="auto"/>
            <w:vAlign w:val="center"/>
            <w:hideMark/>
          </w:tcPr>
          <w:p w14:paraId="0E9445A3" w14:textId="77777777" w:rsidR="006238DF" w:rsidRPr="006238DF" w:rsidRDefault="006238DF" w:rsidP="006238DF">
            <w:pPr>
              <w:jc w:val="center"/>
              <w:rPr>
                <w:sz w:val="18"/>
                <w:szCs w:val="18"/>
              </w:rPr>
            </w:pPr>
            <w:r w:rsidRPr="006238DF">
              <w:rPr>
                <w:sz w:val="18"/>
                <w:szCs w:val="18"/>
              </w:rPr>
              <w:t>0</w:t>
            </w:r>
          </w:p>
        </w:tc>
        <w:tc>
          <w:tcPr>
            <w:tcW w:w="1045" w:type="pct"/>
            <w:tcBorders>
              <w:top w:val="nil"/>
              <w:left w:val="nil"/>
              <w:bottom w:val="single" w:sz="4" w:space="0" w:color="auto"/>
              <w:right w:val="single" w:sz="8" w:space="0" w:color="auto"/>
            </w:tcBorders>
            <w:shd w:val="clear" w:color="auto" w:fill="auto"/>
            <w:vAlign w:val="center"/>
            <w:hideMark/>
          </w:tcPr>
          <w:p w14:paraId="69404339" w14:textId="035F68BE" w:rsidR="006238DF" w:rsidRPr="006238DF" w:rsidRDefault="004922E3" w:rsidP="006238DF">
            <w:pPr>
              <w:jc w:val="center"/>
              <w:rPr>
                <w:sz w:val="18"/>
                <w:szCs w:val="18"/>
              </w:rPr>
            </w:pPr>
            <w:r>
              <w:rPr>
                <w:sz w:val="18"/>
                <w:szCs w:val="18"/>
              </w:rPr>
              <w:t>596</w:t>
            </w:r>
          </w:p>
        </w:tc>
      </w:tr>
      <w:tr w:rsidR="006238DF" w:rsidRPr="006238DF" w14:paraId="570F19F9" w14:textId="77777777" w:rsidTr="009143B3">
        <w:trPr>
          <w:trHeight w:val="300"/>
        </w:trPr>
        <w:tc>
          <w:tcPr>
            <w:tcW w:w="150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2570843" w14:textId="77777777" w:rsidR="006238DF" w:rsidRPr="006238DF" w:rsidRDefault="006238DF" w:rsidP="006238DF">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tat</w:t>
            </w:r>
          </w:p>
        </w:tc>
        <w:tc>
          <w:tcPr>
            <w:tcW w:w="2446" w:type="pct"/>
            <w:tcBorders>
              <w:top w:val="single" w:sz="4" w:space="0" w:color="auto"/>
              <w:left w:val="nil"/>
              <w:bottom w:val="single" w:sz="4" w:space="0" w:color="auto"/>
              <w:right w:val="single" w:sz="8" w:space="0" w:color="auto"/>
            </w:tcBorders>
            <w:shd w:val="clear" w:color="auto" w:fill="auto"/>
            <w:vAlign w:val="center"/>
            <w:hideMark/>
          </w:tcPr>
          <w:p w14:paraId="4FE4CB81" w14:textId="5EC155FD" w:rsidR="006238DF" w:rsidRPr="006238DF" w:rsidRDefault="004922E3" w:rsidP="006238DF">
            <w:pPr>
              <w:jc w:val="center"/>
              <w:rPr>
                <w:sz w:val="18"/>
                <w:szCs w:val="18"/>
              </w:rPr>
            </w:pPr>
            <w:r>
              <w:rPr>
                <w:sz w:val="18"/>
                <w:szCs w:val="18"/>
              </w:rPr>
              <w:t>596</w:t>
            </w:r>
          </w:p>
        </w:tc>
        <w:tc>
          <w:tcPr>
            <w:tcW w:w="1045" w:type="pct"/>
            <w:tcBorders>
              <w:top w:val="single" w:sz="4" w:space="0" w:color="auto"/>
              <w:left w:val="nil"/>
              <w:bottom w:val="single" w:sz="4" w:space="0" w:color="auto"/>
              <w:right w:val="single" w:sz="8" w:space="0" w:color="auto"/>
            </w:tcBorders>
            <w:shd w:val="clear" w:color="auto" w:fill="auto"/>
            <w:vAlign w:val="center"/>
            <w:hideMark/>
          </w:tcPr>
          <w:p w14:paraId="175FF38D" w14:textId="6CE3CBE6" w:rsidR="006238DF" w:rsidRPr="006238DF" w:rsidRDefault="004922E3" w:rsidP="006238DF">
            <w:pPr>
              <w:jc w:val="center"/>
              <w:rPr>
                <w:sz w:val="18"/>
                <w:szCs w:val="18"/>
              </w:rPr>
            </w:pPr>
            <w:r>
              <w:rPr>
                <w:sz w:val="18"/>
                <w:szCs w:val="18"/>
              </w:rPr>
              <w:t>1066</w:t>
            </w:r>
          </w:p>
        </w:tc>
      </w:tr>
      <w:tr w:rsidR="006238DF" w:rsidRPr="006238DF" w14:paraId="47415717" w14:textId="77777777" w:rsidTr="009143B3">
        <w:trPr>
          <w:trHeight w:val="300"/>
        </w:trPr>
        <w:tc>
          <w:tcPr>
            <w:tcW w:w="150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96456AC" w14:textId="77777777" w:rsidR="006238DF" w:rsidRPr="006238DF" w:rsidRDefault="006238DF" w:rsidP="006238DF">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ss</w:t>
            </w:r>
          </w:p>
        </w:tc>
        <w:tc>
          <w:tcPr>
            <w:tcW w:w="2446" w:type="pct"/>
            <w:tcBorders>
              <w:top w:val="single" w:sz="4" w:space="0" w:color="auto"/>
              <w:left w:val="nil"/>
              <w:bottom w:val="single" w:sz="4" w:space="0" w:color="auto"/>
              <w:right w:val="single" w:sz="8" w:space="0" w:color="auto"/>
            </w:tcBorders>
            <w:shd w:val="clear" w:color="auto" w:fill="auto"/>
            <w:vAlign w:val="center"/>
            <w:hideMark/>
          </w:tcPr>
          <w:p w14:paraId="195DEFEF" w14:textId="350FE37A" w:rsidR="006238DF" w:rsidRPr="006238DF" w:rsidRDefault="004922E3" w:rsidP="006238DF">
            <w:pPr>
              <w:jc w:val="center"/>
              <w:rPr>
                <w:sz w:val="18"/>
                <w:szCs w:val="18"/>
              </w:rPr>
            </w:pPr>
            <w:r>
              <w:rPr>
                <w:sz w:val="18"/>
                <w:szCs w:val="18"/>
              </w:rPr>
              <w:t>1066</w:t>
            </w:r>
          </w:p>
        </w:tc>
        <w:tc>
          <w:tcPr>
            <w:tcW w:w="1045" w:type="pct"/>
            <w:tcBorders>
              <w:top w:val="single" w:sz="4" w:space="0" w:color="auto"/>
              <w:left w:val="nil"/>
              <w:bottom w:val="single" w:sz="4" w:space="0" w:color="auto"/>
              <w:right w:val="single" w:sz="8" w:space="0" w:color="auto"/>
            </w:tcBorders>
            <w:shd w:val="clear" w:color="auto" w:fill="auto"/>
            <w:vAlign w:val="center"/>
            <w:hideMark/>
          </w:tcPr>
          <w:p w14:paraId="43CA6995" w14:textId="49FE67F0" w:rsidR="006238DF" w:rsidRPr="006238DF" w:rsidRDefault="004922E3" w:rsidP="006238DF">
            <w:pPr>
              <w:jc w:val="center"/>
              <w:rPr>
                <w:sz w:val="18"/>
                <w:szCs w:val="18"/>
              </w:rPr>
            </w:pPr>
            <w:r>
              <w:rPr>
                <w:sz w:val="18"/>
                <w:szCs w:val="18"/>
              </w:rPr>
              <w:t>1110</w:t>
            </w:r>
          </w:p>
        </w:tc>
      </w:tr>
      <w:tr w:rsidR="006238DF" w:rsidRPr="006238DF" w14:paraId="1C99188A" w14:textId="77777777" w:rsidTr="009143B3">
        <w:trPr>
          <w:trHeight w:val="300"/>
        </w:trPr>
        <w:tc>
          <w:tcPr>
            <w:tcW w:w="150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0B6DEA7" w14:textId="77777777" w:rsidR="006238DF" w:rsidRPr="006238DF" w:rsidRDefault="006238DF" w:rsidP="006238DF">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uf</w:t>
            </w:r>
          </w:p>
        </w:tc>
        <w:tc>
          <w:tcPr>
            <w:tcW w:w="2446" w:type="pct"/>
            <w:tcBorders>
              <w:top w:val="single" w:sz="4" w:space="0" w:color="auto"/>
              <w:left w:val="nil"/>
              <w:bottom w:val="single" w:sz="4" w:space="0" w:color="auto"/>
              <w:right w:val="single" w:sz="8" w:space="0" w:color="auto"/>
            </w:tcBorders>
            <w:shd w:val="clear" w:color="auto" w:fill="auto"/>
            <w:vAlign w:val="center"/>
            <w:hideMark/>
          </w:tcPr>
          <w:p w14:paraId="72888994" w14:textId="7E0A328E" w:rsidR="006238DF" w:rsidRPr="006238DF" w:rsidRDefault="004922E3" w:rsidP="006238DF">
            <w:pPr>
              <w:jc w:val="center"/>
              <w:rPr>
                <w:sz w:val="18"/>
                <w:szCs w:val="18"/>
              </w:rPr>
            </w:pPr>
            <w:r>
              <w:rPr>
                <w:sz w:val="18"/>
                <w:szCs w:val="18"/>
              </w:rPr>
              <w:t>1506</w:t>
            </w:r>
          </w:p>
        </w:tc>
        <w:tc>
          <w:tcPr>
            <w:tcW w:w="1045" w:type="pct"/>
            <w:tcBorders>
              <w:top w:val="single" w:sz="4" w:space="0" w:color="auto"/>
              <w:left w:val="nil"/>
              <w:bottom w:val="single" w:sz="4" w:space="0" w:color="auto"/>
              <w:right w:val="single" w:sz="8" w:space="0" w:color="auto"/>
            </w:tcBorders>
            <w:shd w:val="clear" w:color="auto" w:fill="auto"/>
            <w:vAlign w:val="center"/>
            <w:hideMark/>
          </w:tcPr>
          <w:p w14:paraId="7B12D598" w14:textId="23FB2A9C" w:rsidR="006238DF" w:rsidRPr="006238DF" w:rsidRDefault="006238DF" w:rsidP="006238DF">
            <w:pPr>
              <w:jc w:val="center"/>
              <w:rPr>
                <w:sz w:val="18"/>
                <w:szCs w:val="18"/>
              </w:rPr>
            </w:pPr>
            <w:r w:rsidRPr="006238DF">
              <w:rPr>
                <w:sz w:val="18"/>
                <w:szCs w:val="18"/>
              </w:rPr>
              <w:t>164</w:t>
            </w:r>
            <w:r w:rsidR="004922E3">
              <w:rPr>
                <w:sz w:val="18"/>
                <w:szCs w:val="18"/>
              </w:rPr>
              <w:t>2</w:t>
            </w:r>
          </w:p>
        </w:tc>
      </w:tr>
      <w:tr w:rsidR="006238DF" w:rsidRPr="006238DF" w14:paraId="023BB8D9" w14:textId="77777777" w:rsidTr="009143B3">
        <w:trPr>
          <w:trHeight w:val="300"/>
        </w:trPr>
        <w:tc>
          <w:tcPr>
            <w:tcW w:w="150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84F2466" w14:textId="77777777" w:rsidR="006238DF" w:rsidRPr="006238DF" w:rsidRDefault="006238DF" w:rsidP="006238DF">
            <w:pPr>
              <w:jc w:val="center"/>
              <w:rPr>
                <w:sz w:val="18"/>
                <w:szCs w:val="18"/>
              </w:rPr>
            </w:pPr>
            <w:r w:rsidRPr="006238DF">
              <w:rPr>
                <w:sz w:val="18"/>
                <w:szCs w:val="18"/>
              </w:rPr>
              <w:t>C</w:t>
            </w:r>
            <w:r w:rsidRPr="006238DF">
              <w:rPr>
                <w:sz w:val="18"/>
                <w:szCs w:val="18"/>
                <w:vertAlign w:val="subscript"/>
              </w:rPr>
              <w:t>2</w:t>
            </w:r>
            <w:r w:rsidRPr="006238DF">
              <w:rPr>
                <w:sz w:val="18"/>
                <w:szCs w:val="18"/>
                <w:vertAlign w:val="superscript"/>
              </w:rPr>
              <w:t>vr</w:t>
            </w:r>
          </w:p>
        </w:tc>
        <w:tc>
          <w:tcPr>
            <w:tcW w:w="2446" w:type="pct"/>
            <w:tcBorders>
              <w:top w:val="single" w:sz="4" w:space="0" w:color="auto"/>
              <w:left w:val="nil"/>
              <w:bottom w:val="single" w:sz="8" w:space="0" w:color="auto"/>
              <w:right w:val="single" w:sz="8" w:space="0" w:color="auto"/>
            </w:tcBorders>
            <w:shd w:val="clear" w:color="auto" w:fill="auto"/>
            <w:vAlign w:val="center"/>
            <w:hideMark/>
          </w:tcPr>
          <w:p w14:paraId="4F3434B8" w14:textId="38432E60" w:rsidR="006238DF" w:rsidRPr="006238DF" w:rsidRDefault="006238DF" w:rsidP="006238DF">
            <w:pPr>
              <w:jc w:val="center"/>
              <w:rPr>
                <w:sz w:val="18"/>
                <w:szCs w:val="18"/>
              </w:rPr>
            </w:pPr>
            <w:r w:rsidRPr="006238DF">
              <w:rPr>
                <w:sz w:val="18"/>
                <w:szCs w:val="18"/>
              </w:rPr>
              <w:t>368</w:t>
            </w:r>
            <w:r w:rsidR="004922E3">
              <w:rPr>
                <w:sz w:val="18"/>
                <w:szCs w:val="18"/>
              </w:rPr>
              <w:t>0</w:t>
            </w:r>
          </w:p>
        </w:tc>
        <w:tc>
          <w:tcPr>
            <w:tcW w:w="1045" w:type="pct"/>
            <w:tcBorders>
              <w:top w:val="single" w:sz="4" w:space="0" w:color="auto"/>
              <w:left w:val="nil"/>
              <w:bottom w:val="single" w:sz="8" w:space="0" w:color="auto"/>
              <w:right w:val="single" w:sz="8" w:space="0" w:color="auto"/>
            </w:tcBorders>
            <w:shd w:val="clear" w:color="auto" w:fill="auto"/>
            <w:vAlign w:val="center"/>
            <w:hideMark/>
          </w:tcPr>
          <w:p w14:paraId="20D7649E" w14:textId="56563AC8" w:rsidR="006238DF" w:rsidRPr="006238DF" w:rsidRDefault="006238DF" w:rsidP="006238DF">
            <w:pPr>
              <w:jc w:val="center"/>
              <w:rPr>
                <w:sz w:val="18"/>
                <w:szCs w:val="18"/>
              </w:rPr>
            </w:pPr>
            <w:r w:rsidRPr="006238DF">
              <w:rPr>
                <w:sz w:val="18"/>
                <w:szCs w:val="18"/>
              </w:rPr>
              <w:t>371</w:t>
            </w:r>
            <w:r w:rsidR="004922E3">
              <w:rPr>
                <w:sz w:val="18"/>
                <w:szCs w:val="18"/>
              </w:rPr>
              <w:t>6</w:t>
            </w:r>
          </w:p>
        </w:tc>
      </w:tr>
    </w:tbl>
    <w:p w14:paraId="482F2031" w14:textId="77777777" w:rsidR="00CC7FEE" w:rsidRPr="009B4512" w:rsidRDefault="00B87295" w:rsidP="009B4512">
      <w:pPr>
        <w:tabs>
          <w:tab w:val="left" w:pos="6564"/>
        </w:tabs>
        <w:ind w:firstLine="567"/>
        <w:contextualSpacing/>
        <w:jc w:val="right"/>
        <w:rPr>
          <w:sz w:val="24"/>
          <w:szCs w:val="24"/>
        </w:rPr>
      </w:pPr>
      <w:r w:rsidRPr="009B4512">
        <w:rPr>
          <w:sz w:val="24"/>
          <w:szCs w:val="24"/>
        </w:rPr>
        <w:t xml:space="preserve"> </w:t>
      </w:r>
      <w:r w:rsidR="00CC7FEE" w:rsidRPr="009B4512">
        <w:rPr>
          <w:sz w:val="24"/>
          <w:szCs w:val="24"/>
        </w:rPr>
        <w:t xml:space="preserve">Таблица </w:t>
      </w:r>
      <w:r w:rsidR="00DA3728" w:rsidRPr="009B4512">
        <w:rPr>
          <w:sz w:val="24"/>
          <w:szCs w:val="24"/>
        </w:rPr>
        <w:t>6</w:t>
      </w:r>
      <w:r w:rsidR="00CC7FEE" w:rsidRPr="009B4512">
        <w:rPr>
          <w:sz w:val="24"/>
          <w:szCs w:val="24"/>
        </w:rPr>
        <w:t xml:space="preserve">.3. </w:t>
      </w:r>
      <w:proofErr w:type="spellStart"/>
      <w:r w:rsidR="00CC7FEE" w:rsidRPr="009B4512">
        <w:rPr>
          <w:sz w:val="24"/>
          <w:szCs w:val="24"/>
        </w:rPr>
        <w:t>Прихватоопасные</w:t>
      </w:r>
      <w:proofErr w:type="spellEnd"/>
      <w:r w:rsidR="00CC7FEE" w:rsidRPr="009B4512">
        <w:rPr>
          <w:sz w:val="24"/>
          <w:szCs w:val="24"/>
        </w:rPr>
        <w:t xml:space="preserve"> зоны</w:t>
      </w:r>
    </w:p>
    <w:tbl>
      <w:tblPr>
        <w:tblW w:w="5000" w:type="pct"/>
        <w:tblLook w:val="04A0" w:firstRow="1" w:lastRow="0" w:firstColumn="1" w:lastColumn="0" w:noHBand="0" w:noVBand="1"/>
      </w:tblPr>
      <w:tblGrid>
        <w:gridCol w:w="3074"/>
        <w:gridCol w:w="4983"/>
        <w:gridCol w:w="2129"/>
      </w:tblGrid>
      <w:tr w:rsidR="006238DF" w:rsidRPr="006238DF" w14:paraId="6798286D" w14:textId="77777777" w:rsidTr="00D11D0D">
        <w:trPr>
          <w:trHeight w:val="270"/>
        </w:trPr>
        <w:tc>
          <w:tcPr>
            <w:tcW w:w="15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F2DCF5" w14:textId="77777777" w:rsidR="006238DF" w:rsidRPr="006238DF" w:rsidRDefault="006238DF" w:rsidP="00D11D0D">
            <w:pPr>
              <w:jc w:val="center"/>
              <w:rPr>
                <w:sz w:val="18"/>
                <w:szCs w:val="18"/>
              </w:rPr>
            </w:pPr>
            <w:r w:rsidRPr="006238DF">
              <w:rPr>
                <w:sz w:val="18"/>
                <w:szCs w:val="18"/>
              </w:rPr>
              <w:t>Индекс стратиграфического подразделения</w:t>
            </w:r>
          </w:p>
        </w:tc>
        <w:tc>
          <w:tcPr>
            <w:tcW w:w="3491" w:type="pct"/>
            <w:gridSpan w:val="2"/>
            <w:tcBorders>
              <w:top w:val="single" w:sz="8" w:space="0" w:color="auto"/>
              <w:left w:val="nil"/>
              <w:bottom w:val="single" w:sz="8" w:space="0" w:color="auto"/>
              <w:right w:val="single" w:sz="8" w:space="0" w:color="000000"/>
            </w:tcBorders>
            <w:shd w:val="clear" w:color="auto" w:fill="auto"/>
            <w:vAlign w:val="center"/>
            <w:hideMark/>
          </w:tcPr>
          <w:p w14:paraId="4A1375B9" w14:textId="77777777" w:rsidR="006238DF" w:rsidRPr="006238DF" w:rsidRDefault="006238DF" w:rsidP="00D11D0D">
            <w:pPr>
              <w:jc w:val="center"/>
              <w:rPr>
                <w:sz w:val="18"/>
                <w:szCs w:val="18"/>
              </w:rPr>
            </w:pPr>
            <w:r w:rsidRPr="006238DF">
              <w:rPr>
                <w:sz w:val="18"/>
                <w:szCs w:val="18"/>
              </w:rPr>
              <w:t>Интервал, м (по вертикали)</w:t>
            </w:r>
          </w:p>
        </w:tc>
      </w:tr>
      <w:tr w:rsidR="006238DF" w:rsidRPr="006238DF" w14:paraId="15F254DD" w14:textId="77777777" w:rsidTr="00D11D0D">
        <w:trPr>
          <w:trHeight w:val="495"/>
        </w:trPr>
        <w:tc>
          <w:tcPr>
            <w:tcW w:w="1509" w:type="pct"/>
            <w:vMerge/>
            <w:tcBorders>
              <w:top w:val="single" w:sz="8" w:space="0" w:color="auto"/>
              <w:left w:val="single" w:sz="8" w:space="0" w:color="auto"/>
              <w:bottom w:val="single" w:sz="8" w:space="0" w:color="000000"/>
              <w:right w:val="single" w:sz="8" w:space="0" w:color="auto"/>
            </w:tcBorders>
            <w:vAlign w:val="center"/>
            <w:hideMark/>
          </w:tcPr>
          <w:p w14:paraId="5353BEDB" w14:textId="77777777" w:rsidR="006238DF" w:rsidRPr="006238DF" w:rsidRDefault="006238DF" w:rsidP="00D11D0D">
            <w:pPr>
              <w:rPr>
                <w:sz w:val="18"/>
                <w:szCs w:val="18"/>
              </w:rPr>
            </w:pPr>
          </w:p>
        </w:tc>
        <w:tc>
          <w:tcPr>
            <w:tcW w:w="2446" w:type="pct"/>
            <w:tcBorders>
              <w:top w:val="nil"/>
              <w:left w:val="nil"/>
              <w:bottom w:val="single" w:sz="8" w:space="0" w:color="auto"/>
              <w:right w:val="single" w:sz="8" w:space="0" w:color="auto"/>
            </w:tcBorders>
            <w:shd w:val="clear" w:color="auto" w:fill="auto"/>
            <w:vAlign w:val="center"/>
            <w:hideMark/>
          </w:tcPr>
          <w:p w14:paraId="4ECDA88E" w14:textId="77777777" w:rsidR="006238DF" w:rsidRPr="006238DF" w:rsidRDefault="006238DF" w:rsidP="00D11D0D">
            <w:pPr>
              <w:jc w:val="center"/>
              <w:rPr>
                <w:sz w:val="18"/>
                <w:szCs w:val="18"/>
              </w:rPr>
            </w:pPr>
            <w:r w:rsidRPr="006238DF">
              <w:rPr>
                <w:sz w:val="18"/>
                <w:szCs w:val="18"/>
              </w:rPr>
              <w:t>от</w:t>
            </w:r>
          </w:p>
        </w:tc>
        <w:tc>
          <w:tcPr>
            <w:tcW w:w="1045" w:type="pct"/>
            <w:tcBorders>
              <w:top w:val="nil"/>
              <w:left w:val="nil"/>
              <w:bottom w:val="single" w:sz="8" w:space="0" w:color="auto"/>
              <w:right w:val="single" w:sz="8" w:space="0" w:color="auto"/>
            </w:tcBorders>
            <w:shd w:val="clear" w:color="auto" w:fill="auto"/>
            <w:vAlign w:val="center"/>
            <w:hideMark/>
          </w:tcPr>
          <w:p w14:paraId="42C836FD" w14:textId="77777777" w:rsidR="006238DF" w:rsidRPr="006238DF" w:rsidRDefault="006238DF" w:rsidP="00D11D0D">
            <w:pPr>
              <w:jc w:val="center"/>
              <w:rPr>
                <w:sz w:val="18"/>
                <w:szCs w:val="18"/>
              </w:rPr>
            </w:pPr>
            <w:r w:rsidRPr="006238DF">
              <w:rPr>
                <w:sz w:val="18"/>
                <w:szCs w:val="18"/>
              </w:rPr>
              <w:t>до</w:t>
            </w:r>
          </w:p>
        </w:tc>
      </w:tr>
      <w:tr w:rsidR="006238DF" w:rsidRPr="006238DF" w14:paraId="3479A8FB" w14:textId="77777777" w:rsidTr="009143B3">
        <w:trPr>
          <w:trHeight w:val="270"/>
        </w:trPr>
        <w:tc>
          <w:tcPr>
            <w:tcW w:w="1509" w:type="pct"/>
            <w:tcBorders>
              <w:top w:val="nil"/>
              <w:left w:val="single" w:sz="8" w:space="0" w:color="auto"/>
              <w:bottom w:val="single" w:sz="4" w:space="0" w:color="auto"/>
              <w:right w:val="single" w:sz="8" w:space="0" w:color="auto"/>
            </w:tcBorders>
            <w:shd w:val="clear" w:color="auto" w:fill="auto"/>
            <w:vAlign w:val="center"/>
            <w:hideMark/>
          </w:tcPr>
          <w:p w14:paraId="0CAE6AAB" w14:textId="77777777" w:rsidR="006238DF" w:rsidRPr="006238DF" w:rsidRDefault="006238DF" w:rsidP="00D11D0D">
            <w:pPr>
              <w:jc w:val="center"/>
              <w:rPr>
                <w:sz w:val="18"/>
                <w:szCs w:val="18"/>
              </w:rPr>
            </w:pPr>
            <w:r w:rsidRPr="006238DF">
              <w:rPr>
                <w:sz w:val="18"/>
                <w:szCs w:val="18"/>
              </w:rPr>
              <w:t>Q-N-K-J-T</w:t>
            </w:r>
          </w:p>
        </w:tc>
        <w:tc>
          <w:tcPr>
            <w:tcW w:w="2446" w:type="pct"/>
            <w:tcBorders>
              <w:top w:val="nil"/>
              <w:left w:val="nil"/>
              <w:bottom w:val="single" w:sz="4" w:space="0" w:color="auto"/>
              <w:right w:val="single" w:sz="8" w:space="0" w:color="auto"/>
            </w:tcBorders>
            <w:shd w:val="clear" w:color="auto" w:fill="auto"/>
            <w:vAlign w:val="center"/>
            <w:hideMark/>
          </w:tcPr>
          <w:p w14:paraId="1A3EE76F" w14:textId="77777777" w:rsidR="006238DF" w:rsidRPr="006238DF" w:rsidRDefault="006238DF" w:rsidP="00D11D0D">
            <w:pPr>
              <w:jc w:val="center"/>
              <w:rPr>
                <w:sz w:val="18"/>
                <w:szCs w:val="18"/>
              </w:rPr>
            </w:pPr>
            <w:r w:rsidRPr="006238DF">
              <w:rPr>
                <w:sz w:val="18"/>
                <w:szCs w:val="18"/>
              </w:rPr>
              <w:t>0</w:t>
            </w:r>
          </w:p>
        </w:tc>
        <w:tc>
          <w:tcPr>
            <w:tcW w:w="1045" w:type="pct"/>
            <w:tcBorders>
              <w:top w:val="nil"/>
              <w:left w:val="nil"/>
              <w:bottom w:val="single" w:sz="4" w:space="0" w:color="auto"/>
              <w:right w:val="single" w:sz="8" w:space="0" w:color="auto"/>
            </w:tcBorders>
            <w:shd w:val="clear" w:color="auto" w:fill="auto"/>
            <w:vAlign w:val="center"/>
            <w:hideMark/>
          </w:tcPr>
          <w:p w14:paraId="7A414179" w14:textId="14FE6104" w:rsidR="006238DF" w:rsidRPr="006238DF" w:rsidRDefault="00037368" w:rsidP="00D11D0D">
            <w:pPr>
              <w:jc w:val="center"/>
              <w:rPr>
                <w:sz w:val="18"/>
                <w:szCs w:val="18"/>
              </w:rPr>
            </w:pPr>
            <w:r>
              <w:rPr>
                <w:sz w:val="18"/>
                <w:szCs w:val="18"/>
              </w:rPr>
              <w:t>596</w:t>
            </w:r>
          </w:p>
        </w:tc>
      </w:tr>
      <w:tr w:rsidR="006238DF" w:rsidRPr="006238DF" w14:paraId="1E962927" w14:textId="77777777" w:rsidTr="009143B3">
        <w:trPr>
          <w:trHeight w:val="300"/>
        </w:trPr>
        <w:tc>
          <w:tcPr>
            <w:tcW w:w="150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A547FEC" w14:textId="77777777" w:rsidR="006238DF" w:rsidRPr="006238DF" w:rsidRDefault="006238DF" w:rsidP="00D11D0D">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tat</w:t>
            </w:r>
          </w:p>
        </w:tc>
        <w:tc>
          <w:tcPr>
            <w:tcW w:w="2446" w:type="pct"/>
            <w:tcBorders>
              <w:top w:val="single" w:sz="4" w:space="0" w:color="auto"/>
              <w:left w:val="nil"/>
              <w:bottom w:val="single" w:sz="4" w:space="0" w:color="auto"/>
              <w:right w:val="single" w:sz="8" w:space="0" w:color="auto"/>
            </w:tcBorders>
            <w:shd w:val="clear" w:color="auto" w:fill="auto"/>
            <w:vAlign w:val="center"/>
            <w:hideMark/>
          </w:tcPr>
          <w:p w14:paraId="56BC594C" w14:textId="7454E20C" w:rsidR="006238DF" w:rsidRPr="006238DF" w:rsidRDefault="00037368" w:rsidP="00D11D0D">
            <w:pPr>
              <w:jc w:val="center"/>
              <w:rPr>
                <w:sz w:val="18"/>
                <w:szCs w:val="18"/>
              </w:rPr>
            </w:pPr>
            <w:r>
              <w:rPr>
                <w:sz w:val="18"/>
                <w:szCs w:val="18"/>
              </w:rPr>
              <w:t>596</w:t>
            </w:r>
          </w:p>
        </w:tc>
        <w:tc>
          <w:tcPr>
            <w:tcW w:w="1045" w:type="pct"/>
            <w:tcBorders>
              <w:top w:val="single" w:sz="4" w:space="0" w:color="auto"/>
              <w:left w:val="nil"/>
              <w:bottom w:val="single" w:sz="4" w:space="0" w:color="auto"/>
              <w:right w:val="single" w:sz="8" w:space="0" w:color="auto"/>
            </w:tcBorders>
            <w:shd w:val="clear" w:color="auto" w:fill="auto"/>
            <w:vAlign w:val="center"/>
            <w:hideMark/>
          </w:tcPr>
          <w:p w14:paraId="12BAAD47" w14:textId="0AC749F7" w:rsidR="006238DF" w:rsidRPr="006238DF" w:rsidRDefault="00037368" w:rsidP="00D11D0D">
            <w:pPr>
              <w:jc w:val="center"/>
              <w:rPr>
                <w:sz w:val="18"/>
                <w:szCs w:val="18"/>
              </w:rPr>
            </w:pPr>
            <w:r>
              <w:rPr>
                <w:sz w:val="18"/>
                <w:szCs w:val="18"/>
              </w:rPr>
              <w:t>1066</w:t>
            </w:r>
          </w:p>
        </w:tc>
      </w:tr>
      <w:tr w:rsidR="006238DF" w:rsidRPr="006238DF" w14:paraId="33CDA4FB" w14:textId="77777777" w:rsidTr="009143B3">
        <w:trPr>
          <w:trHeight w:val="300"/>
        </w:trPr>
        <w:tc>
          <w:tcPr>
            <w:tcW w:w="150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1B58507" w14:textId="77777777" w:rsidR="006238DF" w:rsidRPr="006238DF" w:rsidRDefault="006238DF" w:rsidP="00D11D0D">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ss</w:t>
            </w:r>
          </w:p>
        </w:tc>
        <w:tc>
          <w:tcPr>
            <w:tcW w:w="2446" w:type="pct"/>
            <w:tcBorders>
              <w:top w:val="single" w:sz="4" w:space="0" w:color="auto"/>
              <w:left w:val="nil"/>
              <w:bottom w:val="single" w:sz="4" w:space="0" w:color="auto"/>
              <w:right w:val="single" w:sz="8" w:space="0" w:color="auto"/>
            </w:tcBorders>
            <w:shd w:val="clear" w:color="auto" w:fill="auto"/>
            <w:vAlign w:val="center"/>
            <w:hideMark/>
          </w:tcPr>
          <w:p w14:paraId="2BBD1870" w14:textId="4D08D2F8" w:rsidR="006238DF" w:rsidRPr="006238DF" w:rsidRDefault="00037368" w:rsidP="00D11D0D">
            <w:pPr>
              <w:jc w:val="center"/>
              <w:rPr>
                <w:sz w:val="18"/>
                <w:szCs w:val="18"/>
              </w:rPr>
            </w:pPr>
            <w:r>
              <w:rPr>
                <w:sz w:val="18"/>
                <w:szCs w:val="18"/>
              </w:rPr>
              <w:t>1066</w:t>
            </w:r>
          </w:p>
        </w:tc>
        <w:tc>
          <w:tcPr>
            <w:tcW w:w="1045" w:type="pct"/>
            <w:tcBorders>
              <w:top w:val="single" w:sz="4" w:space="0" w:color="auto"/>
              <w:left w:val="nil"/>
              <w:bottom w:val="single" w:sz="4" w:space="0" w:color="auto"/>
              <w:right w:val="single" w:sz="8" w:space="0" w:color="auto"/>
            </w:tcBorders>
            <w:shd w:val="clear" w:color="auto" w:fill="auto"/>
            <w:vAlign w:val="center"/>
            <w:hideMark/>
          </w:tcPr>
          <w:p w14:paraId="105F51B1" w14:textId="57AA0698" w:rsidR="006238DF" w:rsidRPr="006238DF" w:rsidRDefault="006238DF" w:rsidP="00D11D0D">
            <w:pPr>
              <w:jc w:val="center"/>
              <w:rPr>
                <w:sz w:val="18"/>
                <w:szCs w:val="18"/>
              </w:rPr>
            </w:pPr>
            <w:r w:rsidRPr="006238DF">
              <w:rPr>
                <w:sz w:val="18"/>
                <w:szCs w:val="18"/>
              </w:rPr>
              <w:t>111</w:t>
            </w:r>
            <w:r w:rsidR="00037368">
              <w:rPr>
                <w:sz w:val="18"/>
                <w:szCs w:val="18"/>
              </w:rPr>
              <w:t>0</w:t>
            </w:r>
          </w:p>
        </w:tc>
      </w:tr>
      <w:tr w:rsidR="006238DF" w:rsidRPr="006238DF" w14:paraId="6EA2372D" w14:textId="77777777" w:rsidTr="009143B3">
        <w:trPr>
          <w:trHeight w:val="300"/>
        </w:trPr>
        <w:tc>
          <w:tcPr>
            <w:tcW w:w="150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33EF511" w14:textId="77777777" w:rsidR="006238DF" w:rsidRPr="006238DF" w:rsidRDefault="006238DF" w:rsidP="00D11D0D">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uf</w:t>
            </w:r>
          </w:p>
        </w:tc>
        <w:tc>
          <w:tcPr>
            <w:tcW w:w="2446" w:type="pct"/>
            <w:tcBorders>
              <w:top w:val="single" w:sz="4" w:space="0" w:color="auto"/>
              <w:left w:val="nil"/>
              <w:bottom w:val="single" w:sz="4" w:space="0" w:color="auto"/>
              <w:right w:val="single" w:sz="8" w:space="0" w:color="auto"/>
            </w:tcBorders>
            <w:shd w:val="clear" w:color="auto" w:fill="auto"/>
            <w:vAlign w:val="center"/>
            <w:hideMark/>
          </w:tcPr>
          <w:p w14:paraId="514C7CBE" w14:textId="0669A695" w:rsidR="006238DF" w:rsidRPr="006238DF" w:rsidRDefault="00037368" w:rsidP="00D11D0D">
            <w:pPr>
              <w:jc w:val="center"/>
              <w:rPr>
                <w:sz w:val="18"/>
                <w:szCs w:val="18"/>
              </w:rPr>
            </w:pPr>
            <w:r>
              <w:rPr>
                <w:sz w:val="18"/>
                <w:szCs w:val="18"/>
              </w:rPr>
              <w:t>1506</w:t>
            </w:r>
          </w:p>
        </w:tc>
        <w:tc>
          <w:tcPr>
            <w:tcW w:w="1045" w:type="pct"/>
            <w:tcBorders>
              <w:top w:val="single" w:sz="4" w:space="0" w:color="auto"/>
              <w:left w:val="nil"/>
              <w:bottom w:val="single" w:sz="4" w:space="0" w:color="auto"/>
              <w:right w:val="single" w:sz="8" w:space="0" w:color="auto"/>
            </w:tcBorders>
            <w:shd w:val="clear" w:color="auto" w:fill="auto"/>
            <w:vAlign w:val="center"/>
            <w:hideMark/>
          </w:tcPr>
          <w:p w14:paraId="7E5A70B1" w14:textId="71A8FBEC" w:rsidR="006238DF" w:rsidRPr="006238DF" w:rsidRDefault="006238DF" w:rsidP="00D11D0D">
            <w:pPr>
              <w:jc w:val="center"/>
              <w:rPr>
                <w:sz w:val="18"/>
                <w:szCs w:val="18"/>
              </w:rPr>
            </w:pPr>
            <w:r w:rsidRPr="006238DF">
              <w:rPr>
                <w:sz w:val="18"/>
                <w:szCs w:val="18"/>
              </w:rPr>
              <w:t>164</w:t>
            </w:r>
            <w:r w:rsidR="00037368">
              <w:rPr>
                <w:sz w:val="18"/>
                <w:szCs w:val="18"/>
              </w:rPr>
              <w:t>2</w:t>
            </w:r>
          </w:p>
        </w:tc>
      </w:tr>
      <w:tr w:rsidR="006238DF" w:rsidRPr="006238DF" w14:paraId="093EB13B" w14:textId="77777777" w:rsidTr="009143B3">
        <w:trPr>
          <w:trHeight w:val="300"/>
        </w:trPr>
        <w:tc>
          <w:tcPr>
            <w:tcW w:w="150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02BA35F" w14:textId="77777777" w:rsidR="006238DF" w:rsidRPr="006238DF" w:rsidRDefault="006238DF" w:rsidP="00D11D0D">
            <w:pPr>
              <w:jc w:val="center"/>
              <w:rPr>
                <w:sz w:val="18"/>
                <w:szCs w:val="18"/>
              </w:rPr>
            </w:pPr>
            <w:r w:rsidRPr="006238DF">
              <w:rPr>
                <w:sz w:val="18"/>
                <w:szCs w:val="18"/>
              </w:rPr>
              <w:t>C</w:t>
            </w:r>
            <w:r w:rsidRPr="006238DF">
              <w:rPr>
                <w:sz w:val="18"/>
                <w:szCs w:val="18"/>
                <w:vertAlign w:val="subscript"/>
              </w:rPr>
              <w:t>2</w:t>
            </w:r>
            <w:r w:rsidRPr="006238DF">
              <w:rPr>
                <w:sz w:val="18"/>
                <w:szCs w:val="18"/>
                <w:vertAlign w:val="superscript"/>
              </w:rPr>
              <w:t>vr</w:t>
            </w:r>
          </w:p>
        </w:tc>
        <w:tc>
          <w:tcPr>
            <w:tcW w:w="2446" w:type="pct"/>
            <w:tcBorders>
              <w:top w:val="single" w:sz="4" w:space="0" w:color="auto"/>
              <w:left w:val="nil"/>
              <w:bottom w:val="single" w:sz="8" w:space="0" w:color="auto"/>
              <w:right w:val="single" w:sz="8" w:space="0" w:color="auto"/>
            </w:tcBorders>
            <w:shd w:val="clear" w:color="auto" w:fill="auto"/>
            <w:vAlign w:val="center"/>
            <w:hideMark/>
          </w:tcPr>
          <w:p w14:paraId="05274E41" w14:textId="6339A701" w:rsidR="006238DF" w:rsidRPr="006238DF" w:rsidRDefault="006238DF" w:rsidP="00D11D0D">
            <w:pPr>
              <w:jc w:val="center"/>
              <w:rPr>
                <w:sz w:val="18"/>
                <w:szCs w:val="18"/>
              </w:rPr>
            </w:pPr>
            <w:r w:rsidRPr="006238DF">
              <w:rPr>
                <w:sz w:val="18"/>
                <w:szCs w:val="18"/>
              </w:rPr>
              <w:t>368</w:t>
            </w:r>
            <w:r w:rsidR="00037368">
              <w:rPr>
                <w:sz w:val="18"/>
                <w:szCs w:val="18"/>
              </w:rPr>
              <w:t>0</w:t>
            </w:r>
          </w:p>
        </w:tc>
        <w:tc>
          <w:tcPr>
            <w:tcW w:w="1045" w:type="pct"/>
            <w:tcBorders>
              <w:top w:val="single" w:sz="4" w:space="0" w:color="auto"/>
              <w:left w:val="nil"/>
              <w:bottom w:val="single" w:sz="8" w:space="0" w:color="auto"/>
              <w:right w:val="single" w:sz="8" w:space="0" w:color="auto"/>
            </w:tcBorders>
            <w:shd w:val="clear" w:color="auto" w:fill="auto"/>
            <w:vAlign w:val="center"/>
            <w:hideMark/>
          </w:tcPr>
          <w:p w14:paraId="4FF1C5D1" w14:textId="157F1228" w:rsidR="006238DF" w:rsidRPr="006238DF" w:rsidRDefault="006238DF" w:rsidP="00D11D0D">
            <w:pPr>
              <w:jc w:val="center"/>
              <w:rPr>
                <w:sz w:val="18"/>
                <w:szCs w:val="18"/>
              </w:rPr>
            </w:pPr>
            <w:r w:rsidRPr="006238DF">
              <w:rPr>
                <w:sz w:val="18"/>
                <w:szCs w:val="18"/>
              </w:rPr>
              <w:t>371</w:t>
            </w:r>
            <w:r w:rsidR="00037368">
              <w:rPr>
                <w:sz w:val="18"/>
                <w:szCs w:val="18"/>
              </w:rPr>
              <w:t>6</w:t>
            </w:r>
          </w:p>
        </w:tc>
      </w:tr>
    </w:tbl>
    <w:p w14:paraId="4521D0CB" w14:textId="77777777" w:rsidR="00CC7FEE" w:rsidRPr="009B4512" w:rsidRDefault="00CC7FEE" w:rsidP="009B4512">
      <w:pPr>
        <w:tabs>
          <w:tab w:val="left" w:pos="6564"/>
        </w:tabs>
        <w:ind w:firstLine="567"/>
        <w:contextualSpacing/>
        <w:jc w:val="right"/>
        <w:rPr>
          <w:sz w:val="24"/>
          <w:szCs w:val="24"/>
        </w:rPr>
      </w:pPr>
      <w:r w:rsidRPr="009B4512">
        <w:rPr>
          <w:sz w:val="24"/>
          <w:szCs w:val="24"/>
        </w:rPr>
        <w:t xml:space="preserve">Таблица </w:t>
      </w:r>
      <w:r w:rsidR="00DA3728" w:rsidRPr="009B4512">
        <w:rPr>
          <w:sz w:val="24"/>
          <w:szCs w:val="24"/>
        </w:rPr>
        <w:t>6</w:t>
      </w:r>
      <w:r w:rsidRPr="009B4512">
        <w:rPr>
          <w:sz w:val="24"/>
          <w:szCs w:val="24"/>
        </w:rPr>
        <w:t>.4. Нефтегазоводопроявления</w:t>
      </w:r>
    </w:p>
    <w:tbl>
      <w:tblPr>
        <w:tblW w:w="5000" w:type="pct"/>
        <w:tblLook w:val="04A0" w:firstRow="1" w:lastRow="0" w:firstColumn="1" w:lastColumn="0" w:noHBand="0" w:noVBand="1"/>
      </w:tblPr>
      <w:tblGrid>
        <w:gridCol w:w="2321"/>
        <w:gridCol w:w="3777"/>
        <w:gridCol w:w="1613"/>
        <w:gridCol w:w="2475"/>
      </w:tblGrid>
      <w:tr w:rsidR="006238DF" w:rsidRPr="006238DF" w14:paraId="02C466DF" w14:textId="77777777" w:rsidTr="00E6602C">
        <w:trPr>
          <w:trHeight w:val="270"/>
        </w:trPr>
        <w:tc>
          <w:tcPr>
            <w:tcW w:w="113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53C39A" w14:textId="77777777" w:rsidR="006238DF" w:rsidRPr="006238DF" w:rsidRDefault="006238DF" w:rsidP="006238DF">
            <w:pPr>
              <w:jc w:val="center"/>
              <w:rPr>
                <w:sz w:val="18"/>
                <w:szCs w:val="18"/>
              </w:rPr>
            </w:pPr>
            <w:r w:rsidRPr="006238DF">
              <w:rPr>
                <w:sz w:val="18"/>
                <w:szCs w:val="18"/>
              </w:rPr>
              <w:t>Индекс стратиграфического подразделения</w:t>
            </w:r>
          </w:p>
        </w:tc>
        <w:tc>
          <w:tcPr>
            <w:tcW w:w="2646" w:type="pct"/>
            <w:gridSpan w:val="2"/>
            <w:tcBorders>
              <w:top w:val="single" w:sz="8" w:space="0" w:color="auto"/>
              <w:left w:val="nil"/>
              <w:bottom w:val="single" w:sz="8" w:space="0" w:color="auto"/>
              <w:right w:val="single" w:sz="8" w:space="0" w:color="000000"/>
            </w:tcBorders>
            <w:shd w:val="clear" w:color="auto" w:fill="auto"/>
            <w:vAlign w:val="center"/>
            <w:hideMark/>
          </w:tcPr>
          <w:p w14:paraId="5183CC34" w14:textId="77777777" w:rsidR="006238DF" w:rsidRPr="006238DF" w:rsidRDefault="006238DF" w:rsidP="006238DF">
            <w:pPr>
              <w:jc w:val="center"/>
              <w:rPr>
                <w:sz w:val="18"/>
                <w:szCs w:val="18"/>
              </w:rPr>
            </w:pPr>
            <w:r w:rsidRPr="006238DF">
              <w:rPr>
                <w:sz w:val="18"/>
                <w:szCs w:val="18"/>
              </w:rPr>
              <w:t>Интервал, м (по вертикали)</w:t>
            </w:r>
          </w:p>
        </w:tc>
        <w:tc>
          <w:tcPr>
            <w:tcW w:w="12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3DB7E3" w14:textId="77777777" w:rsidR="006238DF" w:rsidRPr="006238DF" w:rsidRDefault="006238DF" w:rsidP="006238DF">
            <w:pPr>
              <w:jc w:val="center"/>
              <w:rPr>
                <w:sz w:val="18"/>
                <w:szCs w:val="18"/>
              </w:rPr>
            </w:pPr>
            <w:r w:rsidRPr="006238DF">
              <w:rPr>
                <w:sz w:val="18"/>
                <w:szCs w:val="18"/>
              </w:rPr>
              <w:t>Вид проявления</w:t>
            </w:r>
          </w:p>
        </w:tc>
      </w:tr>
      <w:tr w:rsidR="006238DF" w:rsidRPr="006238DF" w14:paraId="0E7A34B8" w14:textId="77777777" w:rsidTr="00E6602C">
        <w:trPr>
          <w:trHeight w:val="255"/>
        </w:trPr>
        <w:tc>
          <w:tcPr>
            <w:tcW w:w="1139" w:type="pct"/>
            <w:vMerge/>
            <w:tcBorders>
              <w:top w:val="single" w:sz="8" w:space="0" w:color="auto"/>
              <w:left w:val="single" w:sz="8" w:space="0" w:color="auto"/>
              <w:bottom w:val="single" w:sz="8" w:space="0" w:color="000000"/>
              <w:right w:val="single" w:sz="8" w:space="0" w:color="auto"/>
            </w:tcBorders>
            <w:vAlign w:val="center"/>
            <w:hideMark/>
          </w:tcPr>
          <w:p w14:paraId="43AB1F9A" w14:textId="77777777" w:rsidR="006238DF" w:rsidRPr="006238DF" w:rsidRDefault="006238DF" w:rsidP="006238DF">
            <w:pPr>
              <w:rPr>
                <w:sz w:val="18"/>
                <w:szCs w:val="18"/>
              </w:rPr>
            </w:pPr>
          </w:p>
        </w:tc>
        <w:tc>
          <w:tcPr>
            <w:tcW w:w="1854" w:type="pct"/>
            <w:vMerge w:val="restart"/>
            <w:tcBorders>
              <w:top w:val="nil"/>
              <w:left w:val="single" w:sz="8" w:space="0" w:color="auto"/>
              <w:bottom w:val="single" w:sz="8" w:space="0" w:color="000000"/>
              <w:right w:val="single" w:sz="8" w:space="0" w:color="auto"/>
            </w:tcBorders>
            <w:shd w:val="clear" w:color="auto" w:fill="auto"/>
            <w:vAlign w:val="center"/>
            <w:hideMark/>
          </w:tcPr>
          <w:p w14:paraId="16E81F55" w14:textId="77777777" w:rsidR="006238DF" w:rsidRPr="006238DF" w:rsidRDefault="006238DF" w:rsidP="006238DF">
            <w:pPr>
              <w:jc w:val="center"/>
              <w:rPr>
                <w:sz w:val="18"/>
                <w:szCs w:val="18"/>
              </w:rPr>
            </w:pPr>
            <w:r w:rsidRPr="006238DF">
              <w:rPr>
                <w:sz w:val="18"/>
                <w:szCs w:val="18"/>
              </w:rPr>
              <w:t>от</w:t>
            </w:r>
          </w:p>
        </w:tc>
        <w:tc>
          <w:tcPr>
            <w:tcW w:w="791" w:type="pct"/>
            <w:vMerge w:val="restart"/>
            <w:tcBorders>
              <w:top w:val="nil"/>
              <w:left w:val="single" w:sz="8" w:space="0" w:color="auto"/>
              <w:bottom w:val="single" w:sz="8" w:space="0" w:color="000000"/>
              <w:right w:val="single" w:sz="8" w:space="0" w:color="auto"/>
            </w:tcBorders>
            <w:shd w:val="clear" w:color="auto" w:fill="auto"/>
            <w:vAlign w:val="center"/>
            <w:hideMark/>
          </w:tcPr>
          <w:p w14:paraId="6206B5D3" w14:textId="77777777" w:rsidR="006238DF" w:rsidRPr="006238DF" w:rsidRDefault="006238DF" w:rsidP="006238DF">
            <w:pPr>
              <w:jc w:val="center"/>
              <w:rPr>
                <w:sz w:val="18"/>
                <w:szCs w:val="18"/>
              </w:rPr>
            </w:pPr>
            <w:r w:rsidRPr="006238DF">
              <w:rPr>
                <w:sz w:val="18"/>
                <w:szCs w:val="18"/>
              </w:rPr>
              <w:t>до</w:t>
            </w:r>
          </w:p>
        </w:tc>
        <w:tc>
          <w:tcPr>
            <w:tcW w:w="1215" w:type="pct"/>
            <w:vMerge/>
            <w:tcBorders>
              <w:top w:val="single" w:sz="8" w:space="0" w:color="auto"/>
              <w:left w:val="single" w:sz="8" w:space="0" w:color="auto"/>
              <w:bottom w:val="single" w:sz="8" w:space="0" w:color="000000"/>
              <w:right w:val="single" w:sz="8" w:space="0" w:color="auto"/>
            </w:tcBorders>
            <w:vAlign w:val="center"/>
            <w:hideMark/>
          </w:tcPr>
          <w:p w14:paraId="367A5777" w14:textId="77777777" w:rsidR="006238DF" w:rsidRPr="006238DF" w:rsidRDefault="006238DF" w:rsidP="006238DF">
            <w:pPr>
              <w:rPr>
                <w:sz w:val="18"/>
                <w:szCs w:val="18"/>
              </w:rPr>
            </w:pPr>
          </w:p>
        </w:tc>
      </w:tr>
      <w:tr w:rsidR="006238DF" w:rsidRPr="006238DF" w14:paraId="65130F8B" w14:textId="77777777" w:rsidTr="009143B3">
        <w:trPr>
          <w:trHeight w:val="270"/>
        </w:trPr>
        <w:tc>
          <w:tcPr>
            <w:tcW w:w="1139" w:type="pct"/>
            <w:vMerge/>
            <w:tcBorders>
              <w:top w:val="single" w:sz="8" w:space="0" w:color="auto"/>
              <w:left w:val="single" w:sz="8" w:space="0" w:color="auto"/>
              <w:bottom w:val="single" w:sz="8" w:space="0" w:color="000000"/>
              <w:right w:val="single" w:sz="8" w:space="0" w:color="auto"/>
            </w:tcBorders>
            <w:vAlign w:val="center"/>
            <w:hideMark/>
          </w:tcPr>
          <w:p w14:paraId="01452B13" w14:textId="77777777" w:rsidR="006238DF" w:rsidRPr="006238DF" w:rsidRDefault="006238DF" w:rsidP="006238DF">
            <w:pPr>
              <w:rPr>
                <w:sz w:val="18"/>
                <w:szCs w:val="18"/>
              </w:rPr>
            </w:pPr>
          </w:p>
        </w:tc>
        <w:tc>
          <w:tcPr>
            <w:tcW w:w="1854" w:type="pct"/>
            <w:vMerge/>
            <w:tcBorders>
              <w:top w:val="nil"/>
              <w:left w:val="single" w:sz="8" w:space="0" w:color="auto"/>
              <w:bottom w:val="single" w:sz="8" w:space="0" w:color="000000"/>
              <w:right w:val="single" w:sz="8" w:space="0" w:color="auto"/>
            </w:tcBorders>
            <w:vAlign w:val="center"/>
            <w:hideMark/>
          </w:tcPr>
          <w:p w14:paraId="55921C2B" w14:textId="77777777" w:rsidR="006238DF" w:rsidRPr="006238DF" w:rsidRDefault="006238DF" w:rsidP="006238DF">
            <w:pPr>
              <w:rPr>
                <w:sz w:val="18"/>
                <w:szCs w:val="18"/>
              </w:rPr>
            </w:pPr>
          </w:p>
        </w:tc>
        <w:tc>
          <w:tcPr>
            <w:tcW w:w="791" w:type="pct"/>
            <w:vMerge/>
            <w:tcBorders>
              <w:top w:val="nil"/>
              <w:left w:val="single" w:sz="8" w:space="0" w:color="auto"/>
              <w:bottom w:val="single" w:sz="8" w:space="0" w:color="000000"/>
              <w:right w:val="single" w:sz="8" w:space="0" w:color="auto"/>
            </w:tcBorders>
            <w:vAlign w:val="center"/>
            <w:hideMark/>
          </w:tcPr>
          <w:p w14:paraId="614F742A" w14:textId="77777777" w:rsidR="006238DF" w:rsidRPr="006238DF" w:rsidRDefault="006238DF" w:rsidP="006238DF">
            <w:pPr>
              <w:rPr>
                <w:sz w:val="18"/>
                <w:szCs w:val="18"/>
              </w:rPr>
            </w:pPr>
          </w:p>
        </w:tc>
        <w:tc>
          <w:tcPr>
            <w:tcW w:w="1215" w:type="pct"/>
            <w:vMerge/>
            <w:tcBorders>
              <w:top w:val="single" w:sz="8" w:space="0" w:color="auto"/>
              <w:left w:val="single" w:sz="8" w:space="0" w:color="auto"/>
              <w:bottom w:val="single" w:sz="8" w:space="0" w:color="000000"/>
              <w:right w:val="single" w:sz="8" w:space="0" w:color="auto"/>
            </w:tcBorders>
            <w:vAlign w:val="center"/>
            <w:hideMark/>
          </w:tcPr>
          <w:p w14:paraId="40284CB2" w14:textId="77777777" w:rsidR="006238DF" w:rsidRPr="006238DF" w:rsidRDefault="006238DF" w:rsidP="006238DF">
            <w:pPr>
              <w:rPr>
                <w:sz w:val="18"/>
                <w:szCs w:val="18"/>
              </w:rPr>
            </w:pPr>
          </w:p>
        </w:tc>
      </w:tr>
      <w:tr w:rsidR="006238DF" w:rsidRPr="006238DF" w14:paraId="25078341" w14:textId="77777777" w:rsidTr="009143B3">
        <w:trPr>
          <w:trHeight w:val="300"/>
        </w:trPr>
        <w:tc>
          <w:tcPr>
            <w:tcW w:w="1139" w:type="pct"/>
            <w:tcBorders>
              <w:top w:val="single" w:sz="8" w:space="0" w:color="000000"/>
              <w:left w:val="single" w:sz="8" w:space="0" w:color="auto"/>
              <w:bottom w:val="single" w:sz="4" w:space="0" w:color="auto"/>
              <w:right w:val="single" w:sz="8" w:space="0" w:color="auto"/>
            </w:tcBorders>
            <w:shd w:val="clear" w:color="auto" w:fill="auto"/>
            <w:vAlign w:val="center"/>
            <w:hideMark/>
          </w:tcPr>
          <w:p w14:paraId="27484142" w14:textId="77777777" w:rsidR="006238DF" w:rsidRPr="006238DF" w:rsidRDefault="006238DF" w:rsidP="006238DF">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gd</w:t>
            </w:r>
          </w:p>
        </w:tc>
        <w:tc>
          <w:tcPr>
            <w:tcW w:w="1854" w:type="pct"/>
            <w:tcBorders>
              <w:top w:val="single" w:sz="8" w:space="0" w:color="000000"/>
              <w:left w:val="nil"/>
              <w:bottom w:val="single" w:sz="4" w:space="0" w:color="auto"/>
              <w:right w:val="single" w:sz="8" w:space="0" w:color="auto"/>
            </w:tcBorders>
            <w:shd w:val="clear" w:color="auto" w:fill="auto"/>
            <w:vAlign w:val="center"/>
            <w:hideMark/>
          </w:tcPr>
          <w:p w14:paraId="19FC3AD3" w14:textId="5048F55B" w:rsidR="006238DF" w:rsidRPr="006238DF" w:rsidRDefault="006238DF" w:rsidP="006238DF">
            <w:pPr>
              <w:jc w:val="center"/>
              <w:rPr>
                <w:sz w:val="18"/>
                <w:szCs w:val="18"/>
              </w:rPr>
            </w:pPr>
            <w:r w:rsidRPr="006238DF">
              <w:rPr>
                <w:sz w:val="18"/>
                <w:szCs w:val="18"/>
              </w:rPr>
              <w:t>111</w:t>
            </w:r>
            <w:r w:rsidR="00B44A72">
              <w:rPr>
                <w:sz w:val="18"/>
                <w:szCs w:val="18"/>
              </w:rPr>
              <w:t>0</w:t>
            </w:r>
          </w:p>
        </w:tc>
        <w:tc>
          <w:tcPr>
            <w:tcW w:w="791" w:type="pct"/>
            <w:tcBorders>
              <w:top w:val="single" w:sz="8" w:space="0" w:color="000000"/>
              <w:left w:val="nil"/>
              <w:bottom w:val="single" w:sz="4" w:space="0" w:color="auto"/>
              <w:right w:val="single" w:sz="8" w:space="0" w:color="auto"/>
            </w:tcBorders>
            <w:shd w:val="clear" w:color="auto" w:fill="auto"/>
            <w:vAlign w:val="center"/>
            <w:hideMark/>
          </w:tcPr>
          <w:p w14:paraId="7C696CD1" w14:textId="1532019B" w:rsidR="006238DF" w:rsidRPr="006238DF" w:rsidRDefault="00B44A72" w:rsidP="006238DF">
            <w:pPr>
              <w:jc w:val="center"/>
              <w:rPr>
                <w:sz w:val="18"/>
                <w:szCs w:val="18"/>
              </w:rPr>
            </w:pPr>
            <w:r>
              <w:rPr>
                <w:sz w:val="18"/>
                <w:szCs w:val="18"/>
              </w:rPr>
              <w:t>1476</w:t>
            </w:r>
          </w:p>
        </w:tc>
        <w:tc>
          <w:tcPr>
            <w:tcW w:w="1215" w:type="pct"/>
            <w:tcBorders>
              <w:top w:val="single" w:sz="8" w:space="0" w:color="000000"/>
              <w:left w:val="nil"/>
              <w:bottom w:val="single" w:sz="4" w:space="0" w:color="auto"/>
              <w:right w:val="single" w:sz="8" w:space="0" w:color="auto"/>
            </w:tcBorders>
            <w:shd w:val="clear" w:color="auto" w:fill="auto"/>
            <w:vAlign w:val="center"/>
            <w:hideMark/>
          </w:tcPr>
          <w:p w14:paraId="738088A8" w14:textId="77777777" w:rsidR="006238DF" w:rsidRPr="006238DF" w:rsidRDefault="006238DF" w:rsidP="006238DF">
            <w:pPr>
              <w:jc w:val="center"/>
              <w:rPr>
                <w:sz w:val="18"/>
                <w:szCs w:val="18"/>
              </w:rPr>
            </w:pPr>
            <w:r w:rsidRPr="006238DF">
              <w:rPr>
                <w:sz w:val="18"/>
                <w:szCs w:val="18"/>
              </w:rPr>
              <w:t>Рапа</w:t>
            </w:r>
          </w:p>
        </w:tc>
      </w:tr>
      <w:tr w:rsidR="006238DF" w:rsidRPr="006238DF" w14:paraId="08834B61" w14:textId="77777777" w:rsidTr="009143B3">
        <w:trPr>
          <w:trHeight w:val="300"/>
        </w:trPr>
        <w:tc>
          <w:tcPr>
            <w:tcW w:w="113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C430F95" w14:textId="77777777" w:rsidR="006238DF" w:rsidRPr="006238DF" w:rsidRDefault="006238DF" w:rsidP="006238DF">
            <w:pPr>
              <w:jc w:val="center"/>
              <w:rPr>
                <w:sz w:val="18"/>
                <w:szCs w:val="18"/>
              </w:rPr>
            </w:pPr>
            <w:r w:rsidRPr="006238DF">
              <w:rPr>
                <w:sz w:val="18"/>
                <w:szCs w:val="18"/>
              </w:rPr>
              <w:t>P</w:t>
            </w:r>
            <w:r w:rsidRPr="006238DF">
              <w:rPr>
                <w:sz w:val="18"/>
                <w:szCs w:val="18"/>
                <w:vertAlign w:val="subscript"/>
              </w:rPr>
              <w:t>2</w:t>
            </w:r>
            <w:r w:rsidRPr="006238DF">
              <w:rPr>
                <w:sz w:val="18"/>
                <w:szCs w:val="18"/>
                <w:vertAlign w:val="superscript"/>
              </w:rPr>
              <w:t>ir</w:t>
            </w:r>
          </w:p>
        </w:tc>
        <w:tc>
          <w:tcPr>
            <w:tcW w:w="1854" w:type="pct"/>
            <w:tcBorders>
              <w:top w:val="single" w:sz="4" w:space="0" w:color="auto"/>
              <w:left w:val="nil"/>
              <w:bottom w:val="single" w:sz="4" w:space="0" w:color="auto"/>
              <w:right w:val="single" w:sz="8" w:space="0" w:color="auto"/>
            </w:tcBorders>
            <w:shd w:val="clear" w:color="auto" w:fill="auto"/>
            <w:vAlign w:val="center"/>
            <w:hideMark/>
          </w:tcPr>
          <w:p w14:paraId="23B99F19" w14:textId="10452402" w:rsidR="006238DF" w:rsidRPr="006238DF" w:rsidRDefault="00B44A72" w:rsidP="006238DF">
            <w:pPr>
              <w:jc w:val="center"/>
              <w:rPr>
                <w:sz w:val="18"/>
                <w:szCs w:val="18"/>
              </w:rPr>
            </w:pPr>
            <w:r>
              <w:rPr>
                <w:sz w:val="18"/>
                <w:szCs w:val="18"/>
              </w:rPr>
              <w:t>1642</w:t>
            </w:r>
          </w:p>
        </w:tc>
        <w:tc>
          <w:tcPr>
            <w:tcW w:w="791" w:type="pct"/>
            <w:tcBorders>
              <w:top w:val="single" w:sz="4" w:space="0" w:color="auto"/>
              <w:left w:val="nil"/>
              <w:bottom w:val="single" w:sz="4" w:space="0" w:color="auto"/>
              <w:right w:val="single" w:sz="8" w:space="0" w:color="auto"/>
            </w:tcBorders>
            <w:shd w:val="clear" w:color="auto" w:fill="auto"/>
            <w:vAlign w:val="center"/>
            <w:hideMark/>
          </w:tcPr>
          <w:p w14:paraId="23193F00" w14:textId="6C9CF5DC" w:rsidR="006238DF" w:rsidRPr="006238DF" w:rsidRDefault="00B44A72" w:rsidP="006238DF">
            <w:pPr>
              <w:jc w:val="center"/>
              <w:rPr>
                <w:sz w:val="18"/>
                <w:szCs w:val="18"/>
              </w:rPr>
            </w:pPr>
            <w:r>
              <w:rPr>
                <w:sz w:val="18"/>
                <w:szCs w:val="18"/>
              </w:rPr>
              <w:t>2734</w:t>
            </w:r>
          </w:p>
        </w:tc>
        <w:tc>
          <w:tcPr>
            <w:tcW w:w="1215" w:type="pct"/>
            <w:tcBorders>
              <w:top w:val="single" w:sz="4" w:space="0" w:color="auto"/>
              <w:left w:val="nil"/>
              <w:bottom w:val="single" w:sz="4" w:space="0" w:color="auto"/>
              <w:right w:val="single" w:sz="8" w:space="0" w:color="auto"/>
            </w:tcBorders>
            <w:shd w:val="clear" w:color="auto" w:fill="auto"/>
            <w:vAlign w:val="center"/>
            <w:hideMark/>
          </w:tcPr>
          <w:p w14:paraId="1A92B054" w14:textId="77777777" w:rsidR="006238DF" w:rsidRPr="006238DF" w:rsidRDefault="006238DF" w:rsidP="006238DF">
            <w:pPr>
              <w:jc w:val="center"/>
              <w:rPr>
                <w:sz w:val="18"/>
                <w:szCs w:val="18"/>
              </w:rPr>
            </w:pPr>
            <w:r w:rsidRPr="006238DF">
              <w:rPr>
                <w:sz w:val="18"/>
                <w:szCs w:val="18"/>
              </w:rPr>
              <w:t>Рапа</w:t>
            </w:r>
          </w:p>
        </w:tc>
      </w:tr>
      <w:tr w:rsidR="006238DF" w:rsidRPr="006238DF" w14:paraId="22BFCF73" w14:textId="77777777" w:rsidTr="009143B3">
        <w:trPr>
          <w:trHeight w:val="300"/>
        </w:trPr>
        <w:tc>
          <w:tcPr>
            <w:tcW w:w="113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FEF78F1" w14:textId="77777777" w:rsidR="006238DF" w:rsidRPr="006238DF" w:rsidRDefault="006238DF" w:rsidP="006238DF">
            <w:pPr>
              <w:jc w:val="center"/>
              <w:rPr>
                <w:sz w:val="18"/>
                <w:szCs w:val="18"/>
              </w:rPr>
            </w:pPr>
            <w:r w:rsidRPr="006238DF">
              <w:rPr>
                <w:sz w:val="18"/>
                <w:szCs w:val="18"/>
              </w:rPr>
              <w:t>P</w:t>
            </w:r>
            <w:r w:rsidRPr="006238DF">
              <w:rPr>
                <w:sz w:val="18"/>
                <w:szCs w:val="18"/>
                <w:vertAlign w:val="subscript"/>
              </w:rPr>
              <w:t>1</w:t>
            </w:r>
            <w:r w:rsidRPr="006238DF">
              <w:rPr>
                <w:sz w:val="18"/>
                <w:szCs w:val="18"/>
                <w:vertAlign w:val="superscript"/>
              </w:rPr>
              <w:t>fl</w:t>
            </w:r>
          </w:p>
        </w:tc>
        <w:tc>
          <w:tcPr>
            <w:tcW w:w="1854" w:type="pct"/>
            <w:tcBorders>
              <w:top w:val="single" w:sz="4" w:space="0" w:color="auto"/>
              <w:left w:val="nil"/>
              <w:bottom w:val="single" w:sz="4" w:space="0" w:color="auto"/>
              <w:right w:val="single" w:sz="8" w:space="0" w:color="auto"/>
            </w:tcBorders>
            <w:shd w:val="clear" w:color="auto" w:fill="auto"/>
            <w:vAlign w:val="center"/>
            <w:hideMark/>
          </w:tcPr>
          <w:p w14:paraId="10FF91F1" w14:textId="77777777" w:rsidR="006238DF" w:rsidRPr="006238DF" w:rsidRDefault="006238DF" w:rsidP="006238DF">
            <w:pPr>
              <w:jc w:val="center"/>
              <w:rPr>
                <w:sz w:val="18"/>
                <w:szCs w:val="18"/>
              </w:rPr>
            </w:pPr>
            <w:r w:rsidRPr="006238DF">
              <w:rPr>
                <w:sz w:val="18"/>
                <w:szCs w:val="18"/>
              </w:rPr>
              <w:t>2930</w:t>
            </w:r>
          </w:p>
        </w:tc>
        <w:tc>
          <w:tcPr>
            <w:tcW w:w="791" w:type="pct"/>
            <w:tcBorders>
              <w:top w:val="single" w:sz="4" w:space="0" w:color="auto"/>
              <w:left w:val="nil"/>
              <w:bottom w:val="single" w:sz="4" w:space="0" w:color="auto"/>
              <w:right w:val="single" w:sz="8" w:space="0" w:color="auto"/>
            </w:tcBorders>
            <w:shd w:val="clear" w:color="auto" w:fill="auto"/>
            <w:vAlign w:val="center"/>
            <w:hideMark/>
          </w:tcPr>
          <w:p w14:paraId="378E7C9B" w14:textId="77777777" w:rsidR="006238DF" w:rsidRPr="006238DF" w:rsidRDefault="006238DF" w:rsidP="006238DF">
            <w:pPr>
              <w:jc w:val="center"/>
              <w:rPr>
                <w:sz w:val="18"/>
                <w:szCs w:val="18"/>
              </w:rPr>
            </w:pPr>
            <w:r w:rsidRPr="006238DF">
              <w:rPr>
                <w:sz w:val="18"/>
                <w:szCs w:val="18"/>
              </w:rPr>
              <w:t>2960</w:t>
            </w:r>
          </w:p>
        </w:tc>
        <w:tc>
          <w:tcPr>
            <w:tcW w:w="1215" w:type="pct"/>
            <w:tcBorders>
              <w:top w:val="single" w:sz="4" w:space="0" w:color="auto"/>
              <w:left w:val="nil"/>
              <w:bottom w:val="single" w:sz="4" w:space="0" w:color="auto"/>
              <w:right w:val="single" w:sz="8" w:space="0" w:color="auto"/>
            </w:tcBorders>
            <w:shd w:val="clear" w:color="auto" w:fill="auto"/>
            <w:vAlign w:val="center"/>
            <w:hideMark/>
          </w:tcPr>
          <w:p w14:paraId="704F06AB" w14:textId="77777777" w:rsidR="006238DF" w:rsidRPr="006238DF" w:rsidRDefault="006238DF" w:rsidP="006238DF">
            <w:pPr>
              <w:jc w:val="center"/>
              <w:rPr>
                <w:sz w:val="18"/>
                <w:szCs w:val="18"/>
              </w:rPr>
            </w:pPr>
            <w:proofErr w:type="spellStart"/>
            <w:r w:rsidRPr="006238DF">
              <w:rPr>
                <w:sz w:val="18"/>
                <w:szCs w:val="18"/>
              </w:rPr>
              <w:t>Газ+нефть</w:t>
            </w:r>
            <w:proofErr w:type="spellEnd"/>
          </w:p>
        </w:tc>
      </w:tr>
      <w:tr w:rsidR="006238DF" w:rsidRPr="006238DF" w14:paraId="7F1C862D" w14:textId="77777777" w:rsidTr="009143B3">
        <w:trPr>
          <w:trHeight w:val="300"/>
        </w:trPr>
        <w:tc>
          <w:tcPr>
            <w:tcW w:w="113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3863609" w14:textId="77777777" w:rsidR="006238DF" w:rsidRPr="006238DF" w:rsidRDefault="006238DF" w:rsidP="006238DF">
            <w:pPr>
              <w:jc w:val="center"/>
              <w:rPr>
                <w:sz w:val="18"/>
                <w:szCs w:val="18"/>
              </w:rPr>
            </w:pPr>
            <w:r w:rsidRPr="006238DF">
              <w:rPr>
                <w:sz w:val="18"/>
                <w:szCs w:val="18"/>
              </w:rPr>
              <w:t>C</w:t>
            </w:r>
            <w:r w:rsidRPr="006238DF">
              <w:rPr>
                <w:sz w:val="18"/>
                <w:szCs w:val="18"/>
                <w:vertAlign w:val="subscript"/>
              </w:rPr>
              <w:t>2</w:t>
            </w:r>
            <w:r w:rsidRPr="006238DF">
              <w:rPr>
                <w:sz w:val="18"/>
                <w:szCs w:val="18"/>
                <w:vertAlign w:val="superscript"/>
              </w:rPr>
              <w:t>b</w:t>
            </w:r>
          </w:p>
        </w:tc>
        <w:tc>
          <w:tcPr>
            <w:tcW w:w="1854" w:type="pct"/>
            <w:tcBorders>
              <w:top w:val="single" w:sz="4" w:space="0" w:color="auto"/>
              <w:left w:val="nil"/>
              <w:bottom w:val="single" w:sz="4" w:space="0" w:color="auto"/>
              <w:right w:val="single" w:sz="8" w:space="0" w:color="auto"/>
            </w:tcBorders>
            <w:shd w:val="clear" w:color="auto" w:fill="auto"/>
            <w:vAlign w:val="center"/>
            <w:hideMark/>
          </w:tcPr>
          <w:p w14:paraId="3ED3C725" w14:textId="2B61F374" w:rsidR="006238DF" w:rsidRPr="006238DF" w:rsidRDefault="006238DF" w:rsidP="006238DF">
            <w:pPr>
              <w:jc w:val="center"/>
              <w:rPr>
                <w:sz w:val="18"/>
                <w:szCs w:val="18"/>
              </w:rPr>
            </w:pPr>
            <w:r w:rsidRPr="006238DF">
              <w:rPr>
                <w:sz w:val="18"/>
                <w:szCs w:val="18"/>
              </w:rPr>
              <w:t>371</w:t>
            </w:r>
            <w:r w:rsidR="00B44A72">
              <w:rPr>
                <w:sz w:val="18"/>
                <w:szCs w:val="18"/>
              </w:rPr>
              <w:t>6</w:t>
            </w:r>
          </w:p>
        </w:tc>
        <w:tc>
          <w:tcPr>
            <w:tcW w:w="791" w:type="pct"/>
            <w:tcBorders>
              <w:top w:val="single" w:sz="4" w:space="0" w:color="auto"/>
              <w:left w:val="nil"/>
              <w:bottom w:val="single" w:sz="4" w:space="0" w:color="auto"/>
              <w:right w:val="single" w:sz="8" w:space="0" w:color="auto"/>
            </w:tcBorders>
            <w:shd w:val="clear" w:color="auto" w:fill="auto"/>
            <w:vAlign w:val="center"/>
            <w:hideMark/>
          </w:tcPr>
          <w:p w14:paraId="5D8BA20B" w14:textId="77777777" w:rsidR="006238DF" w:rsidRPr="006238DF" w:rsidRDefault="006238DF" w:rsidP="006238DF">
            <w:pPr>
              <w:jc w:val="center"/>
              <w:rPr>
                <w:sz w:val="18"/>
                <w:szCs w:val="18"/>
              </w:rPr>
            </w:pPr>
            <w:r w:rsidRPr="006238DF">
              <w:rPr>
                <w:sz w:val="18"/>
                <w:szCs w:val="18"/>
              </w:rPr>
              <w:t>3800</w:t>
            </w:r>
          </w:p>
        </w:tc>
        <w:tc>
          <w:tcPr>
            <w:tcW w:w="1215" w:type="pct"/>
            <w:tcBorders>
              <w:top w:val="single" w:sz="4" w:space="0" w:color="auto"/>
              <w:left w:val="nil"/>
              <w:bottom w:val="single" w:sz="4" w:space="0" w:color="auto"/>
              <w:right w:val="single" w:sz="8" w:space="0" w:color="auto"/>
            </w:tcBorders>
            <w:shd w:val="clear" w:color="auto" w:fill="auto"/>
            <w:vAlign w:val="center"/>
            <w:hideMark/>
          </w:tcPr>
          <w:p w14:paraId="50D46466" w14:textId="77777777" w:rsidR="006238DF" w:rsidRPr="006238DF" w:rsidRDefault="006238DF" w:rsidP="006238DF">
            <w:pPr>
              <w:jc w:val="center"/>
              <w:rPr>
                <w:sz w:val="18"/>
                <w:szCs w:val="18"/>
              </w:rPr>
            </w:pPr>
            <w:r w:rsidRPr="006238DF">
              <w:rPr>
                <w:sz w:val="18"/>
                <w:szCs w:val="18"/>
              </w:rPr>
              <w:t>Нефть</w:t>
            </w:r>
          </w:p>
        </w:tc>
      </w:tr>
    </w:tbl>
    <w:p w14:paraId="0454667C" w14:textId="77777777" w:rsidR="006741AE" w:rsidRPr="009B4512" w:rsidRDefault="00BE6A8E" w:rsidP="009B4512">
      <w:pPr>
        <w:tabs>
          <w:tab w:val="left" w:pos="0"/>
        </w:tabs>
        <w:contextualSpacing/>
        <w:jc w:val="right"/>
        <w:rPr>
          <w:sz w:val="24"/>
          <w:szCs w:val="24"/>
        </w:rPr>
      </w:pPr>
      <w:r w:rsidRPr="009B4512">
        <w:rPr>
          <w:sz w:val="24"/>
          <w:szCs w:val="24"/>
        </w:rPr>
        <w:t xml:space="preserve">Таблица 6.5. </w:t>
      </w:r>
      <w:r w:rsidR="006741AE" w:rsidRPr="009B4512">
        <w:rPr>
          <w:sz w:val="24"/>
          <w:szCs w:val="24"/>
        </w:rPr>
        <w:t>Основные продуктивные пласты в разрезе скважин:</w:t>
      </w:r>
    </w:p>
    <w:tbl>
      <w:tblPr>
        <w:tblW w:w="5000" w:type="pct"/>
        <w:tblLook w:val="04A0" w:firstRow="1" w:lastRow="0" w:firstColumn="1" w:lastColumn="0" w:noHBand="0" w:noVBand="1"/>
      </w:tblPr>
      <w:tblGrid>
        <w:gridCol w:w="1596"/>
        <w:gridCol w:w="1943"/>
        <w:gridCol w:w="1943"/>
        <w:gridCol w:w="1381"/>
        <w:gridCol w:w="1518"/>
        <w:gridCol w:w="1805"/>
      </w:tblGrid>
      <w:tr w:rsidR="00B87295" w:rsidRPr="009B4512" w14:paraId="10C0EB52" w14:textId="77777777" w:rsidTr="00E25C7C">
        <w:trPr>
          <w:trHeight w:val="405"/>
        </w:trPr>
        <w:tc>
          <w:tcPr>
            <w:tcW w:w="7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EC5985" w14:textId="77777777" w:rsidR="00B87295" w:rsidRPr="009B4512" w:rsidRDefault="00B87295" w:rsidP="009B4512">
            <w:pPr>
              <w:jc w:val="center"/>
              <w:rPr>
                <w:sz w:val="16"/>
                <w:szCs w:val="16"/>
              </w:rPr>
            </w:pPr>
            <w:r w:rsidRPr="009B4512">
              <w:rPr>
                <w:sz w:val="16"/>
                <w:szCs w:val="16"/>
              </w:rPr>
              <w:t>Индекс стратиграфического подразделения</w:t>
            </w:r>
          </w:p>
        </w:tc>
        <w:tc>
          <w:tcPr>
            <w:tcW w:w="1908" w:type="pct"/>
            <w:gridSpan w:val="2"/>
            <w:tcBorders>
              <w:top w:val="single" w:sz="8" w:space="0" w:color="auto"/>
              <w:left w:val="nil"/>
              <w:bottom w:val="single" w:sz="8" w:space="0" w:color="auto"/>
              <w:right w:val="single" w:sz="8" w:space="0" w:color="000000"/>
            </w:tcBorders>
            <w:shd w:val="clear" w:color="auto" w:fill="auto"/>
            <w:vAlign w:val="center"/>
            <w:hideMark/>
          </w:tcPr>
          <w:p w14:paraId="6A331F2D" w14:textId="77777777" w:rsidR="00B87295" w:rsidRPr="009B4512" w:rsidRDefault="00B87295" w:rsidP="009B4512">
            <w:pPr>
              <w:jc w:val="center"/>
              <w:rPr>
                <w:sz w:val="16"/>
                <w:szCs w:val="16"/>
              </w:rPr>
            </w:pPr>
            <w:r w:rsidRPr="009B4512">
              <w:rPr>
                <w:sz w:val="16"/>
                <w:szCs w:val="16"/>
              </w:rPr>
              <w:t>Интервал, м (по вертикали)</w:t>
            </w:r>
          </w:p>
        </w:tc>
        <w:tc>
          <w:tcPr>
            <w:tcW w:w="6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3FF5B6" w14:textId="77777777" w:rsidR="00B87295" w:rsidRPr="009B4512" w:rsidRDefault="00B87295" w:rsidP="009B4512">
            <w:pPr>
              <w:jc w:val="center"/>
              <w:rPr>
                <w:sz w:val="16"/>
                <w:szCs w:val="16"/>
              </w:rPr>
            </w:pPr>
            <w:r w:rsidRPr="009B4512">
              <w:rPr>
                <w:sz w:val="16"/>
                <w:szCs w:val="16"/>
              </w:rPr>
              <w:t xml:space="preserve">L кровли </w:t>
            </w:r>
            <w:proofErr w:type="spellStart"/>
            <w:r w:rsidRPr="009B4512">
              <w:rPr>
                <w:sz w:val="16"/>
                <w:szCs w:val="16"/>
              </w:rPr>
              <w:t>пл</w:t>
            </w:r>
            <w:proofErr w:type="spellEnd"/>
            <w:r w:rsidRPr="009B4512">
              <w:rPr>
                <w:sz w:val="16"/>
                <w:szCs w:val="16"/>
              </w:rPr>
              <w:t>, м</w:t>
            </w:r>
          </w:p>
        </w:tc>
        <w:tc>
          <w:tcPr>
            <w:tcW w:w="7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C22455" w14:textId="77777777" w:rsidR="00B87295" w:rsidRPr="009B4512" w:rsidRDefault="00B87295" w:rsidP="009B4512">
            <w:pPr>
              <w:jc w:val="center"/>
              <w:rPr>
                <w:sz w:val="16"/>
                <w:szCs w:val="16"/>
              </w:rPr>
            </w:pPr>
            <w:proofErr w:type="spellStart"/>
            <w:r w:rsidRPr="009B4512">
              <w:rPr>
                <w:sz w:val="16"/>
                <w:szCs w:val="16"/>
              </w:rPr>
              <w:t>Рпл</w:t>
            </w:r>
            <w:proofErr w:type="spellEnd"/>
            <w:r w:rsidRPr="009B4512">
              <w:rPr>
                <w:sz w:val="16"/>
                <w:szCs w:val="16"/>
              </w:rPr>
              <w:t>, МПа</w:t>
            </w:r>
          </w:p>
        </w:tc>
        <w:tc>
          <w:tcPr>
            <w:tcW w:w="8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F882DC" w14:textId="77777777" w:rsidR="00B87295" w:rsidRPr="009B4512" w:rsidRDefault="00B87295" w:rsidP="009B4512">
            <w:pPr>
              <w:jc w:val="center"/>
              <w:rPr>
                <w:sz w:val="16"/>
                <w:szCs w:val="16"/>
              </w:rPr>
            </w:pPr>
            <w:r w:rsidRPr="009B4512">
              <w:rPr>
                <w:sz w:val="16"/>
                <w:szCs w:val="16"/>
              </w:rPr>
              <w:t>Характер насыщения</w:t>
            </w:r>
          </w:p>
        </w:tc>
      </w:tr>
      <w:tr w:rsidR="00B87295" w:rsidRPr="009B4512" w14:paraId="7363D5B2" w14:textId="77777777" w:rsidTr="00E25C7C">
        <w:trPr>
          <w:trHeight w:val="405"/>
        </w:trPr>
        <w:tc>
          <w:tcPr>
            <w:tcW w:w="783" w:type="pct"/>
            <w:vMerge/>
            <w:tcBorders>
              <w:top w:val="single" w:sz="8" w:space="0" w:color="auto"/>
              <w:left w:val="single" w:sz="8" w:space="0" w:color="auto"/>
              <w:bottom w:val="single" w:sz="8" w:space="0" w:color="000000"/>
              <w:right w:val="single" w:sz="8" w:space="0" w:color="auto"/>
            </w:tcBorders>
            <w:vAlign w:val="center"/>
            <w:hideMark/>
          </w:tcPr>
          <w:p w14:paraId="54106182" w14:textId="77777777" w:rsidR="00B87295" w:rsidRPr="009B4512" w:rsidRDefault="00B87295" w:rsidP="009B4512">
            <w:pPr>
              <w:rPr>
                <w:sz w:val="16"/>
                <w:szCs w:val="16"/>
              </w:rPr>
            </w:pPr>
          </w:p>
        </w:tc>
        <w:tc>
          <w:tcPr>
            <w:tcW w:w="954" w:type="pct"/>
            <w:tcBorders>
              <w:top w:val="nil"/>
              <w:left w:val="nil"/>
              <w:bottom w:val="single" w:sz="8" w:space="0" w:color="auto"/>
              <w:right w:val="single" w:sz="8" w:space="0" w:color="auto"/>
            </w:tcBorders>
            <w:shd w:val="clear" w:color="auto" w:fill="auto"/>
            <w:vAlign w:val="center"/>
            <w:hideMark/>
          </w:tcPr>
          <w:p w14:paraId="1379A553" w14:textId="77777777" w:rsidR="00B87295" w:rsidRPr="009B4512" w:rsidRDefault="00B87295" w:rsidP="009B4512">
            <w:pPr>
              <w:jc w:val="center"/>
              <w:rPr>
                <w:sz w:val="16"/>
                <w:szCs w:val="16"/>
              </w:rPr>
            </w:pPr>
            <w:r w:rsidRPr="009B4512">
              <w:rPr>
                <w:sz w:val="16"/>
                <w:szCs w:val="16"/>
              </w:rPr>
              <w:t>от</w:t>
            </w:r>
          </w:p>
        </w:tc>
        <w:tc>
          <w:tcPr>
            <w:tcW w:w="954" w:type="pct"/>
            <w:tcBorders>
              <w:top w:val="nil"/>
              <w:left w:val="nil"/>
              <w:bottom w:val="single" w:sz="8" w:space="0" w:color="auto"/>
              <w:right w:val="single" w:sz="8" w:space="0" w:color="auto"/>
            </w:tcBorders>
            <w:shd w:val="clear" w:color="auto" w:fill="auto"/>
            <w:vAlign w:val="center"/>
            <w:hideMark/>
          </w:tcPr>
          <w:p w14:paraId="3CC8269D" w14:textId="77777777" w:rsidR="00B87295" w:rsidRPr="009B4512" w:rsidRDefault="00B87295" w:rsidP="009B4512">
            <w:pPr>
              <w:jc w:val="center"/>
              <w:rPr>
                <w:sz w:val="16"/>
                <w:szCs w:val="16"/>
              </w:rPr>
            </w:pPr>
            <w:r w:rsidRPr="009B4512">
              <w:rPr>
                <w:sz w:val="16"/>
                <w:szCs w:val="16"/>
              </w:rPr>
              <w:t>до</w:t>
            </w: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657E171F" w14:textId="77777777" w:rsidR="00B87295" w:rsidRPr="009B4512" w:rsidRDefault="00B87295" w:rsidP="009B4512">
            <w:pPr>
              <w:rPr>
                <w:sz w:val="16"/>
                <w:szCs w:val="16"/>
              </w:rPr>
            </w:pPr>
          </w:p>
        </w:tc>
        <w:tc>
          <w:tcPr>
            <w:tcW w:w="745" w:type="pct"/>
            <w:vMerge/>
            <w:tcBorders>
              <w:top w:val="single" w:sz="8" w:space="0" w:color="auto"/>
              <w:left w:val="single" w:sz="8" w:space="0" w:color="auto"/>
              <w:bottom w:val="single" w:sz="8" w:space="0" w:color="000000"/>
              <w:right w:val="single" w:sz="8" w:space="0" w:color="auto"/>
            </w:tcBorders>
            <w:vAlign w:val="center"/>
            <w:hideMark/>
          </w:tcPr>
          <w:p w14:paraId="3149E20B" w14:textId="77777777" w:rsidR="00B87295" w:rsidRPr="009B4512" w:rsidRDefault="00B87295" w:rsidP="009B4512">
            <w:pPr>
              <w:rPr>
                <w:sz w:val="16"/>
                <w:szCs w:val="16"/>
              </w:rPr>
            </w:pPr>
          </w:p>
        </w:tc>
        <w:tc>
          <w:tcPr>
            <w:tcW w:w="886" w:type="pct"/>
            <w:vMerge/>
            <w:tcBorders>
              <w:top w:val="single" w:sz="8" w:space="0" w:color="auto"/>
              <w:left w:val="single" w:sz="8" w:space="0" w:color="auto"/>
              <w:bottom w:val="single" w:sz="8" w:space="0" w:color="000000"/>
              <w:right w:val="single" w:sz="8" w:space="0" w:color="auto"/>
            </w:tcBorders>
            <w:vAlign w:val="center"/>
            <w:hideMark/>
          </w:tcPr>
          <w:p w14:paraId="7A719B68" w14:textId="77777777" w:rsidR="00B87295" w:rsidRPr="009B4512" w:rsidRDefault="00B87295" w:rsidP="009B4512">
            <w:pPr>
              <w:rPr>
                <w:sz w:val="16"/>
                <w:szCs w:val="16"/>
              </w:rPr>
            </w:pPr>
          </w:p>
        </w:tc>
      </w:tr>
      <w:tr w:rsidR="00B87295" w:rsidRPr="009B4512" w14:paraId="60123A96" w14:textId="77777777" w:rsidTr="00E25C7C">
        <w:trPr>
          <w:trHeight w:val="495"/>
        </w:trPr>
        <w:tc>
          <w:tcPr>
            <w:tcW w:w="783" w:type="pct"/>
            <w:tcBorders>
              <w:top w:val="nil"/>
              <w:left w:val="single" w:sz="8" w:space="0" w:color="auto"/>
              <w:bottom w:val="single" w:sz="4" w:space="0" w:color="auto"/>
              <w:right w:val="single" w:sz="8" w:space="0" w:color="auto"/>
            </w:tcBorders>
            <w:shd w:val="clear" w:color="auto" w:fill="auto"/>
            <w:vAlign w:val="center"/>
            <w:hideMark/>
          </w:tcPr>
          <w:p w14:paraId="580A03AD" w14:textId="77777777" w:rsidR="00B87295" w:rsidRPr="009B4512" w:rsidRDefault="00B87295" w:rsidP="009B4512">
            <w:pPr>
              <w:jc w:val="center"/>
              <w:rPr>
                <w:sz w:val="18"/>
                <w:szCs w:val="18"/>
              </w:rPr>
            </w:pPr>
            <w:r w:rsidRPr="009B4512">
              <w:rPr>
                <w:sz w:val="18"/>
                <w:szCs w:val="18"/>
              </w:rPr>
              <w:t xml:space="preserve">Филипповский г-т - </w:t>
            </w:r>
            <w:proofErr w:type="spellStart"/>
            <w:r w:rsidRPr="009B4512">
              <w:rPr>
                <w:sz w:val="18"/>
                <w:szCs w:val="18"/>
              </w:rPr>
              <w:t>Артинский</w:t>
            </w:r>
            <w:proofErr w:type="spellEnd"/>
            <w:r w:rsidRPr="009B4512">
              <w:rPr>
                <w:sz w:val="18"/>
                <w:szCs w:val="18"/>
              </w:rPr>
              <w:t xml:space="preserve"> ярус</w:t>
            </w:r>
          </w:p>
        </w:tc>
        <w:tc>
          <w:tcPr>
            <w:tcW w:w="954" w:type="pct"/>
            <w:tcBorders>
              <w:top w:val="nil"/>
              <w:left w:val="nil"/>
              <w:bottom w:val="single" w:sz="4" w:space="0" w:color="auto"/>
              <w:right w:val="single" w:sz="8" w:space="0" w:color="auto"/>
            </w:tcBorders>
            <w:shd w:val="clear" w:color="auto" w:fill="auto"/>
            <w:vAlign w:val="center"/>
            <w:hideMark/>
          </w:tcPr>
          <w:p w14:paraId="133BE0FD" w14:textId="3A9461DB" w:rsidR="00B87295" w:rsidRPr="009B4512" w:rsidRDefault="00B44A72" w:rsidP="009B4512">
            <w:pPr>
              <w:jc w:val="center"/>
              <w:rPr>
                <w:sz w:val="18"/>
                <w:szCs w:val="18"/>
              </w:rPr>
            </w:pPr>
            <w:r>
              <w:rPr>
                <w:sz w:val="18"/>
                <w:szCs w:val="18"/>
              </w:rPr>
              <w:t>2930</w:t>
            </w:r>
          </w:p>
        </w:tc>
        <w:tc>
          <w:tcPr>
            <w:tcW w:w="954" w:type="pct"/>
            <w:tcBorders>
              <w:top w:val="nil"/>
              <w:left w:val="nil"/>
              <w:bottom w:val="single" w:sz="4" w:space="0" w:color="auto"/>
              <w:right w:val="single" w:sz="8" w:space="0" w:color="auto"/>
            </w:tcBorders>
            <w:shd w:val="clear" w:color="auto" w:fill="auto"/>
            <w:vAlign w:val="center"/>
            <w:hideMark/>
          </w:tcPr>
          <w:p w14:paraId="7B32F4EA" w14:textId="77777777" w:rsidR="00B87295" w:rsidRPr="009B4512" w:rsidRDefault="00B87295" w:rsidP="009B4512">
            <w:pPr>
              <w:jc w:val="center"/>
              <w:rPr>
                <w:sz w:val="18"/>
                <w:szCs w:val="18"/>
              </w:rPr>
            </w:pPr>
            <w:r w:rsidRPr="009B4512">
              <w:rPr>
                <w:sz w:val="18"/>
                <w:szCs w:val="18"/>
              </w:rPr>
              <w:t>29</w:t>
            </w:r>
            <w:r w:rsidR="006238DF">
              <w:rPr>
                <w:sz w:val="18"/>
                <w:szCs w:val="18"/>
              </w:rPr>
              <w:t>60</w:t>
            </w:r>
          </w:p>
        </w:tc>
        <w:tc>
          <w:tcPr>
            <w:tcW w:w="678" w:type="pct"/>
            <w:tcBorders>
              <w:top w:val="nil"/>
              <w:left w:val="nil"/>
              <w:bottom w:val="single" w:sz="4" w:space="0" w:color="auto"/>
              <w:right w:val="single" w:sz="8" w:space="0" w:color="auto"/>
            </w:tcBorders>
            <w:shd w:val="clear" w:color="auto" w:fill="auto"/>
            <w:vAlign w:val="center"/>
            <w:hideMark/>
          </w:tcPr>
          <w:p w14:paraId="6CEABF40" w14:textId="0BDB8FB9" w:rsidR="00B87295" w:rsidRPr="009B4512" w:rsidRDefault="00B44A72" w:rsidP="009B4512">
            <w:pPr>
              <w:jc w:val="center"/>
              <w:rPr>
                <w:sz w:val="18"/>
                <w:szCs w:val="18"/>
              </w:rPr>
            </w:pPr>
            <w:r>
              <w:rPr>
                <w:sz w:val="18"/>
                <w:szCs w:val="18"/>
              </w:rPr>
              <w:t>2930</w:t>
            </w:r>
          </w:p>
        </w:tc>
        <w:tc>
          <w:tcPr>
            <w:tcW w:w="745" w:type="pct"/>
            <w:tcBorders>
              <w:top w:val="nil"/>
              <w:left w:val="nil"/>
              <w:bottom w:val="single" w:sz="4" w:space="0" w:color="auto"/>
              <w:right w:val="single" w:sz="8" w:space="0" w:color="auto"/>
            </w:tcBorders>
            <w:shd w:val="clear" w:color="auto" w:fill="auto"/>
            <w:vAlign w:val="center"/>
            <w:hideMark/>
          </w:tcPr>
          <w:p w14:paraId="04B7D90A" w14:textId="77777777" w:rsidR="00B87295" w:rsidRPr="009B4512" w:rsidRDefault="00B87295" w:rsidP="009B4512">
            <w:pPr>
              <w:jc w:val="center"/>
              <w:rPr>
                <w:sz w:val="18"/>
                <w:szCs w:val="18"/>
              </w:rPr>
            </w:pPr>
            <w:r w:rsidRPr="009B4512">
              <w:rPr>
                <w:sz w:val="18"/>
                <w:szCs w:val="18"/>
              </w:rPr>
              <w:t>3</w:t>
            </w:r>
            <w:r w:rsidR="00EE5F7C">
              <w:rPr>
                <w:sz w:val="18"/>
                <w:szCs w:val="18"/>
              </w:rPr>
              <w:t>30</w:t>
            </w:r>
          </w:p>
        </w:tc>
        <w:tc>
          <w:tcPr>
            <w:tcW w:w="886" w:type="pct"/>
            <w:tcBorders>
              <w:top w:val="nil"/>
              <w:left w:val="nil"/>
              <w:bottom w:val="single" w:sz="4" w:space="0" w:color="auto"/>
              <w:right w:val="single" w:sz="8" w:space="0" w:color="auto"/>
            </w:tcBorders>
            <w:shd w:val="clear" w:color="auto" w:fill="auto"/>
            <w:vAlign w:val="center"/>
            <w:hideMark/>
          </w:tcPr>
          <w:p w14:paraId="1C0DFF92" w14:textId="77777777" w:rsidR="00B87295" w:rsidRPr="009B4512" w:rsidRDefault="00B87295" w:rsidP="009B4512">
            <w:pPr>
              <w:jc w:val="center"/>
              <w:rPr>
                <w:sz w:val="16"/>
                <w:szCs w:val="16"/>
              </w:rPr>
            </w:pPr>
            <w:proofErr w:type="spellStart"/>
            <w:r w:rsidRPr="009B4512">
              <w:rPr>
                <w:sz w:val="16"/>
                <w:szCs w:val="16"/>
              </w:rPr>
              <w:t>Нефть+газ</w:t>
            </w:r>
            <w:proofErr w:type="spellEnd"/>
          </w:p>
        </w:tc>
      </w:tr>
      <w:tr w:rsidR="00B87295" w:rsidRPr="009B4512" w14:paraId="46132915" w14:textId="77777777" w:rsidTr="00E25C7C">
        <w:trPr>
          <w:trHeight w:val="405"/>
        </w:trPr>
        <w:tc>
          <w:tcPr>
            <w:tcW w:w="783"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65E6F53" w14:textId="77777777" w:rsidR="00B87295" w:rsidRPr="009B4512" w:rsidRDefault="00B87295" w:rsidP="009B4512">
            <w:pPr>
              <w:jc w:val="center"/>
              <w:rPr>
                <w:sz w:val="18"/>
                <w:szCs w:val="18"/>
              </w:rPr>
            </w:pPr>
            <w:r w:rsidRPr="009B4512">
              <w:rPr>
                <w:sz w:val="18"/>
                <w:szCs w:val="18"/>
              </w:rPr>
              <w:t>Башкирский ярус</w:t>
            </w:r>
          </w:p>
        </w:tc>
        <w:tc>
          <w:tcPr>
            <w:tcW w:w="954" w:type="pct"/>
            <w:tcBorders>
              <w:top w:val="single" w:sz="4" w:space="0" w:color="auto"/>
              <w:left w:val="nil"/>
              <w:bottom w:val="single" w:sz="4" w:space="0" w:color="auto"/>
              <w:right w:val="single" w:sz="8" w:space="0" w:color="auto"/>
            </w:tcBorders>
            <w:shd w:val="clear" w:color="auto" w:fill="auto"/>
            <w:vAlign w:val="center"/>
            <w:hideMark/>
          </w:tcPr>
          <w:p w14:paraId="5FE18D08" w14:textId="75566486" w:rsidR="00B87295" w:rsidRPr="009B4512" w:rsidRDefault="00B87295" w:rsidP="009B4512">
            <w:pPr>
              <w:jc w:val="center"/>
              <w:rPr>
                <w:sz w:val="18"/>
                <w:szCs w:val="18"/>
              </w:rPr>
            </w:pPr>
            <w:r w:rsidRPr="009B4512">
              <w:rPr>
                <w:sz w:val="18"/>
                <w:szCs w:val="18"/>
              </w:rPr>
              <w:t>3</w:t>
            </w:r>
            <w:r w:rsidR="00EE5F7C">
              <w:rPr>
                <w:sz w:val="18"/>
                <w:szCs w:val="18"/>
              </w:rPr>
              <w:t>71</w:t>
            </w:r>
            <w:r w:rsidR="00B44A72">
              <w:rPr>
                <w:sz w:val="18"/>
                <w:szCs w:val="18"/>
              </w:rPr>
              <w:t>6</w:t>
            </w:r>
          </w:p>
        </w:tc>
        <w:tc>
          <w:tcPr>
            <w:tcW w:w="954" w:type="pct"/>
            <w:tcBorders>
              <w:top w:val="single" w:sz="4" w:space="0" w:color="auto"/>
              <w:left w:val="nil"/>
              <w:bottom w:val="single" w:sz="4" w:space="0" w:color="auto"/>
              <w:right w:val="single" w:sz="8" w:space="0" w:color="auto"/>
            </w:tcBorders>
            <w:shd w:val="clear" w:color="auto" w:fill="auto"/>
            <w:vAlign w:val="center"/>
            <w:hideMark/>
          </w:tcPr>
          <w:p w14:paraId="6AEC497D" w14:textId="77777777" w:rsidR="00B87295" w:rsidRPr="009B4512" w:rsidRDefault="00B87295" w:rsidP="009B4512">
            <w:pPr>
              <w:jc w:val="center"/>
              <w:rPr>
                <w:sz w:val="18"/>
                <w:szCs w:val="18"/>
              </w:rPr>
            </w:pPr>
            <w:r w:rsidRPr="009B4512">
              <w:rPr>
                <w:sz w:val="18"/>
                <w:szCs w:val="18"/>
              </w:rPr>
              <w:t>3</w:t>
            </w:r>
            <w:r w:rsidR="00EE5F7C">
              <w:rPr>
                <w:sz w:val="18"/>
                <w:szCs w:val="18"/>
              </w:rPr>
              <w:t>800</w:t>
            </w:r>
          </w:p>
        </w:tc>
        <w:tc>
          <w:tcPr>
            <w:tcW w:w="678" w:type="pct"/>
            <w:tcBorders>
              <w:top w:val="single" w:sz="4" w:space="0" w:color="auto"/>
              <w:left w:val="nil"/>
              <w:bottom w:val="single" w:sz="4" w:space="0" w:color="auto"/>
              <w:right w:val="single" w:sz="8" w:space="0" w:color="auto"/>
            </w:tcBorders>
            <w:shd w:val="clear" w:color="auto" w:fill="auto"/>
            <w:vAlign w:val="center"/>
            <w:hideMark/>
          </w:tcPr>
          <w:p w14:paraId="05CC3B99" w14:textId="7871F40D" w:rsidR="00B87295" w:rsidRPr="009B4512" w:rsidRDefault="00B87295" w:rsidP="009B4512">
            <w:pPr>
              <w:jc w:val="center"/>
              <w:rPr>
                <w:sz w:val="18"/>
                <w:szCs w:val="18"/>
              </w:rPr>
            </w:pPr>
            <w:r w:rsidRPr="009B4512">
              <w:rPr>
                <w:sz w:val="18"/>
                <w:szCs w:val="18"/>
              </w:rPr>
              <w:t>3</w:t>
            </w:r>
            <w:r w:rsidR="00EE5F7C">
              <w:rPr>
                <w:sz w:val="18"/>
                <w:szCs w:val="18"/>
              </w:rPr>
              <w:t>71</w:t>
            </w:r>
            <w:r w:rsidR="00B44A72">
              <w:rPr>
                <w:sz w:val="18"/>
                <w:szCs w:val="18"/>
              </w:rPr>
              <w:t>6</w:t>
            </w:r>
          </w:p>
        </w:tc>
        <w:tc>
          <w:tcPr>
            <w:tcW w:w="745" w:type="pct"/>
            <w:tcBorders>
              <w:top w:val="single" w:sz="4" w:space="0" w:color="auto"/>
              <w:left w:val="nil"/>
              <w:bottom w:val="single" w:sz="4" w:space="0" w:color="auto"/>
              <w:right w:val="single" w:sz="8" w:space="0" w:color="auto"/>
            </w:tcBorders>
            <w:shd w:val="clear" w:color="auto" w:fill="auto"/>
            <w:vAlign w:val="center"/>
            <w:hideMark/>
          </w:tcPr>
          <w:p w14:paraId="07170160" w14:textId="293E3DF9" w:rsidR="00B87295" w:rsidRPr="009B4512" w:rsidRDefault="00B44A72" w:rsidP="009B4512">
            <w:pPr>
              <w:jc w:val="center"/>
              <w:rPr>
                <w:sz w:val="18"/>
                <w:szCs w:val="18"/>
              </w:rPr>
            </w:pPr>
            <w:r>
              <w:rPr>
                <w:sz w:val="18"/>
                <w:szCs w:val="18"/>
              </w:rPr>
              <w:t>409</w:t>
            </w:r>
          </w:p>
        </w:tc>
        <w:tc>
          <w:tcPr>
            <w:tcW w:w="886" w:type="pct"/>
            <w:tcBorders>
              <w:top w:val="single" w:sz="4" w:space="0" w:color="auto"/>
              <w:left w:val="nil"/>
              <w:bottom w:val="single" w:sz="4" w:space="0" w:color="auto"/>
              <w:right w:val="single" w:sz="8" w:space="0" w:color="auto"/>
            </w:tcBorders>
            <w:shd w:val="clear" w:color="auto" w:fill="auto"/>
            <w:vAlign w:val="center"/>
            <w:hideMark/>
          </w:tcPr>
          <w:p w14:paraId="189C7A79" w14:textId="77777777" w:rsidR="00B87295" w:rsidRPr="009B4512" w:rsidRDefault="00B87295" w:rsidP="009B4512">
            <w:pPr>
              <w:jc w:val="center"/>
              <w:rPr>
                <w:sz w:val="16"/>
                <w:szCs w:val="16"/>
              </w:rPr>
            </w:pPr>
            <w:r w:rsidRPr="009B4512">
              <w:rPr>
                <w:sz w:val="16"/>
                <w:szCs w:val="16"/>
              </w:rPr>
              <w:t>Нефть</w:t>
            </w:r>
          </w:p>
        </w:tc>
      </w:tr>
    </w:tbl>
    <w:p w14:paraId="681BDC26" w14:textId="77777777" w:rsidR="00FA0E7F" w:rsidRPr="009B4512" w:rsidRDefault="00FA0E7F" w:rsidP="009B4512">
      <w:pPr>
        <w:pStyle w:val="aa"/>
        <w:numPr>
          <w:ilvl w:val="0"/>
          <w:numId w:val="16"/>
        </w:numPr>
        <w:ind w:left="0" w:firstLine="0"/>
        <w:rPr>
          <w:b/>
          <w:sz w:val="24"/>
          <w:szCs w:val="24"/>
        </w:rPr>
      </w:pPr>
      <w:r w:rsidRPr="009B4512">
        <w:rPr>
          <w:b/>
          <w:sz w:val="24"/>
          <w:szCs w:val="24"/>
        </w:rPr>
        <w:t>Разделительная ведомость</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095"/>
        <w:gridCol w:w="567"/>
        <w:gridCol w:w="708"/>
        <w:gridCol w:w="2552"/>
      </w:tblGrid>
      <w:tr w:rsidR="00C214D2" w:rsidRPr="004A48E1" w14:paraId="182F957C" w14:textId="77777777" w:rsidTr="005D44FE">
        <w:trPr>
          <w:trHeight w:val="192"/>
        </w:trPr>
        <w:tc>
          <w:tcPr>
            <w:tcW w:w="568" w:type="dxa"/>
            <w:vMerge w:val="restart"/>
            <w:shd w:val="clear" w:color="auto" w:fill="auto"/>
            <w:vAlign w:val="center"/>
          </w:tcPr>
          <w:p w14:paraId="0FD98FA0" w14:textId="77777777" w:rsidR="00C214D2" w:rsidRPr="004A48E1" w:rsidRDefault="00C214D2" w:rsidP="00C214D2">
            <w:pPr>
              <w:ind w:left="-11"/>
              <w:contextualSpacing/>
              <w:jc w:val="center"/>
              <w:rPr>
                <w:b/>
                <w:bCs/>
                <w:sz w:val="16"/>
                <w:szCs w:val="16"/>
              </w:rPr>
            </w:pPr>
            <w:r w:rsidRPr="004A48E1">
              <w:rPr>
                <w:b/>
                <w:bCs/>
                <w:sz w:val="16"/>
                <w:szCs w:val="16"/>
              </w:rPr>
              <w:t>№ п.п.</w:t>
            </w:r>
          </w:p>
        </w:tc>
        <w:tc>
          <w:tcPr>
            <w:tcW w:w="6095" w:type="dxa"/>
            <w:vMerge w:val="restart"/>
            <w:shd w:val="clear" w:color="auto" w:fill="auto"/>
            <w:vAlign w:val="center"/>
          </w:tcPr>
          <w:p w14:paraId="28679D3B" w14:textId="77777777" w:rsidR="00C214D2" w:rsidRPr="004A48E1" w:rsidRDefault="00C214D2" w:rsidP="00C214D2">
            <w:pPr>
              <w:ind w:left="34"/>
              <w:contextualSpacing/>
              <w:jc w:val="center"/>
              <w:rPr>
                <w:b/>
                <w:bCs/>
                <w:sz w:val="16"/>
                <w:szCs w:val="16"/>
              </w:rPr>
            </w:pPr>
            <w:r w:rsidRPr="004A48E1">
              <w:rPr>
                <w:b/>
                <w:bCs/>
                <w:sz w:val="16"/>
                <w:szCs w:val="16"/>
              </w:rPr>
              <w:t>Виды работ</w:t>
            </w:r>
          </w:p>
        </w:tc>
        <w:tc>
          <w:tcPr>
            <w:tcW w:w="1275" w:type="dxa"/>
            <w:gridSpan w:val="2"/>
            <w:shd w:val="clear" w:color="auto" w:fill="auto"/>
            <w:vAlign w:val="center"/>
          </w:tcPr>
          <w:p w14:paraId="2A07AB70" w14:textId="77777777" w:rsidR="00C214D2" w:rsidRPr="004A48E1" w:rsidRDefault="00C214D2" w:rsidP="00C214D2">
            <w:pPr>
              <w:contextualSpacing/>
              <w:jc w:val="center"/>
              <w:rPr>
                <w:b/>
                <w:bCs/>
                <w:sz w:val="16"/>
                <w:szCs w:val="16"/>
              </w:rPr>
            </w:pPr>
            <w:r w:rsidRPr="004A48E1">
              <w:rPr>
                <w:b/>
                <w:bCs/>
                <w:sz w:val="16"/>
                <w:szCs w:val="16"/>
              </w:rPr>
              <w:t>Исполнитель</w:t>
            </w:r>
          </w:p>
        </w:tc>
        <w:tc>
          <w:tcPr>
            <w:tcW w:w="2552" w:type="dxa"/>
            <w:vMerge w:val="restart"/>
            <w:shd w:val="clear" w:color="auto" w:fill="auto"/>
            <w:vAlign w:val="center"/>
          </w:tcPr>
          <w:p w14:paraId="0348BAB6" w14:textId="77777777" w:rsidR="00C214D2" w:rsidRPr="004A48E1" w:rsidRDefault="00C214D2" w:rsidP="00C214D2">
            <w:pPr>
              <w:ind w:left="-108" w:right="-108"/>
              <w:contextualSpacing/>
              <w:jc w:val="center"/>
              <w:rPr>
                <w:sz w:val="16"/>
                <w:szCs w:val="16"/>
              </w:rPr>
            </w:pPr>
            <w:r w:rsidRPr="004A48E1">
              <w:rPr>
                <w:b/>
                <w:bCs/>
                <w:sz w:val="16"/>
                <w:szCs w:val="16"/>
              </w:rPr>
              <w:t>Примечание</w:t>
            </w:r>
          </w:p>
        </w:tc>
      </w:tr>
      <w:tr w:rsidR="00C214D2" w:rsidRPr="004A48E1" w14:paraId="397084C3" w14:textId="77777777" w:rsidTr="005D44FE">
        <w:trPr>
          <w:trHeight w:val="170"/>
        </w:trPr>
        <w:tc>
          <w:tcPr>
            <w:tcW w:w="568" w:type="dxa"/>
            <w:vMerge/>
            <w:shd w:val="clear" w:color="auto" w:fill="auto"/>
            <w:vAlign w:val="center"/>
          </w:tcPr>
          <w:p w14:paraId="748686D2" w14:textId="77777777" w:rsidR="00C214D2" w:rsidRPr="004A48E1" w:rsidRDefault="00C214D2" w:rsidP="00C214D2">
            <w:pPr>
              <w:ind w:left="-11"/>
              <w:contextualSpacing/>
              <w:jc w:val="center"/>
              <w:rPr>
                <w:b/>
                <w:bCs/>
                <w:sz w:val="16"/>
                <w:szCs w:val="16"/>
              </w:rPr>
            </w:pPr>
          </w:p>
        </w:tc>
        <w:tc>
          <w:tcPr>
            <w:tcW w:w="6095" w:type="dxa"/>
            <w:vMerge/>
            <w:shd w:val="clear" w:color="auto" w:fill="auto"/>
            <w:vAlign w:val="center"/>
          </w:tcPr>
          <w:p w14:paraId="67EF0FC9" w14:textId="77777777" w:rsidR="00C214D2" w:rsidRPr="004A48E1" w:rsidRDefault="00C214D2" w:rsidP="00C214D2">
            <w:pPr>
              <w:ind w:left="34"/>
              <w:contextualSpacing/>
              <w:rPr>
                <w:b/>
                <w:bCs/>
                <w:sz w:val="16"/>
                <w:szCs w:val="16"/>
              </w:rPr>
            </w:pPr>
          </w:p>
        </w:tc>
        <w:tc>
          <w:tcPr>
            <w:tcW w:w="567" w:type="dxa"/>
            <w:shd w:val="clear" w:color="auto" w:fill="auto"/>
            <w:vAlign w:val="center"/>
          </w:tcPr>
          <w:p w14:paraId="593D88A1" w14:textId="77777777" w:rsidR="00C214D2" w:rsidRPr="004A48E1" w:rsidRDefault="00C214D2" w:rsidP="00C214D2">
            <w:pPr>
              <w:contextualSpacing/>
              <w:jc w:val="center"/>
              <w:rPr>
                <w:b/>
                <w:bCs/>
                <w:sz w:val="16"/>
                <w:szCs w:val="16"/>
              </w:rPr>
            </w:pPr>
            <w:r w:rsidRPr="004A48E1">
              <w:rPr>
                <w:b/>
                <w:bCs/>
                <w:sz w:val="16"/>
                <w:szCs w:val="16"/>
              </w:rPr>
              <w:t>заказчик</w:t>
            </w:r>
          </w:p>
        </w:tc>
        <w:tc>
          <w:tcPr>
            <w:tcW w:w="708" w:type="dxa"/>
            <w:shd w:val="clear" w:color="auto" w:fill="auto"/>
            <w:vAlign w:val="center"/>
          </w:tcPr>
          <w:p w14:paraId="28AF76EF" w14:textId="77777777" w:rsidR="00C214D2" w:rsidRPr="004A48E1" w:rsidRDefault="00C214D2" w:rsidP="00C214D2">
            <w:pPr>
              <w:contextualSpacing/>
              <w:jc w:val="center"/>
              <w:rPr>
                <w:b/>
                <w:bCs/>
                <w:sz w:val="16"/>
                <w:szCs w:val="16"/>
              </w:rPr>
            </w:pPr>
            <w:r w:rsidRPr="004A48E1">
              <w:rPr>
                <w:b/>
                <w:bCs/>
                <w:sz w:val="16"/>
                <w:szCs w:val="16"/>
              </w:rPr>
              <w:t>подрядчик</w:t>
            </w:r>
          </w:p>
        </w:tc>
        <w:tc>
          <w:tcPr>
            <w:tcW w:w="2552" w:type="dxa"/>
            <w:vMerge/>
            <w:shd w:val="clear" w:color="auto" w:fill="auto"/>
            <w:vAlign w:val="center"/>
          </w:tcPr>
          <w:p w14:paraId="6E727E9F" w14:textId="77777777" w:rsidR="00C214D2" w:rsidRPr="004A48E1" w:rsidRDefault="00C214D2" w:rsidP="00C214D2">
            <w:pPr>
              <w:ind w:left="-108" w:right="-108"/>
              <w:contextualSpacing/>
              <w:jc w:val="both"/>
              <w:rPr>
                <w:sz w:val="16"/>
                <w:szCs w:val="16"/>
              </w:rPr>
            </w:pPr>
          </w:p>
        </w:tc>
      </w:tr>
      <w:tr w:rsidR="00C214D2" w:rsidRPr="004A48E1" w14:paraId="064D55A9" w14:textId="77777777" w:rsidTr="005D44FE">
        <w:trPr>
          <w:trHeight w:val="50"/>
        </w:trPr>
        <w:tc>
          <w:tcPr>
            <w:tcW w:w="568" w:type="dxa"/>
            <w:shd w:val="clear" w:color="auto" w:fill="auto"/>
            <w:vAlign w:val="center"/>
          </w:tcPr>
          <w:p w14:paraId="2CA1EF01" w14:textId="77777777" w:rsidR="00C214D2" w:rsidRPr="004A48E1" w:rsidRDefault="00C214D2" w:rsidP="00C214D2">
            <w:pPr>
              <w:ind w:left="-11"/>
              <w:contextualSpacing/>
              <w:jc w:val="center"/>
              <w:rPr>
                <w:b/>
                <w:bCs/>
                <w:sz w:val="16"/>
                <w:szCs w:val="16"/>
              </w:rPr>
            </w:pPr>
            <w:r w:rsidRPr="004A48E1">
              <w:rPr>
                <w:b/>
                <w:bCs/>
                <w:sz w:val="16"/>
                <w:szCs w:val="16"/>
              </w:rPr>
              <w:t>1</w:t>
            </w:r>
          </w:p>
        </w:tc>
        <w:tc>
          <w:tcPr>
            <w:tcW w:w="6095" w:type="dxa"/>
            <w:shd w:val="clear" w:color="auto" w:fill="auto"/>
            <w:vAlign w:val="center"/>
          </w:tcPr>
          <w:p w14:paraId="5B5ABBC0" w14:textId="77777777" w:rsidR="00C214D2" w:rsidRPr="004A48E1" w:rsidRDefault="00C214D2" w:rsidP="00C214D2">
            <w:pPr>
              <w:ind w:left="34"/>
              <w:contextualSpacing/>
              <w:jc w:val="both"/>
              <w:rPr>
                <w:bCs/>
                <w:sz w:val="16"/>
                <w:szCs w:val="16"/>
              </w:rPr>
            </w:pPr>
            <w:r w:rsidRPr="004A48E1">
              <w:rPr>
                <w:bCs/>
                <w:sz w:val="16"/>
                <w:szCs w:val="16"/>
              </w:rPr>
              <w:t>Оформление разрешительных документов и договора аренды земельного участка</w:t>
            </w:r>
          </w:p>
        </w:tc>
        <w:tc>
          <w:tcPr>
            <w:tcW w:w="567" w:type="dxa"/>
            <w:shd w:val="clear" w:color="auto" w:fill="auto"/>
            <w:vAlign w:val="center"/>
          </w:tcPr>
          <w:p w14:paraId="42E18C0B" w14:textId="77777777" w:rsidR="00C214D2" w:rsidRPr="004A48E1" w:rsidRDefault="00C214D2" w:rsidP="00C214D2">
            <w:pPr>
              <w:contextualSpacing/>
              <w:jc w:val="center"/>
              <w:rPr>
                <w:b/>
                <w:bCs/>
                <w:sz w:val="16"/>
                <w:szCs w:val="16"/>
              </w:rPr>
            </w:pPr>
            <w:r w:rsidRPr="004A48E1">
              <w:rPr>
                <w:b/>
                <w:bCs/>
                <w:sz w:val="16"/>
                <w:szCs w:val="16"/>
              </w:rPr>
              <w:t>+</w:t>
            </w:r>
          </w:p>
        </w:tc>
        <w:tc>
          <w:tcPr>
            <w:tcW w:w="708" w:type="dxa"/>
            <w:shd w:val="clear" w:color="auto" w:fill="auto"/>
            <w:vAlign w:val="center"/>
          </w:tcPr>
          <w:p w14:paraId="61C64CEC" w14:textId="77777777" w:rsidR="00C214D2" w:rsidRPr="004A48E1" w:rsidRDefault="00C214D2" w:rsidP="00C214D2">
            <w:pPr>
              <w:contextualSpacing/>
              <w:jc w:val="center"/>
              <w:rPr>
                <w:b/>
                <w:bCs/>
                <w:sz w:val="16"/>
                <w:szCs w:val="16"/>
              </w:rPr>
            </w:pPr>
          </w:p>
        </w:tc>
        <w:tc>
          <w:tcPr>
            <w:tcW w:w="2552" w:type="dxa"/>
            <w:shd w:val="clear" w:color="auto" w:fill="auto"/>
            <w:vAlign w:val="center"/>
          </w:tcPr>
          <w:p w14:paraId="0F81EC27" w14:textId="77777777" w:rsidR="00C214D2" w:rsidRPr="004A48E1" w:rsidRDefault="00C214D2" w:rsidP="00C214D2">
            <w:pPr>
              <w:ind w:left="-108" w:right="-108"/>
              <w:contextualSpacing/>
              <w:jc w:val="both"/>
              <w:rPr>
                <w:sz w:val="16"/>
                <w:szCs w:val="16"/>
              </w:rPr>
            </w:pPr>
          </w:p>
        </w:tc>
      </w:tr>
      <w:tr w:rsidR="00C214D2" w:rsidRPr="004A48E1" w14:paraId="4B592982" w14:textId="77777777" w:rsidTr="005D44FE">
        <w:trPr>
          <w:trHeight w:val="447"/>
        </w:trPr>
        <w:tc>
          <w:tcPr>
            <w:tcW w:w="568" w:type="dxa"/>
            <w:shd w:val="clear" w:color="auto" w:fill="auto"/>
            <w:vAlign w:val="center"/>
          </w:tcPr>
          <w:p w14:paraId="5FDBDE6D" w14:textId="77777777" w:rsidR="00C214D2" w:rsidRPr="004A48E1" w:rsidRDefault="00C214D2" w:rsidP="00C214D2">
            <w:pPr>
              <w:ind w:left="-11"/>
              <w:contextualSpacing/>
              <w:jc w:val="center"/>
              <w:rPr>
                <w:b/>
                <w:bCs/>
                <w:sz w:val="16"/>
                <w:szCs w:val="16"/>
              </w:rPr>
            </w:pPr>
            <w:r w:rsidRPr="004A48E1">
              <w:rPr>
                <w:b/>
                <w:bCs/>
                <w:sz w:val="16"/>
                <w:szCs w:val="16"/>
              </w:rPr>
              <w:t>2</w:t>
            </w:r>
          </w:p>
        </w:tc>
        <w:tc>
          <w:tcPr>
            <w:tcW w:w="6095" w:type="dxa"/>
            <w:shd w:val="clear" w:color="auto" w:fill="auto"/>
            <w:vAlign w:val="center"/>
          </w:tcPr>
          <w:p w14:paraId="10F0F7FB" w14:textId="77777777" w:rsidR="00C214D2" w:rsidRPr="004A48E1" w:rsidRDefault="00C214D2" w:rsidP="00C214D2">
            <w:pPr>
              <w:ind w:left="34"/>
              <w:contextualSpacing/>
              <w:jc w:val="both"/>
              <w:rPr>
                <w:bCs/>
                <w:sz w:val="16"/>
                <w:szCs w:val="16"/>
              </w:rPr>
            </w:pPr>
            <w:r w:rsidRPr="004A48E1">
              <w:rPr>
                <w:bCs/>
                <w:sz w:val="16"/>
                <w:szCs w:val="16"/>
              </w:rPr>
              <w:t>Подготовительные работы: подъездные пути к буровой площадке, строительство площадки, временного 2-х секционного шламового накопителя, двух водозаборных скважин</w:t>
            </w:r>
          </w:p>
          <w:p w14:paraId="07661FBE" w14:textId="77777777" w:rsidR="00C214D2" w:rsidRPr="004A48E1" w:rsidRDefault="00C214D2" w:rsidP="00C214D2">
            <w:pPr>
              <w:ind w:left="34"/>
              <w:contextualSpacing/>
              <w:jc w:val="both"/>
              <w:rPr>
                <w:bCs/>
                <w:sz w:val="16"/>
                <w:szCs w:val="16"/>
              </w:rPr>
            </w:pPr>
            <w:r w:rsidRPr="004A48E1">
              <w:rPr>
                <w:bCs/>
                <w:sz w:val="16"/>
                <w:szCs w:val="16"/>
              </w:rPr>
              <w:t>Организация и получение правоустанавливающих и разрешительных документов по организации временных проездов/переездов через газонефтепроводы, водоохранные зоны</w:t>
            </w:r>
          </w:p>
        </w:tc>
        <w:tc>
          <w:tcPr>
            <w:tcW w:w="567" w:type="dxa"/>
            <w:shd w:val="clear" w:color="auto" w:fill="auto"/>
            <w:vAlign w:val="center"/>
          </w:tcPr>
          <w:p w14:paraId="73DC8167" w14:textId="77777777" w:rsidR="00C214D2" w:rsidRPr="004A48E1" w:rsidRDefault="00C214D2" w:rsidP="00C214D2">
            <w:pPr>
              <w:contextualSpacing/>
              <w:jc w:val="center"/>
              <w:rPr>
                <w:b/>
                <w:bCs/>
                <w:sz w:val="16"/>
                <w:szCs w:val="16"/>
              </w:rPr>
            </w:pPr>
          </w:p>
        </w:tc>
        <w:tc>
          <w:tcPr>
            <w:tcW w:w="708" w:type="dxa"/>
            <w:shd w:val="clear" w:color="auto" w:fill="auto"/>
            <w:vAlign w:val="center"/>
          </w:tcPr>
          <w:p w14:paraId="6D5D5443" w14:textId="77777777" w:rsidR="00C214D2" w:rsidRPr="004A48E1" w:rsidRDefault="00C214D2" w:rsidP="00C214D2">
            <w:pPr>
              <w:contextualSpacing/>
              <w:jc w:val="center"/>
              <w:rPr>
                <w:b/>
                <w:bCs/>
                <w:sz w:val="16"/>
                <w:szCs w:val="16"/>
              </w:rPr>
            </w:pPr>
            <w:r w:rsidRPr="004A48E1">
              <w:rPr>
                <w:b/>
                <w:bCs/>
                <w:sz w:val="16"/>
                <w:szCs w:val="16"/>
              </w:rPr>
              <w:t>+</w:t>
            </w:r>
          </w:p>
        </w:tc>
        <w:tc>
          <w:tcPr>
            <w:tcW w:w="2552" w:type="dxa"/>
            <w:shd w:val="clear" w:color="auto" w:fill="auto"/>
            <w:vAlign w:val="center"/>
          </w:tcPr>
          <w:p w14:paraId="30767452" w14:textId="77777777" w:rsidR="00C214D2" w:rsidRPr="004A48E1" w:rsidRDefault="00C214D2" w:rsidP="00C214D2">
            <w:pPr>
              <w:ind w:left="-108" w:right="-108"/>
              <w:contextualSpacing/>
              <w:jc w:val="both"/>
              <w:rPr>
                <w:sz w:val="16"/>
                <w:szCs w:val="16"/>
              </w:rPr>
            </w:pPr>
          </w:p>
        </w:tc>
      </w:tr>
      <w:tr w:rsidR="00C214D2" w:rsidRPr="004A48E1" w14:paraId="4DCFF8BF" w14:textId="77777777" w:rsidTr="005D44FE">
        <w:trPr>
          <w:trHeight w:val="50"/>
        </w:trPr>
        <w:tc>
          <w:tcPr>
            <w:tcW w:w="568" w:type="dxa"/>
            <w:shd w:val="clear" w:color="auto" w:fill="auto"/>
            <w:vAlign w:val="center"/>
          </w:tcPr>
          <w:p w14:paraId="369A3126" w14:textId="77777777" w:rsidR="00C214D2" w:rsidRPr="004A48E1" w:rsidRDefault="00C214D2" w:rsidP="00C214D2">
            <w:pPr>
              <w:ind w:left="-11"/>
              <w:contextualSpacing/>
              <w:jc w:val="center"/>
              <w:rPr>
                <w:b/>
                <w:bCs/>
                <w:sz w:val="16"/>
                <w:szCs w:val="16"/>
              </w:rPr>
            </w:pPr>
            <w:r w:rsidRPr="004A48E1">
              <w:rPr>
                <w:b/>
                <w:bCs/>
                <w:sz w:val="16"/>
                <w:szCs w:val="16"/>
              </w:rPr>
              <w:t>3</w:t>
            </w:r>
          </w:p>
        </w:tc>
        <w:tc>
          <w:tcPr>
            <w:tcW w:w="6095" w:type="dxa"/>
            <w:shd w:val="clear" w:color="auto" w:fill="auto"/>
            <w:vAlign w:val="center"/>
          </w:tcPr>
          <w:p w14:paraId="545C5F3D" w14:textId="77777777" w:rsidR="00C214D2" w:rsidRPr="004A48E1" w:rsidRDefault="00C214D2" w:rsidP="00C214D2">
            <w:pPr>
              <w:ind w:left="34"/>
              <w:contextualSpacing/>
              <w:jc w:val="both"/>
              <w:rPr>
                <w:b/>
                <w:bCs/>
                <w:sz w:val="16"/>
                <w:szCs w:val="16"/>
              </w:rPr>
            </w:pPr>
            <w:r w:rsidRPr="004A48E1">
              <w:rPr>
                <w:sz w:val="16"/>
                <w:szCs w:val="16"/>
              </w:rPr>
              <w:t>Разработка проектно-сметной документации для строительства скважины</w:t>
            </w:r>
          </w:p>
        </w:tc>
        <w:tc>
          <w:tcPr>
            <w:tcW w:w="567" w:type="dxa"/>
            <w:shd w:val="clear" w:color="auto" w:fill="auto"/>
            <w:vAlign w:val="center"/>
          </w:tcPr>
          <w:p w14:paraId="76BE783B" w14:textId="77777777" w:rsidR="00C214D2" w:rsidRPr="004A48E1" w:rsidRDefault="00C214D2" w:rsidP="00C214D2">
            <w:pPr>
              <w:contextualSpacing/>
              <w:jc w:val="center"/>
              <w:rPr>
                <w:b/>
                <w:bCs/>
                <w:sz w:val="16"/>
                <w:szCs w:val="16"/>
              </w:rPr>
            </w:pPr>
            <w:r w:rsidRPr="004A48E1">
              <w:rPr>
                <w:b/>
                <w:bCs/>
                <w:sz w:val="16"/>
                <w:szCs w:val="16"/>
              </w:rPr>
              <w:t>+</w:t>
            </w:r>
          </w:p>
        </w:tc>
        <w:tc>
          <w:tcPr>
            <w:tcW w:w="708" w:type="dxa"/>
            <w:shd w:val="clear" w:color="auto" w:fill="auto"/>
            <w:vAlign w:val="center"/>
          </w:tcPr>
          <w:p w14:paraId="04175DCF" w14:textId="77777777" w:rsidR="00C214D2" w:rsidRPr="004A48E1" w:rsidRDefault="00C214D2" w:rsidP="00C214D2">
            <w:pPr>
              <w:contextualSpacing/>
              <w:jc w:val="center"/>
              <w:rPr>
                <w:b/>
                <w:bCs/>
                <w:sz w:val="16"/>
                <w:szCs w:val="16"/>
              </w:rPr>
            </w:pPr>
          </w:p>
        </w:tc>
        <w:tc>
          <w:tcPr>
            <w:tcW w:w="2552" w:type="dxa"/>
            <w:shd w:val="clear" w:color="auto" w:fill="auto"/>
            <w:vAlign w:val="center"/>
          </w:tcPr>
          <w:p w14:paraId="0F7670BF" w14:textId="77777777" w:rsidR="00C214D2" w:rsidRPr="004A48E1" w:rsidRDefault="00C214D2" w:rsidP="00C214D2">
            <w:pPr>
              <w:ind w:left="-108" w:right="-108"/>
              <w:contextualSpacing/>
              <w:jc w:val="both"/>
              <w:rPr>
                <w:sz w:val="16"/>
                <w:szCs w:val="16"/>
              </w:rPr>
            </w:pPr>
          </w:p>
        </w:tc>
      </w:tr>
      <w:tr w:rsidR="00C214D2" w:rsidRPr="004A48E1" w14:paraId="78568AF9" w14:textId="77777777" w:rsidTr="005D44FE">
        <w:trPr>
          <w:trHeight w:val="50"/>
        </w:trPr>
        <w:tc>
          <w:tcPr>
            <w:tcW w:w="568" w:type="dxa"/>
            <w:shd w:val="clear" w:color="auto" w:fill="auto"/>
            <w:vAlign w:val="center"/>
          </w:tcPr>
          <w:p w14:paraId="3E869B6B" w14:textId="77777777" w:rsidR="00C214D2" w:rsidRPr="004A48E1" w:rsidRDefault="00C214D2" w:rsidP="00C214D2">
            <w:pPr>
              <w:ind w:left="-11"/>
              <w:contextualSpacing/>
              <w:jc w:val="center"/>
              <w:rPr>
                <w:b/>
                <w:bCs/>
                <w:sz w:val="16"/>
                <w:szCs w:val="16"/>
              </w:rPr>
            </w:pPr>
            <w:r w:rsidRPr="004A48E1">
              <w:rPr>
                <w:b/>
                <w:bCs/>
                <w:sz w:val="16"/>
                <w:szCs w:val="16"/>
              </w:rPr>
              <w:t>4</w:t>
            </w:r>
          </w:p>
        </w:tc>
        <w:tc>
          <w:tcPr>
            <w:tcW w:w="6095" w:type="dxa"/>
            <w:shd w:val="clear" w:color="auto" w:fill="auto"/>
            <w:vAlign w:val="center"/>
          </w:tcPr>
          <w:p w14:paraId="4D051E27" w14:textId="77777777" w:rsidR="00C214D2" w:rsidRPr="004A48E1" w:rsidRDefault="00C214D2" w:rsidP="00C214D2">
            <w:pPr>
              <w:ind w:left="34"/>
              <w:contextualSpacing/>
              <w:jc w:val="both"/>
              <w:rPr>
                <w:b/>
                <w:bCs/>
                <w:sz w:val="16"/>
                <w:szCs w:val="16"/>
              </w:rPr>
            </w:pPr>
            <w:r w:rsidRPr="004A48E1">
              <w:rPr>
                <w:sz w:val="16"/>
                <w:szCs w:val="16"/>
              </w:rPr>
              <w:t>Вышкомонтажные работы в том числе пусконаладочные работы и строительство и ликвидация артезианских скважин</w:t>
            </w:r>
          </w:p>
        </w:tc>
        <w:tc>
          <w:tcPr>
            <w:tcW w:w="567" w:type="dxa"/>
            <w:shd w:val="clear" w:color="auto" w:fill="auto"/>
            <w:vAlign w:val="center"/>
          </w:tcPr>
          <w:p w14:paraId="5862A68B" w14:textId="77777777" w:rsidR="00C214D2" w:rsidRPr="004A48E1" w:rsidRDefault="00C214D2" w:rsidP="00C214D2">
            <w:pPr>
              <w:contextualSpacing/>
              <w:jc w:val="center"/>
              <w:rPr>
                <w:b/>
                <w:bCs/>
                <w:sz w:val="16"/>
                <w:szCs w:val="16"/>
              </w:rPr>
            </w:pPr>
          </w:p>
        </w:tc>
        <w:tc>
          <w:tcPr>
            <w:tcW w:w="708" w:type="dxa"/>
            <w:shd w:val="clear" w:color="auto" w:fill="auto"/>
            <w:vAlign w:val="center"/>
          </w:tcPr>
          <w:p w14:paraId="5B9BFD4F" w14:textId="77777777" w:rsidR="00C214D2" w:rsidRPr="004A48E1" w:rsidRDefault="00C214D2" w:rsidP="00C214D2">
            <w:pPr>
              <w:contextualSpacing/>
              <w:jc w:val="center"/>
              <w:rPr>
                <w:b/>
                <w:bCs/>
                <w:sz w:val="16"/>
                <w:szCs w:val="16"/>
              </w:rPr>
            </w:pPr>
            <w:r w:rsidRPr="004A48E1">
              <w:rPr>
                <w:b/>
                <w:bCs/>
                <w:sz w:val="16"/>
                <w:szCs w:val="16"/>
              </w:rPr>
              <w:t>+</w:t>
            </w:r>
          </w:p>
        </w:tc>
        <w:tc>
          <w:tcPr>
            <w:tcW w:w="2552" w:type="dxa"/>
            <w:shd w:val="clear" w:color="auto" w:fill="auto"/>
            <w:vAlign w:val="center"/>
          </w:tcPr>
          <w:p w14:paraId="0A519F3D" w14:textId="77777777" w:rsidR="00C214D2" w:rsidRPr="004A48E1" w:rsidRDefault="00C214D2" w:rsidP="00C214D2">
            <w:pPr>
              <w:ind w:left="-108" w:right="-108"/>
              <w:contextualSpacing/>
              <w:jc w:val="both"/>
              <w:rPr>
                <w:sz w:val="16"/>
                <w:szCs w:val="16"/>
              </w:rPr>
            </w:pPr>
          </w:p>
        </w:tc>
      </w:tr>
      <w:tr w:rsidR="00C214D2" w:rsidRPr="004A48E1" w14:paraId="0F4B8941" w14:textId="77777777" w:rsidTr="005D44FE">
        <w:trPr>
          <w:trHeight w:val="447"/>
        </w:trPr>
        <w:tc>
          <w:tcPr>
            <w:tcW w:w="568" w:type="dxa"/>
            <w:shd w:val="clear" w:color="auto" w:fill="auto"/>
            <w:vAlign w:val="center"/>
          </w:tcPr>
          <w:p w14:paraId="2B1E6BEB" w14:textId="77777777" w:rsidR="00C214D2" w:rsidRPr="004A48E1" w:rsidRDefault="00C214D2" w:rsidP="00C214D2">
            <w:pPr>
              <w:ind w:left="-11"/>
              <w:contextualSpacing/>
              <w:jc w:val="center"/>
              <w:rPr>
                <w:b/>
                <w:bCs/>
                <w:sz w:val="16"/>
                <w:szCs w:val="16"/>
              </w:rPr>
            </w:pPr>
            <w:r w:rsidRPr="004A48E1">
              <w:rPr>
                <w:b/>
                <w:bCs/>
                <w:sz w:val="16"/>
                <w:szCs w:val="16"/>
              </w:rPr>
              <w:t>5</w:t>
            </w:r>
          </w:p>
        </w:tc>
        <w:tc>
          <w:tcPr>
            <w:tcW w:w="6095" w:type="dxa"/>
            <w:shd w:val="clear" w:color="auto" w:fill="auto"/>
            <w:vAlign w:val="center"/>
          </w:tcPr>
          <w:p w14:paraId="491EDAC8" w14:textId="77777777" w:rsidR="00C214D2" w:rsidRPr="004A48E1" w:rsidRDefault="00C214D2" w:rsidP="00C214D2">
            <w:pPr>
              <w:ind w:left="34"/>
              <w:contextualSpacing/>
              <w:jc w:val="both"/>
              <w:rPr>
                <w:sz w:val="16"/>
                <w:szCs w:val="16"/>
              </w:rPr>
            </w:pPr>
            <w:r w:rsidRPr="004A48E1">
              <w:rPr>
                <w:sz w:val="16"/>
                <w:szCs w:val="16"/>
              </w:rPr>
              <w:t xml:space="preserve">Инженерная подготовка и техническая рекультивация кустовой площадки и подъездных путей селективная выемка, складирование и хранение почвы во временных отвалах; </w:t>
            </w:r>
            <w:r>
              <w:rPr>
                <w:sz w:val="16"/>
                <w:szCs w:val="16"/>
              </w:rPr>
              <w:t>получение разрешительной документации на вырубка растительности и мелколесья/растительности,</w:t>
            </w:r>
            <w:r>
              <w:rPr>
                <w:rFonts w:ascii="Open Sans" w:hAnsi="Open Sans" w:cs="Open Sans"/>
                <w:color w:val="222222"/>
                <w:spacing w:val="3"/>
                <w:sz w:val="23"/>
                <w:szCs w:val="23"/>
                <w:shd w:val="clear" w:color="auto" w:fill="FFFFFF"/>
              </w:rPr>
              <w:t xml:space="preserve"> </w:t>
            </w:r>
            <w:r w:rsidRPr="002F3F8A">
              <w:rPr>
                <w:sz w:val="16"/>
                <w:szCs w:val="16"/>
              </w:rPr>
              <w:t>корчевание пней</w:t>
            </w:r>
            <w:r>
              <w:rPr>
                <w:sz w:val="16"/>
                <w:szCs w:val="16"/>
              </w:rPr>
              <w:t xml:space="preserve">, , </w:t>
            </w:r>
            <w:r w:rsidRPr="004A48E1">
              <w:rPr>
                <w:sz w:val="16"/>
                <w:szCs w:val="16"/>
              </w:rPr>
              <w:t xml:space="preserve">формирование оптимальной по геометрическим параметрам площадки бурения; предотвращение самовозгорания отвалов; планировка поверхности, </w:t>
            </w:r>
            <w:proofErr w:type="spellStart"/>
            <w:r w:rsidRPr="004A48E1">
              <w:rPr>
                <w:sz w:val="16"/>
                <w:szCs w:val="16"/>
              </w:rPr>
              <w:t>выполаживание</w:t>
            </w:r>
            <w:proofErr w:type="spellEnd"/>
            <w:r w:rsidRPr="004A48E1">
              <w:rPr>
                <w:sz w:val="16"/>
                <w:szCs w:val="16"/>
              </w:rPr>
              <w:t>; устройство выездов; устройство осушительной сети; покрытие рекультивируемой поверхности слоем потенциально плодородных почвообразующих пород и его планировка, демонтаж фундаментов, контуров заземления, опор под трубопроводы и превенторных стоек, якорей, уборку мусора и отходов, замазученности, засыпку искусственных углублений.</w:t>
            </w:r>
          </w:p>
        </w:tc>
        <w:tc>
          <w:tcPr>
            <w:tcW w:w="567" w:type="dxa"/>
            <w:shd w:val="clear" w:color="auto" w:fill="auto"/>
            <w:vAlign w:val="center"/>
          </w:tcPr>
          <w:p w14:paraId="3FBBFE47" w14:textId="77777777" w:rsidR="00C214D2" w:rsidRPr="004A48E1" w:rsidRDefault="00C214D2" w:rsidP="00C214D2">
            <w:pPr>
              <w:contextualSpacing/>
              <w:jc w:val="center"/>
              <w:rPr>
                <w:b/>
                <w:bCs/>
                <w:sz w:val="16"/>
                <w:szCs w:val="16"/>
              </w:rPr>
            </w:pPr>
          </w:p>
        </w:tc>
        <w:tc>
          <w:tcPr>
            <w:tcW w:w="708" w:type="dxa"/>
            <w:shd w:val="clear" w:color="auto" w:fill="auto"/>
            <w:vAlign w:val="center"/>
          </w:tcPr>
          <w:p w14:paraId="2A16B88B" w14:textId="77777777" w:rsidR="00C214D2" w:rsidRPr="004A48E1" w:rsidRDefault="00C214D2" w:rsidP="00C214D2">
            <w:pPr>
              <w:contextualSpacing/>
              <w:jc w:val="center"/>
              <w:rPr>
                <w:b/>
                <w:bCs/>
                <w:sz w:val="16"/>
                <w:szCs w:val="16"/>
              </w:rPr>
            </w:pPr>
            <w:r w:rsidRPr="004A48E1">
              <w:rPr>
                <w:b/>
                <w:bCs/>
                <w:sz w:val="16"/>
                <w:szCs w:val="16"/>
              </w:rPr>
              <w:t>+</w:t>
            </w:r>
          </w:p>
        </w:tc>
        <w:tc>
          <w:tcPr>
            <w:tcW w:w="2552" w:type="dxa"/>
            <w:shd w:val="clear" w:color="auto" w:fill="auto"/>
            <w:vAlign w:val="center"/>
          </w:tcPr>
          <w:p w14:paraId="44B282AA" w14:textId="77777777" w:rsidR="00C214D2" w:rsidRPr="004A48E1" w:rsidRDefault="00C214D2" w:rsidP="00C214D2">
            <w:pPr>
              <w:ind w:left="-108" w:right="-108"/>
              <w:contextualSpacing/>
              <w:jc w:val="both"/>
              <w:rPr>
                <w:sz w:val="16"/>
                <w:szCs w:val="16"/>
              </w:rPr>
            </w:pPr>
          </w:p>
        </w:tc>
      </w:tr>
      <w:tr w:rsidR="00C214D2" w:rsidRPr="004A48E1" w14:paraId="2709A33B" w14:textId="77777777" w:rsidTr="005D44FE">
        <w:trPr>
          <w:trHeight w:val="50"/>
        </w:trPr>
        <w:tc>
          <w:tcPr>
            <w:tcW w:w="568" w:type="dxa"/>
            <w:tcBorders>
              <w:bottom w:val="single" w:sz="4" w:space="0" w:color="auto"/>
            </w:tcBorders>
            <w:shd w:val="clear" w:color="auto" w:fill="auto"/>
            <w:vAlign w:val="center"/>
          </w:tcPr>
          <w:p w14:paraId="5FDD3FC1" w14:textId="77777777" w:rsidR="00C214D2" w:rsidRPr="004A48E1" w:rsidRDefault="00C214D2" w:rsidP="00C214D2">
            <w:pPr>
              <w:ind w:left="-11"/>
              <w:contextualSpacing/>
              <w:jc w:val="center"/>
              <w:rPr>
                <w:b/>
                <w:bCs/>
                <w:sz w:val="16"/>
                <w:szCs w:val="16"/>
              </w:rPr>
            </w:pPr>
            <w:r w:rsidRPr="004A48E1">
              <w:rPr>
                <w:b/>
                <w:bCs/>
                <w:sz w:val="16"/>
                <w:szCs w:val="16"/>
              </w:rPr>
              <w:t>6</w:t>
            </w:r>
          </w:p>
        </w:tc>
        <w:tc>
          <w:tcPr>
            <w:tcW w:w="6095" w:type="dxa"/>
            <w:tcBorders>
              <w:bottom w:val="single" w:sz="4" w:space="0" w:color="auto"/>
            </w:tcBorders>
            <w:shd w:val="clear" w:color="auto" w:fill="auto"/>
            <w:vAlign w:val="center"/>
          </w:tcPr>
          <w:p w14:paraId="45E3B158" w14:textId="77777777" w:rsidR="00C214D2" w:rsidRPr="004A48E1" w:rsidRDefault="00C214D2" w:rsidP="00C214D2">
            <w:pPr>
              <w:ind w:left="34"/>
              <w:contextualSpacing/>
              <w:rPr>
                <w:sz w:val="16"/>
                <w:szCs w:val="16"/>
              </w:rPr>
            </w:pPr>
            <w:r w:rsidRPr="004A48E1">
              <w:rPr>
                <w:sz w:val="16"/>
                <w:szCs w:val="16"/>
              </w:rPr>
              <w:t>Техническая рекультивация после окончания производства работ</w:t>
            </w:r>
          </w:p>
        </w:tc>
        <w:tc>
          <w:tcPr>
            <w:tcW w:w="567" w:type="dxa"/>
            <w:tcBorders>
              <w:bottom w:val="single" w:sz="4" w:space="0" w:color="auto"/>
            </w:tcBorders>
            <w:shd w:val="clear" w:color="auto" w:fill="auto"/>
            <w:vAlign w:val="center"/>
          </w:tcPr>
          <w:p w14:paraId="4B175BD4" w14:textId="77777777" w:rsidR="00C214D2" w:rsidRPr="004A48E1" w:rsidRDefault="00C214D2" w:rsidP="00C214D2">
            <w:pPr>
              <w:contextualSpacing/>
              <w:jc w:val="center"/>
              <w:rPr>
                <w:b/>
                <w:bCs/>
                <w:sz w:val="16"/>
                <w:szCs w:val="16"/>
              </w:rPr>
            </w:pPr>
          </w:p>
        </w:tc>
        <w:tc>
          <w:tcPr>
            <w:tcW w:w="708" w:type="dxa"/>
            <w:tcBorders>
              <w:bottom w:val="single" w:sz="4" w:space="0" w:color="auto"/>
            </w:tcBorders>
            <w:shd w:val="clear" w:color="auto" w:fill="auto"/>
            <w:vAlign w:val="center"/>
          </w:tcPr>
          <w:p w14:paraId="5A2AAC34" w14:textId="77777777" w:rsidR="00C214D2" w:rsidRPr="004A48E1" w:rsidRDefault="00C214D2" w:rsidP="00C214D2">
            <w:pPr>
              <w:contextualSpacing/>
              <w:jc w:val="center"/>
              <w:rPr>
                <w:b/>
                <w:bCs/>
                <w:sz w:val="16"/>
                <w:szCs w:val="16"/>
              </w:rPr>
            </w:pPr>
            <w:r w:rsidRPr="004A48E1">
              <w:rPr>
                <w:b/>
                <w:bCs/>
                <w:sz w:val="16"/>
                <w:szCs w:val="16"/>
              </w:rPr>
              <w:t>+</w:t>
            </w:r>
          </w:p>
        </w:tc>
        <w:tc>
          <w:tcPr>
            <w:tcW w:w="2552" w:type="dxa"/>
            <w:tcBorders>
              <w:bottom w:val="single" w:sz="4" w:space="0" w:color="auto"/>
            </w:tcBorders>
            <w:shd w:val="clear" w:color="auto" w:fill="auto"/>
            <w:vAlign w:val="center"/>
          </w:tcPr>
          <w:p w14:paraId="321D3F14" w14:textId="77777777" w:rsidR="00C214D2" w:rsidRPr="004A48E1" w:rsidRDefault="00C214D2" w:rsidP="00C214D2">
            <w:pPr>
              <w:ind w:left="-108" w:right="-108"/>
              <w:contextualSpacing/>
              <w:jc w:val="both"/>
              <w:rPr>
                <w:sz w:val="16"/>
                <w:szCs w:val="16"/>
              </w:rPr>
            </w:pPr>
          </w:p>
        </w:tc>
      </w:tr>
      <w:tr w:rsidR="00C214D2" w:rsidRPr="004A48E1" w14:paraId="3B9BFCCF" w14:textId="77777777" w:rsidTr="005D44FE">
        <w:trPr>
          <w:trHeight w:val="56"/>
        </w:trPr>
        <w:tc>
          <w:tcPr>
            <w:tcW w:w="568" w:type="dxa"/>
            <w:tcBorders>
              <w:bottom w:val="dotted" w:sz="4" w:space="0" w:color="auto"/>
            </w:tcBorders>
            <w:shd w:val="clear" w:color="auto" w:fill="auto"/>
            <w:vAlign w:val="center"/>
          </w:tcPr>
          <w:p w14:paraId="37C7D46B" w14:textId="77777777" w:rsidR="00C214D2" w:rsidRPr="004A48E1" w:rsidRDefault="00C214D2" w:rsidP="00C214D2">
            <w:pPr>
              <w:ind w:left="-11"/>
              <w:contextualSpacing/>
              <w:jc w:val="center"/>
              <w:rPr>
                <w:b/>
                <w:bCs/>
                <w:sz w:val="16"/>
                <w:szCs w:val="16"/>
              </w:rPr>
            </w:pPr>
            <w:r w:rsidRPr="004A48E1">
              <w:rPr>
                <w:b/>
                <w:bCs/>
                <w:sz w:val="16"/>
                <w:szCs w:val="16"/>
              </w:rPr>
              <w:t>7</w:t>
            </w:r>
          </w:p>
        </w:tc>
        <w:tc>
          <w:tcPr>
            <w:tcW w:w="9922" w:type="dxa"/>
            <w:gridSpan w:val="4"/>
            <w:tcBorders>
              <w:bottom w:val="dotted" w:sz="4" w:space="0" w:color="auto"/>
            </w:tcBorders>
            <w:shd w:val="clear" w:color="auto" w:fill="auto"/>
            <w:vAlign w:val="center"/>
            <w:hideMark/>
          </w:tcPr>
          <w:p w14:paraId="082CD960" w14:textId="77777777" w:rsidR="00C214D2" w:rsidRPr="004A48E1" w:rsidRDefault="00C214D2" w:rsidP="00C214D2">
            <w:pPr>
              <w:ind w:left="34"/>
              <w:contextualSpacing/>
              <w:jc w:val="both"/>
              <w:rPr>
                <w:b/>
                <w:bCs/>
                <w:sz w:val="16"/>
                <w:szCs w:val="16"/>
              </w:rPr>
            </w:pPr>
            <w:r w:rsidRPr="004A48E1">
              <w:rPr>
                <w:b/>
                <w:bCs/>
                <w:sz w:val="16"/>
                <w:szCs w:val="16"/>
              </w:rPr>
              <w:t>Бурение скважин</w:t>
            </w:r>
          </w:p>
        </w:tc>
      </w:tr>
      <w:tr w:rsidR="00C214D2" w:rsidRPr="004A48E1" w14:paraId="1F3171EB" w14:textId="77777777" w:rsidTr="005D44FE">
        <w:trPr>
          <w:trHeight w:val="60"/>
        </w:trPr>
        <w:tc>
          <w:tcPr>
            <w:tcW w:w="568" w:type="dxa"/>
            <w:tcBorders>
              <w:top w:val="dotted" w:sz="4" w:space="0" w:color="auto"/>
              <w:bottom w:val="dotted" w:sz="4" w:space="0" w:color="auto"/>
            </w:tcBorders>
            <w:shd w:val="clear" w:color="auto" w:fill="auto"/>
            <w:vAlign w:val="center"/>
          </w:tcPr>
          <w:p w14:paraId="6A3E6F3B" w14:textId="77777777" w:rsidR="00C214D2" w:rsidRPr="004A48E1" w:rsidRDefault="00C214D2" w:rsidP="00C214D2">
            <w:pPr>
              <w:ind w:left="74"/>
              <w:contextualSpacing/>
              <w:jc w:val="center"/>
              <w:rPr>
                <w:sz w:val="16"/>
                <w:szCs w:val="16"/>
              </w:rPr>
            </w:pPr>
            <w:r w:rsidRPr="004A48E1">
              <w:rPr>
                <w:sz w:val="16"/>
                <w:szCs w:val="16"/>
              </w:rPr>
              <w:t>7.1</w:t>
            </w:r>
          </w:p>
        </w:tc>
        <w:tc>
          <w:tcPr>
            <w:tcW w:w="6095" w:type="dxa"/>
            <w:tcBorders>
              <w:top w:val="dotted" w:sz="4" w:space="0" w:color="auto"/>
              <w:bottom w:val="dotted" w:sz="4" w:space="0" w:color="auto"/>
            </w:tcBorders>
            <w:shd w:val="clear" w:color="auto" w:fill="auto"/>
            <w:vAlign w:val="center"/>
            <w:hideMark/>
          </w:tcPr>
          <w:p w14:paraId="783E290F" w14:textId="77777777" w:rsidR="00C214D2" w:rsidRPr="004A48E1" w:rsidRDefault="00C214D2" w:rsidP="00C214D2">
            <w:pPr>
              <w:ind w:left="34"/>
              <w:contextualSpacing/>
              <w:jc w:val="both"/>
              <w:rPr>
                <w:sz w:val="16"/>
                <w:szCs w:val="16"/>
              </w:rPr>
            </w:pPr>
            <w:r w:rsidRPr="004A48E1">
              <w:rPr>
                <w:sz w:val="16"/>
                <w:szCs w:val="16"/>
              </w:rPr>
              <w:t xml:space="preserve">Долота, долотный сервис (предоставление гаммы долот, расширители, </w:t>
            </w:r>
            <w:proofErr w:type="spellStart"/>
            <w:r w:rsidRPr="004A48E1">
              <w:rPr>
                <w:sz w:val="16"/>
                <w:szCs w:val="16"/>
              </w:rPr>
              <w:t>яссы</w:t>
            </w:r>
            <w:proofErr w:type="spellEnd"/>
            <w:r w:rsidRPr="004A48E1">
              <w:rPr>
                <w:sz w:val="16"/>
                <w:szCs w:val="16"/>
              </w:rPr>
              <w:t xml:space="preserve"> и т.д. для всех интервалов бурения)</w:t>
            </w:r>
          </w:p>
        </w:tc>
        <w:tc>
          <w:tcPr>
            <w:tcW w:w="567" w:type="dxa"/>
            <w:tcBorders>
              <w:top w:val="dotted" w:sz="4" w:space="0" w:color="auto"/>
              <w:bottom w:val="dotted" w:sz="4" w:space="0" w:color="auto"/>
            </w:tcBorders>
            <w:shd w:val="clear" w:color="auto" w:fill="auto"/>
            <w:vAlign w:val="center"/>
            <w:hideMark/>
          </w:tcPr>
          <w:p w14:paraId="03BA239B" w14:textId="77777777" w:rsidR="00C214D2" w:rsidRPr="004A48E1"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hideMark/>
          </w:tcPr>
          <w:p w14:paraId="16F4AE3A" w14:textId="77777777" w:rsidR="00C214D2" w:rsidRPr="004A48E1" w:rsidRDefault="00C214D2" w:rsidP="00C214D2">
            <w:pPr>
              <w:contextualSpacing/>
              <w:jc w:val="center"/>
              <w:rPr>
                <w:b/>
                <w:bCs/>
                <w:sz w:val="16"/>
                <w:szCs w:val="16"/>
              </w:rPr>
            </w:pPr>
            <w:r w:rsidRPr="004A48E1">
              <w:rPr>
                <w:b/>
                <w:bCs/>
                <w:sz w:val="16"/>
                <w:szCs w:val="16"/>
              </w:rPr>
              <w:t>+ </w:t>
            </w:r>
          </w:p>
        </w:tc>
        <w:tc>
          <w:tcPr>
            <w:tcW w:w="2552" w:type="dxa"/>
            <w:tcBorders>
              <w:top w:val="dotted" w:sz="4" w:space="0" w:color="auto"/>
              <w:bottom w:val="dotted" w:sz="4" w:space="0" w:color="auto"/>
            </w:tcBorders>
            <w:shd w:val="clear" w:color="auto" w:fill="auto"/>
            <w:vAlign w:val="center"/>
            <w:hideMark/>
          </w:tcPr>
          <w:p w14:paraId="43CCB465" w14:textId="77777777" w:rsidR="00C214D2" w:rsidRPr="004A48E1" w:rsidRDefault="00C214D2" w:rsidP="00C214D2">
            <w:pPr>
              <w:ind w:left="-108" w:right="-108"/>
              <w:contextualSpacing/>
              <w:jc w:val="both"/>
              <w:rPr>
                <w:sz w:val="16"/>
                <w:szCs w:val="16"/>
              </w:rPr>
            </w:pPr>
          </w:p>
        </w:tc>
      </w:tr>
      <w:tr w:rsidR="00C214D2" w:rsidRPr="003F05CF" w14:paraId="678CF93B" w14:textId="77777777" w:rsidTr="005D44FE">
        <w:trPr>
          <w:trHeight w:val="60"/>
        </w:trPr>
        <w:tc>
          <w:tcPr>
            <w:tcW w:w="568" w:type="dxa"/>
            <w:tcBorders>
              <w:top w:val="dotted" w:sz="4" w:space="0" w:color="auto"/>
              <w:bottom w:val="dotted" w:sz="4" w:space="0" w:color="auto"/>
            </w:tcBorders>
            <w:shd w:val="clear" w:color="auto" w:fill="auto"/>
            <w:vAlign w:val="center"/>
          </w:tcPr>
          <w:p w14:paraId="46EBF513" w14:textId="77777777" w:rsidR="00C214D2" w:rsidRPr="004A48E1" w:rsidRDefault="00C214D2" w:rsidP="00C214D2">
            <w:pPr>
              <w:ind w:left="-3"/>
              <w:contextualSpacing/>
              <w:jc w:val="center"/>
              <w:rPr>
                <w:sz w:val="16"/>
                <w:szCs w:val="16"/>
              </w:rPr>
            </w:pPr>
            <w:r w:rsidRPr="004A48E1">
              <w:rPr>
                <w:sz w:val="16"/>
                <w:szCs w:val="16"/>
              </w:rPr>
              <w:t>7.2</w:t>
            </w:r>
          </w:p>
        </w:tc>
        <w:tc>
          <w:tcPr>
            <w:tcW w:w="6095" w:type="dxa"/>
            <w:tcBorders>
              <w:top w:val="dotted" w:sz="4" w:space="0" w:color="auto"/>
              <w:bottom w:val="dotted" w:sz="4" w:space="0" w:color="auto"/>
            </w:tcBorders>
            <w:shd w:val="clear" w:color="auto" w:fill="auto"/>
            <w:vAlign w:val="center"/>
          </w:tcPr>
          <w:p w14:paraId="6525B649" w14:textId="77777777" w:rsidR="00C214D2" w:rsidRPr="004A48E1" w:rsidRDefault="00C214D2" w:rsidP="00C214D2">
            <w:pPr>
              <w:ind w:left="34"/>
              <w:contextualSpacing/>
              <w:jc w:val="both"/>
              <w:rPr>
                <w:sz w:val="16"/>
                <w:szCs w:val="16"/>
              </w:rPr>
            </w:pPr>
            <w:r w:rsidRPr="004A48E1">
              <w:rPr>
                <w:sz w:val="16"/>
                <w:szCs w:val="16"/>
              </w:rPr>
              <w:t xml:space="preserve">Сервис по предоставлению ВЗД и элементов КНБК (забойные двигатели, центраторы, калибраторы, обратные клапана для ВЗД, переводники и т.д.), хомут, </w:t>
            </w:r>
            <w:proofErr w:type="spellStart"/>
            <w:r w:rsidRPr="004A48E1">
              <w:rPr>
                <w:sz w:val="16"/>
                <w:szCs w:val="16"/>
              </w:rPr>
              <w:t>спайдер</w:t>
            </w:r>
            <w:proofErr w:type="spellEnd"/>
          </w:p>
        </w:tc>
        <w:tc>
          <w:tcPr>
            <w:tcW w:w="567" w:type="dxa"/>
            <w:tcBorders>
              <w:top w:val="dotted" w:sz="4" w:space="0" w:color="auto"/>
              <w:bottom w:val="dotted" w:sz="4" w:space="0" w:color="auto"/>
            </w:tcBorders>
            <w:shd w:val="clear" w:color="auto" w:fill="auto"/>
            <w:vAlign w:val="center"/>
          </w:tcPr>
          <w:p w14:paraId="72CF0D4C" w14:textId="77777777" w:rsidR="00C214D2" w:rsidRPr="004A48E1"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0C3E0357" w14:textId="77777777" w:rsidR="00C214D2" w:rsidRPr="003F05CF" w:rsidRDefault="00C214D2" w:rsidP="00C214D2">
            <w:pPr>
              <w:contextualSpacing/>
              <w:jc w:val="center"/>
              <w:rPr>
                <w:b/>
                <w:bCs/>
                <w:sz w:val="16"/>
                <w:szCs w:val="16"/>
              </w:rPr>
            </w:pPr>
            <w:r w:rsidRPr="004A48E1">
              <w:rPr>
                <w:b/>
                <w:bCs/>
                <w:sz w:val="16"/>
                <w:szCs w:val="16"/>
              </w:rPr>
              <w:t>+</w:t>
            </w:r>
          </w:p>
        </w:tc>
        <w:tc>
          <w:tcPr>
            <w:tcW w:w="2552" w:type="dxa"/>
            <w:tcBorders>
              <w:top w:val="dotted" w:sz="4" w:space="0" w:color="auto"/>
              <w:bottom w:val="dotted" w:sz="4" w:space="0" w:color="auto"/>
            </w:tcBorders>
            <w:shd w:val="clear" w:color="auto" w:fill="auto"/>
            <w:vAlign w:val="center"/>
          </w:tcPr>
          <w:p w14:paraId="4212D548" w14:textId="77777777" w:rsidR="00C214D2" w:rsidRPr="003F05CF" w:rsidRDefault="00C214D2" w:rsidP="00C214D2">
            <w:pPr>
              <w:ind w:left="-108" w:right="-108"/>
              <w:contextualSpacing/>
              <w:jc w:val="both"/>
              <w:rPr>
                <w:sz w:val="16"/>
                <w:szCs w:val="16"/>
              </w:rPr>
            </w:pPr>
            <w:r w:rsidRPr="003F05CF">
              <w:rPr>
                <w:sz w:val="16"/>
                <w:szCs w:val="16"/>
              </w:rPr>
              <w:t xml:space="preserve"> </w:t>
            </w:r>
          </w:p>
        </w:tc>
      </w:tr>
      <w:tr w:rsidR="00C214D2" w:rsidRPr="003F05CF" w14:paraId="2D68DCE6" w14:textId="77777777" w:rsidTr="005D44FE">
        <w:trPr>
          <w:trHeight w:val="60"/>
        </w:trPr>
        <w:tc>
          <w:tcPr>
            <w:tcW w:w="568" w:type="dxa"/>
            <w:tcBorders>
              <w:top w:val="dotted" w:sz="4" w:space="0" w:color="auto"/>
              <w:bottom w:val="dotted" w:sz="4" w:space="0" w:color="auto"/>
            </w:tcBorders>
            <w:shd w:val="clear" w:color="auto" w:fill="auto"/>
            <w:vAlign w:val="center"/>
          </w:tcPr>
          <w:p w14:paraId="2642309D" w14:textId="77777777" w:rsidR="00C214D2" w:rsidRPr="003F05CF" w:rsidRDefault="00C214D2" w:rsidP="00C214D2">
            <w:pPr>
              <w:ind w:left="-11"/>
              <w:contextualSpacing/>
              <w:jc w:val="center"/>
              <w:rPr>
                <w:sz w:val="16"/>
                <w:szCs w:val="16"/>
              </w:rPr>
            </w:pPr>
            <w:r w:rsidRPr="003F05CF">
              <w:rPr>
                <w:sz w:val="16"/>
                <w:szCs w:val="16"/>
              </w:rPr>
              <w:t>7.3</w:t>
            </w:r>
          </w:p>
        </w:tc>
        <w:tc>
          <w:tcPr>
            <w:tcW w:w="6095" w:type="dxa"/>
            <w:tcBorders>
              <w:top w:val="dotted" w:sz="4" w:space="0" w:color="auto"/>
              <w:bottom w:val="dotted" w:sz="4" w:space="0" w:color="auto"/>
            </w:tcBorders>
            <w:shd w:val="clear" w:color="auto" w:fill="auto"/>
            <w:vAlign w:val="center"/>
          </w:tcPr>
          <w:p w14:paraId="544FCB41" w14:textId="77777777" w:rsidR="00C214D2" w:rsidRPr="003F05CF" w:rsidRDefault="00C214D2" w:rsidP="00C214D2">
            <w:pPr>
              <w:ind w:left="34"/>
              <w:contextualSpacing/>
              <w:jc w:val="both"/>
              <w:rPr>
                <w:sz w:val="16"/>
                <w:szCs w:val="16"/>
              </w:rPr>
            </w:pPr>
            <w:r w:rsidRPr="003F05CF">
              <w:rPr>
                <w:sz w:val="16"/>
                <w:szCs w:val="16"/>
              </w:rPr>
              <w:t>Комплект аварийно-ловильного инструмента для специфичного оборудования сервисного Подрядчика</w:t>
            </w:r>
          </w:p>
        </w:tc>
        <w:tc>
          <w:tcPr>
            <w:tcW w:w="567" w:type="dxa"/>
            <w:tcBorders>
              <w:top w:val="dotted" w:sz="4" w:space="0" w:color="auto"/>
              <w:bottom w:val="dotted" w:sz="4" w:space="0" w:color="auto"/>
            </w:tcBorders>
            <w:shd w:val="clear" w:color="auto" w:fill="auto"/>
            <w:vAlign w:val="center"/>
          </w:tcPr>
          <w:p w14:paraId="14355CC0"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5E33E6F3"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082FD0C5" w14:textId="77777777" w:rsidR="00C214D2" w:rsidRPr="003F05CF" w:rsidRDefault="00C214D2" w:rsidP="00C214D2">
            <w:pPr>
              <w:ind w:left="-108" w:right="-108"/>
              <w:contextualSpacing/>
              <w:jc w:val="both"/>
              <w:rPr>
                <w:sz w:val="16"/>
                <w:szCs w:val="16"/>
              </w:rPr>
            </w:pPr>
          </w:p>
        </w:tc>
      </w:tr>
      <w:tr w:rsidR="00C214D2" w:rsidRPr="003F05CF" w14:paraId="5D998340" w14:textId="77777777" w:rsidTr="005D44FE">
        <w:trPr>
          <w:trHeight w:val="60"/>
        </w:trPr>
        <w:tc>
          <w:tcPr>
            <w:tcW w:w="568" w:type="dxa"/>
            <w:tcBorders>
              <w:top w:val="dotted" w:sz="4" w:space="0" w:color="auto"/>
              <w:bottom w:val="dotted" w:sz="4" w:space="0" w:color="auto"/>
            </w:tcBorders>
            <w:shd w:val="clear" w:color="auto" w:fill="auto"/>
            <w:vAlign w:val="center"/>
          </w:tcPr>
          <w:p w14:paraId="2AEF3A66" w14:textId="77777777" w:rsidR="00C214D2" w:rsidRPr="003F05CF" w:rsidRDefault="00C214D2" w:rsidP="00C214D2">
            <w:pPr>
              <w:ind w:left="-11"/>
              <w:contextualSpacing/>
              <w:jc w:val="center"/>
              <w:rPr>
                <w:sz w:val="16"/>
                <w:szCs w:val="16"/>
              </w:rPr>
            </w:pPr>
            <w:r w:rsidRPr="003F05CF">
              <w:rPr>
                <w:sz w:val="16"/>
                <w:szCs w:val="16"/>
              </w:rPr>
              <w:t>7.4</w:t>
            </w:r>
          </w:p>
        </w:tc>
        <w:tc>
          <w:tcPr>
            <w:tcW w:w="6095" w:type="dxa"/>
            <w:tcBorders>
              <w:top w:val="dotted" w:sz="4" w:space="0" w:color="auto"/>
              <w:bottom w:val="dotted" w:sz="4" w:space="0" w:color="auto"/>
            </w:tcBorders>
            <w:shd w:val="clear" w:color="auto" w:fill="auto"/>
            <w:vAlign w:val="center"/>
          </w:tcPr>
          <w:p w14:paraId="36A0228A" w14:textId="77777777" w:rsidR="00C214D2" w:rsidRPr="003F05CF" w:rsidRDefault="00C214D2" w:rsidP="00C214D2">
            <w:pPr>
              <w:ind w:left="34"/>
              <w:contextualSpacing/>
              <w:jc w:val="both"/>
              <w:rPr>
                <w:sz w:val="16"/>
                <w:szCs w:val="16"/>
              </w:rPr>
            </w:pPr>
            <w:r w:rsidRPr="003F05CF">
              <w:rPr>
                <w:sz w:val="16"/>
                <w:szCs w:val="16"/>
              </w:rPr>
              <w:t xml:space="preserve">Сервис буровых растворов, включая </w:t>
            </w:r>
            <w:proofErr w:type="spellStart"/>
            <w:r w:rsidRPr="003F05CF">
              <w:rPr>
                <w:sz w:val="16"/>
                <w:szCs w:val="16"/>
              </w:rPr>
              <w:t>хим.реагенты</w:t>
            </w:r>
            <w:proofErr w:type="spellEnd"/>
          </w:p>
        </w:tc>
        <w:tc>
          <w:tcPr>
            <w:tcW w:w="567" w:type="dxa"/>
            <w:tcBorders>
              <w:top w:val="dotted" w:sz="4" w:space="0" w:color="auto"/>
              <w:bottom w:val="dotted" w:sz="4" w:space="0" w:color="auto"/>
            </w:tcBorders>
            <w:shd w:val="clear" w:color="auto" w:fill="auto"/>
            <w:vAlign w:val="center"/>
          </w:tcPr>
          <w:p w14:paraId="3859C68D"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6722CE76"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3D576A65" w14:textId="77777777" w:rsidR="00C214D2" w:rsidRPr="003F05CF" w:rsidRDefault="00C214D2" w:rsidP="00C214D2">
            <w:pPr>
              <w:ind w:left="-108" w:right="-108"/>
              <w:contextualSpacing/>
              <w:jc w:val="both"/>
              <w:rPr>
                <w:sz w:val="16"/>
                <w:szCs w:val="16"/>
              </w:rPr>
            </w:pPr>
          </w:p>
        </w:tc>
      </w:tr>
      <w:tr w:rsidR="00C214D2" w:rsidRPr="003F05CF" w14:paraId="6D622D41" w14:textId="77777777" w:rsidTr="005D44FE">
        <w:trPr>
          <w:trHeight w:val="50"/>
        </w:trPr>
        <w:tc>
          <w:tcPr>
            <w:tcW w:w="568" w:type="dxa"/>
            <w:tcBorders>
              <w:top w:val="dotted" w:sz="4" w:space="0" w:color="auto"/>
              <w:bottom w:val="dotted" w:sz="4" w:space="0" w:color="auto"/>
            </w:tcBorders>
            <w:shd w:val="clear" w:color="auto" w:fill="auto"/>
            <w:vAlign w:val="center"/>
          </w:tcPr>
          <w:p w14:paraId="654D10EE" w14:textId="77777777" w:rsidR="00C214D2" w:rsidRPr="003F05CF" w:rsidRDefault="00C214D2" w:rsidP="00C214D2">
            <w:pPr>
              <w:ind w:left="-11"/>
              <w:contextualSpacing/>
              <w:jc w:val="center"/>
              <w:rPr>
                <w:sz w:val="16"/>
                <w:szCs w:val="16"/>
              </w:rPr>
            </w:pPr>
            <w:r w:rsidRPr="003F05CF">
              <w:rPr>
                <w:sz w:val="16"/>
                <w:szCs w:val="16"/>
              </w:rPr>
              <w:t>7.5</w:t>
            </w:r>
          </w:p>
        </w:tc>
        <w:tc>
          <w:tcPr>
            <w:tcW w:w="6095" w:type="dxa"/>
            <w:tcBorders>
              <w:top w:val="dotted" w:sz="4" w:space="0" w:color="auto"/>
              <w:bottom w:val="dotted" w:sz="4" w:space="0" w:color="auto"/>
            </w:tcBorders>
            <w:shd w:val="clear" w:color="auto" w:fill="auto"/>
            <w:vAlign w:val="center"/>
          </w:tcPr>
          <w:p w14:paraId="588F5CC4" w14:textId="77777777" w:rsidR="00C214D2" w:rsidRPr="003F05CF" w:rsidRDefault="00C214D2" w:rsidP="00C214D2">
            <w:pPr>
              <w:ind w:left="34"/>
              <w:contextualSpacing/>
              <w:jc w:val="both"/>
              <w:rPr>
                <w:sz w:val="16"/>
                <w:szCs w:val="16"/>
              </w:rPr>
            </w:pPr>
            <w:r w:rsidRPr="003F05CF">
              <w:rPr>
                <w:sz w:val="16"/>
                <w:szCs w:val="16"/>
              </w:rPr>
              <w:t>Запас хим. реагентов для ликвидации возможных осложнений на базе бурового подрядчика, либо подрядчика по буровым растворам</w:t>
            </w:r>
          </w:p>
        </w:tc>
        <w:tc>
          <w:tcPr>
            <w:tcW w:w="567" w:type="dxa"/>
            <w:tcBorders>
              <w:top w:val="dotted" w:sz="4" w:space="0" w:color="auto"/>
              <w:bottom w:val="dotted" w:sz="4" w:space="0" w:color="auto"/>
            </w:tcBorders>
            <w:shd w:val="clear" w:color="auto" w:fill="auto"/>
            <w:vAlign w:val="center"/>
          </w:tcPr>
          <w:p w14:paraId="0EE6B109"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432253FA"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16FC7005" w14:textId="77777777" w:rsidR="00C214D2" w:rsidRPr="003F05CF" w:rsidRDefault="00C214D2" w:rsidP="00C214D2">
            <w:pPr>
              <w:ind w:left="-108" w:right="-108"/>
              <w:contextualSpacing/>
              <w:jc w:val="both"/>
              <w:rPr>
                <w:sz w:val="16"/>
                <w:szCs w:val="16"/>
              </w:rPr>
            </w:pPr>
            <w:r w:rsidRPr="003F05CF">
              <w:rPr>
                <w:sz w:val="16"/>
                <w:szCs w:val="16"/>
              </w:rPr>
              <w:t>Готовность Подрядчика (субподрядчика) произвести оперативный завоз (в течение 24 часов) на место проведения работ</w:t>
            </w:r>
          </w:p>
        </w:tc>
      </w:tr>
      <w:tr w:rsidR="00C214D2" w:rsidRPr="003F05CF" w14:paraId="2977F65B" w14:textId="77777777" w:rsidTr="005D44FE">
        <w:trPr>
          <w:trHeight w:val="56"/>
        </w:trPr>
        <w:tc>
          <w:tcPr>
            <w:tcW w:w="568" w:type="dxa"/>
            <w:tcBorders>
              <w:top w:val="dotted" w:sz="4" w:space="0" w:color="auto"/>
              <w:bottom w:val="dotted" w:sz="4" w:space="0" w:color="auto"/>
            </w:tcBorders>
            <w:shd w:val="clear" w:color="auto" w:fill="auto"/>
            <w:vAlign w:val="center"/>
          </w:tcPr>
          <w:p w14:paraId="6A6F14B7" w14:textId="77777777" w:rsidR="00C214D2" w:rsidRPr="003F05CF" w:rsidRDefault="00C214D2" w:rsidP="00C214D2">
            <w:pPr>
              <w:ind w:left="-11"/>
              <w:contextualSpacing/>
              <w:jc w:val="center"/>
              <w:rPr>
                <w:sz w:val="16"/>
                <w:szCs w:val="16"/>
              </w:rPr>
            </w:pPr>
            <w:r w:rsidRPr="003F05CF">
              <w:rPr>
                <w:sz w:val="16"/>
                <w:szCs w:val="16"/>
              </w:rPr>
              <w:t>7.6</w:t>
            </w:r>
          </w:p>
        </w:tc>
        <w:tc>
          <w:tcPr>
            <w:tcW w:w="6095" w:type="dxa"/>
            <w:tcBorders>
              <w:top w:val="dotted" w:sz="4" w:space="0" w:color="auto"/>
              <w:bottom w:val="dotted" w:sz="4" w:space="0" w:color="auto"/>
            </w:tcBorders>
            <w:shd w:val="clear" w:color="auto" w:fill="auto"/>
            <w:vAlign w:val="center"/>
          </w:tcPr>
          <w:p w14:paraId="427AA54B" w14:textId="77777777" w:rsidR="00C214D2" w:rsidRPr="003F05CF" w:rsidRDefault="00C214D2" w:rsidP="00C214D2">
            <w:pPr>
              <w:ind w:left="34"/>
              <w:contextualSpacing/>
              <w:rPr>
                <w:sz w:val="16"/>
                <w:szCs w:val="16"/>
              </w:rPr>
            </w:pPr>
            <w:r w:rsidRPr="003F05CF">
              <w:rPr>
                <w:sz w:val="16"/>
                <w:szCs w:val="16"/>
              </w:rPr>
              <w:t>4-х ступенчатая система очистки</w:t>
            </w:r>
          </w:p>
        </w:tc>
        <w:tc>
          <w:tcPr>
            <w:tcW w:w="567" w:type="dxa"/>
            <w:tcBorders>
              <w:top w:val="dotted" w:sz="4" w:space="0" w:color="auto"/>
              <w:bottom w:val="dotted" w:sz="4" w:space="0" w:color="auto"/>
            </w:tcBorders>
            <w:shd w:val="clear" w:color="auto" w:fill="auto"/>
            <w:vAlign w:val="center"/>
          </w:tcPr>
          <w:p w14:paraId="76240EE7"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605C99E5"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5B88C845" w14:textId="77777777" w:rsidR="00C214D2" w:rsidRPr="003F05CF" w:rsidRDefault="00C214D2" w:rsidP="00C214D2">
            <w:pPr>
              <w:ind w:left="-108" w:right="-108"/>
              <w:contextualSpacing/>
              <w:jc w:val="both"/>
              <w:rPr>
                <w:sz w:val="16"/>
                <w:szCs w:val="16"/>
              </w:rPr>
            </w:pPr>
          </w:p>
        </w:tc>
      </w:tr>
      <w:tr w:rsidR="00C214D2" w:rsidRPr="003F05CF" w14:paraId="22C513C1" w14:textId="77777777" w:rsidTr="005D44FE">
        <w:trPr>
          <w:trHeight w:val="60"/>
        </w:trPr>
        <w:tc>
          <w:tcPr>
            <w:tcW w:w="568" w:type="dxa"/>
            <w:tcBorders>
              <w:top w:val="dotted" w:sz="4" w:space="0" w:color="auto"/>
              <w:bottom w:val="dotted" w:sz="4" w:space="0" w:color="auto"/>
            </w:tcBorders>
            <w:shd w:val="clear" w:color="auto" w:fill="auto"/>
            <w:vAlign w:val="center"/>
          </w:tcPr>
          <w:p w14:paraId="7A32BB20" w14:textId="77777777" w:rsidR="00C214D2" w:rsidRPr="003F05CF" w:rsidRDefault="00C214D2" w:rsidP="00C214D2">
            <w:pPr>
              <w:ind w:left="-11"/>
              <w:contextualSpacing/>
              <w:jc w:val="center"/>
              <w:rPr>
                <w:sz w:val="16"/>
                <w:szCs w:val="16"/>
              </w:rPr>
            </w:pPr>
            <w:r w:rsidRPr="003F05CF">
              <w:rPr>
                <w:sz w:val="16"/>
                <w:szCs w:val="16"/>
              </w:rPr>
              <w:t>7.7</w:t>
            </w:r>
          </w:p>
        </w:tc>
        <w:tc>
          <w:tcPr>
            <w:tcW w:w="6095" w:type="dxa"/>
            <w:tcBorders>
              <w:top w:val="dotted" w:sz="4" w:space="0" w:color="auto"/>
              <w:bottom w:val="dotted" w:sz="4" w:space="0" w:color="auto"/>
            </w:tcBorders>
            <w:shd w:val="clear" w:color="auto" w:fill="auto"/>
            <w:vAlign w:val="center"/>
          </w:tcPr>
          <w:p w14:paraId="0741B211" w14:textId="77777777" w:rsidR="00C214D2" w:rsidRPr="003F05CF" w:rsidRDefault="00C214D2" w:rsidP="00C214D2">
            <w:pPr>
              <w:ind w:left="34"/>
              <w:contextualSpacing/>
              <w:jc w:val="both"/>
              <w:rPr>
                <w:sz w:val="16"/>
                <w:szCs w:val="16"/>
              </w:rPr>
            </w:pPr>
            <w:r w:rsidRPr="003F05CF">
              <w:rPr>
                <w:sz w:val="16"/>
                <w:szCs w:val="16"/>
              </w:rPr>
              <w:t>Сервис по телеметрии, включая гамма-датчик, немагнитные УБТ</w:t>
            </w:r>
          </w:p>
        </w:tc>
        <w:tc>
          <w:tcPr>
            <w:tcW w:w="567" w:type="dxa"/>
            <w:tcBorders>
              <w:top w:val="dotted" w:sz="4" w:space="0" w:color="auto"/>
              <w:bottom w:val="dotted" w:sz="4" w:space="0" w:color="auto"/>
            </w:tcBorders>
            <w:shd w:val="clear" w:color="auto" w:fill="auto"/>
            <w:vAlign w:val="center"/>
          </w:tcPr>
          <w:p w14:paraId="7E58D7F7"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31621BDD"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1BD3ADF3" w14:textId="77777777" w:rsidR="00C214D2" w:rsidRPr="003F05CF" w:rsidRDefault="00C214D2" w:rsidP="00C214D2">
            <w:pPr>
              <w:ind w:left="-108" w:right="-108"/>
              <w:contextualSpacing/>
              <w:jc w:val="both"/>
              <w:rPr>
                <w:sz w:val="16"/>
                <w:szCs w:val="16"/>
              </w:rPr>
            </w:pPr>
          </w:p>
        </w:tc>
      </w:tr>
      <w:tr w:rsidR="00C214D2" w:rsidRPr="003F05CF" w14:paraId="282F6CDF" w14:textId="77777777" w:rsidTr="005D44FE">
        <w:trPr>
          <w:trHeight w:val="60"/>
        </w:trPr>
        <w:tc>
          <w:tcPr>
            <w:tcW w:w="568" w:type="dxa"/>
            <w:tcBorders>
              <w:top w:val="dotted" w:sz="4" w:space="0" w:color="auto"/>
              <w:bottom w:val="dotted" w:sz="4" w:space="0" w:color="auto"/>
            </w:tcBorders>
            <w:shd w:val="clear" w:color="auto" w:fill="auto"/>
            <w:vAlign w:val="center"/>
          </w:tcPr>
          <w:p w14:paraId="7D9389BC" w14:textId="77777777" w:rsidR="00C214D2" w:rsidRPr="003F05CF" w:rsidRDefault="00C214D2" w:rsidP="00C214D2">
            <w:pPr>
              <w:ind w:left="-11"/>
              <w:contextualSpacing/>
              <w:jc w:val="center"/>
              <w:rPr>
                <w:sz w:val="16"/>
                <w:szCs w:val="16"/>
              </w:rPr>
            </w:pPr>
            <w:r w:rsidRPr="003F05CF">
              <w:rPr>
                <w:sz w:val="16"/>
                <w:szCs w:val="16"/>
              </w:rPr>
              <w:t>7.8</w:t>
            </w:r>
          </w:p>
        </w:tc>
        <w:tc>
          <w:tcPr>
            <w:tcW w:w="6095" w:type="dxa"/>
            <w:tcBorders>
              <w:top w:val="dotted" w:sz="4" w:space="0" w:color="auto"/>
              <w:bottom w:val="dotted" w:sz="4" w:space="0" w:color="auto"/>
            </w:tcBorders>
            <w:shd w:val="clear" w:color="auto" w:fill="auto"/>
            <w:vAlign w:val="center"/>
          </w:tcPr>
          <w:p w14:paraId="2017DB19" w14:textId="77777777" w:rsidR="00C214D2" w:rsidRPr="003F05CF" w:rsidRDefault="00C214D2" w:rsidP="00C214D2">
            <w:pPr>
              <w:ind w:left="34"/>
              <w:contextualSpacing/>
              <w:jc w:val="both"/>
              <w:rPr>
                <w:sz w:val="16"/>
                <w:szCs w:val="16"/>
              </w:rPr>
            </w:pPr>
            <w:r w:rsidRPr="003F05CF">
              <w:rPr>
                <w:sz w:val="16"/>
                <w:szCs w:val="16"/>
              </w:rPr>
              <w:t>Бурильные трубы, УБТС, ТБТ, ВБТ, циркуляционный переводник, инструмент СПО и другие согласно требований Заказчика и Группового рабочего проекта.</w:t>
            </w:r>
          </w:p>
        </w:tc>
        <w:tc>
          <w:tcPr>
            <w:tcW w:w="567" w:type="dxa"/>
            <w:tcBorders>
              <w:top w:val="dotted" w:sz="4" w:space="0" w:color="auto"/>
              <w:bottom w:val="dotted" w:sz="4" w:space="0" w:color="auto"/>
            </w:tcBorders>
            <w:shd w:val="clear" w:color="auto" w:fill="auto"/>
            <w:vAlign w:val="center"/>
          </w:tcPr>
          <w:p w14:paraId="4E3D13D7"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182EFD11"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5DAF4679" w14:textId="77777777" w:rsidR="00C214D2" w:rsidRPr="003F05CF" w:rsidRDefault="00C214D2" w:rsidP="00C214D2">
            <w:pPr>
              <w:ind w:left="-108" w:right="-108"/>
              <w:contextualSpacing/>
              <w:jc w:val="both"/>
              <w:rPr>
                <w:sz w:val="16"/>
                <w:szCs w:val="16"/>
              </w:rPr>
            </w:pPr>
          </w:p>
        </w:tc>
      </w:tr>
      <w:tr w:rsidR="00C214D2" w:rsidRPr="003F05CF" w14:paraId="4A022D43" w14:textId="77777777" w:rsidTr="005D44FE">
        <w:trPr>
          <w:trHeight w:val="56"/>
        </w:trPr>
        <w:tc>
          <w:tcPr>
            <w:tcW w:w="568" w:type="dxa"/>
            <w:tcBorders>
              <w:top w:val="dotted" w:sz="4" w:space="0" w:color="auto"/>
              <w:bottom w:val="dotted" w:sz="4" w:space="0" w:color="auto"/>
            </w:tcBorders>
            <w:shd w:val="clear" w:color="auto" w:fill="auto"/>
            <w:vAlign w:val="center"/>
          </w:tcPr>
          <w:p w14:paraId="3E70637B" w14:textId="77777777" w:rsidR="00C214D2" w:rsidRPr="003F05CF" w:rsidRDefault="00C214D2" w:rsidP="00C214D2">
            <w:pPr>
              <w:ind w:left="-11"/>
              <w:contextualSpacing/>
              <w:jc w:val="center"/>
              <w:rPr>
                <w:sz w:val="16"/>
                <w:szCs w:val="16"/>
              </w:rPr>
            </w:pPr>
            <w:r w:rsidRPr="003F05CF">
              <w:rPr>
                <w:sz w:val="16"/>
                <w:szCs w:val="16"/>
              </w:rPr>
              <w:t>7.9</w:t>
            </w:r>
          </w:p>
        </w:tc>
        <w:tc>
          <w:tcPr>
            <w:tcW w:w="6095" w:type="dxa"/>
            <w:tcBorders>
              <w:top w:val="dotted" w:sz="4" w:space="0" w:color="auto"/>
              <w:bottom w:val="dotted" w:sz="4" w:space="0" w:color="auto"/>
            </w:tcBorders>
            <w:shd w:val="clear" w:color="auto" w:fill="auto"/>
            <w:vAlign w:val="center"/>
          </w:tcPr>
          <w:p w14:paraId="78A52F8F" w14:textId="77777777" w:rsidR="00C214D2" w:rsidRPr="003F05CF" w:rsidRDefault="00C214D2" w:rsidP="00C214D2">
            <w:pPr>
              <w:ind w:left="34"/>
              <w:contextualSpacing/>
              <w:jc w:val="both"/>
              <w:rPr>
                <w:sz w:val="16"/>
                <w:szCs w:val="16"/>
              </w:rPr>
            </w:pPr>
            <w:r w:rsidRPr="003F05CF">
              <w:rPr>
                <w:sz w:val="16"/>
                <w:szCs w:val="16"/>
              </w:rPr>
              <w:t>Переводники на все элементы КНБК</w:t>
            </w:r>
          </w:p>
        </w:tc>
        <w:tc>
          <w:tcPr>
            <w:tcW w:w="567" w:type="dxa"/>
            <w:tcBorders>
              <w:top w:val="dotted" w:sz="4" w:space="0" w:color="auto"/>
              <w:bottom w:val="dotted" w:sz="4" w:space="0" w:color="auto"/>
            </w:tcBorders>
            <w:shd w:val="clear" w:color="auto" w:fill="auto"/>
            <w:vAlign w:val="center"/>
          </w:tcPr>
          <w:p w14:paraId="741E84E5"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51DD4073"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2FFE4DFA" w14:textId="77777777" w:rsidR="00C214D2" w:rsidRPr="003F05CF" w:rsidRDefault="00C214D2" w:rsidP="00C214D2">
            <w:pPr>
              <w:ind w:left="-108" w:right="-108"/>
              <w:contextualSpacing/>
              <w:jc w:val="both"/>
              <w:rPr>
                <w:sz w:val="16"/>
                <w:szCs w:val="16"/>
              </w:rPr>
            </w:pPr>
          </w:p>
        </w:tc>
      </w:tr>
      <w:tr w:rsidR="00C214D2" w:rsidRPr="003F05CF" w14:paraId="7AFA0F35" w14:textId="77777777" w:rsidTr="005D44FE">
        <w:trPr>
          <w:trHeight w:val="56"/>
        </w:trPr>
        <w:tc>
          <w:tcPr>
            <w:tcW w:w="568" w:type="dxa"/>
            <w:tcBorders>
              <w:top w:val="dotted" w:sz="4" w:space="0" w:color="auto"/>
              <w:bottom w:val="single" w:sz="4" w:space="0" w:color="auto"/>
            </w:tcBorders>
            <w:shd w:val="clear" w:color="auto" w:fill="auto"/>
            <w:vAlign w:val="center"/>
          </w:tcPr>
          <w:p w14:paraId="508F3B15" w14:textId="77777777" w:rsidR="00C214D2" w:rsidRPr="003F05CF" w:rsidRDefault="00C214D2" w:rsidP="00C214D2">
            <w:pPr>
              <w:ind w:left="-11"/>
              <w:contextualSpacing/>
              <w:jc w:val="center"/>
              <w:rPr>
                <w:sz w:val="16"/>
                <w:szCs w:val="16"/>
              </w:rPr>
            </w:pPr>
            <w:r w:rsidRPr="003F05CF">
              <w:rPr>
                <w:sz w:val="16"/>
                <w:szCs w:val="16"/>
              </w:rPr>
              <w:t>7.10</w:t>
            </w:r>
          </w:p>
        </w:tc>
        <w:tc>
          <w:tcPr>
            <w:tcW w:w="6095" w:type="dxa"/>
            <w:tcBorders>
              <w:top w:val="dotted" w:sz="4" w:space="0" w:color="auto"/>
              <w:bottom w:val="single" w:sz="4" w:space="0" w:color="auto"/>
            </w:tcBorders>
            <w:shd w:val="clear" w:color="auto" w:fill="auto"/>
            <w:vAlign w:val="center"/>
          </w:tcPr>
          <w:p w14:paraId="21DA6302" w14:textId="77777777" w:rsidR="00C214D2" w:rsidRPr="003F05CF" w:rsidRDefault="00C214D2" w:rsidP="00C214D2">
            <w:pPr>
              <w:ind w:left="34"/>
              <w:contextualSpacing/>
              <w:jc w:val="both"/>
              <w:rPr>
                <w:sz w:val="16"/>
                <w:szCs w:val="16"/>
              </w:rPr>
            </w:pPr>
            <w:r w:rsidRPr="003F05CF">
              <w:rPr>
                <w:sz w:val="16"/>
                <w:szCs w:val="16"/>
              </w:rPr>
              <w:t xml:space="preserve">Станция ГТИ и геолого-технологическое исследования во время бурения скважин. </w:t>
            </w:r>
          </w:p>
        </w:tc>
        <w:tc>
          <w:tcPr>
            <w:tcW w:w="567" w:type="dxa"/>
            <w:tcBorders>
              <w:top w:val="dotted" w:sz="4" w:space="0" w:color="auto"/>
              <w:bottom w:val="single" w:sz="4" w:space="0" w:color="auto"/>
            </w:tcBorders>
            <w:shd w:val="clear" w:color="auto" w:fill="auto"/>
            <w:vAlign w:val="center"/>
          </w:tcPr>
          <w:p w14:paraId="5214F70D"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bottom w:val="single" w:sz="4" w:space="0" w:color="auto"/>
            </w:tcBorders>
            <w:shd w:val="clear" w:color="auto" w:fill="auto"/>
            <w:vAlign w:val="center"/>
          </w:tcPr>
          <w:p w14:paraId="095697D3" w14:textId="77777777" w:rsidR="00C214D2" w:rsidRPr="003F05CF" w:rsidRDefault="00C214D2" w:rsidP="00C214D2">
            <w:pPr>
              <w:contextualSpacing/>
              <w:jc w:val="center"/>
              <w:rPr>
                <w:b/>
                <w:bCs/>
                <w:sz w:val="16"/>
                <w:szCs w:val="16"/>
              </w:rPr>
            </w:pPr>
          </w:p>
        </w:tc>
        <w:tc>
          <w:tcPr>
            <w:tcW w:w="2552" w:type="dxa"/>
            <w:tcBorders>
              <w:top w:val="dotted" w:sz="4" w:space="0" w:color="auto"/>
              <w:bottom w:val="single" w:sz="4" w:space="0" w:color="auto"/>
            </w:tcBorders>
            <w:shd w:val="clear" w:color="auto" w:fill="auto"/>
            <w:vAlign w:val="center"/>
          </w:tcPr>
          <w:p w14:paraId="5A0B34EB" w14:textId="77777777" w:rsidR="00C214D2" w:rsidRPr="003F05CF" w:rsidRDefault="00C214D2" w:rsidP="00C214D2">
            <w:pPr>
              <w:ind w:left="-108" w:right="-108"/>
              <w:contextualSpacing/>
              <w:jc w:val="both"/>
              <w:rPr>
                <w:sz w:val="16"/>
                <w:szCs w:val="16"/>
              </w:rPr>
            </w:pPr>
          </w:p>
        </w:tc>
      </w:tr>
      <w:tr w:rsidR="00C214D2" w:rsidRPr="003F05CF" w14:paraId="0E47277D" w14:textId="77777777" w:rsidTr="005D44FE">
        <w:trPr>
          <w:trHeight w:val="56"/>
        </w:trPr>
        <w:tc>
          <w:tcPr>
            <w:tcW w:w="568" w:type="dxa"/>
            <w:tcBorders>
              <w:bottom w:val="dotted" w:sz="4" w:space="0" w:color="auto"/>
            </w:tcBorders>
            <w:shd w:val="clear" w:color="auto" w:fill="auto"/>
            <w:vAlign w:val="center"/>
          </w:tcPr>
          <w:p w14:paraId="66265D69" w14:textId="77777777" w:rsidR="00C214D2" w:rsidRPr="003F05CF" w:rsidRDefault="00C214D2" w:rsidP="00C214D2">
            <w:pPr>
              <w:ind w:left="-11"/>
              <w:contextualSpacing/>
              <w:jc w:val="center"/>
              <w:rPr>
                <w:b/>
                <w:bCs/>
                <w:sz w:val="16"/>
                <w:szCs w:val="16"/>
              </w:rPr>
            </w:pPr>
            <w:r w:rsidRPr="003F05CF">
              <w:rPr>
                <w:b/>
                <w:bCs/>
                <w:sz w:val="16"/>
                <w:szCs w:val="16"/>
              </w:rPr>
              <w:t>8</w:t>
            </w:r>
          </w:p>
        </w:tc>
        <w:tc>
          <w:tcPr>
            <w:tcW w:w="6095" w:type="dxa"/>
            <w:tcBorders>
              <w:bottom w:val="dotted" w:sz="4" w:space="0" w:color="auto"/>
            </w:tcBorders>
            <w:shd w:val="clear" w:color="auto" w:fill="auto"/>
            <w:vAlign w:val="center"/>
            <w:hideMark/>
          </w:tcPr>
          <w:p w14:paraId="68DA7A68" w14:textId="77777777" w:rsidR="00C214D2" w:rsidRPr="003F05CF" w:rsidRDefault="00C214D2" w:rsidP="00C214D2">
            <w:pPr>
              <w:ind w:left="34"/>
              <w:contextualSpacing/>
              <w:rPr>
                <w:b/>
                <w:bCs/>
                <w:sz w:val="16"/>
                <w:szCs w:val="16"/>
              </w:rPr>
            </w:pPr>
            <w:r w:rsidRPr="003F05CF">
              <w:rPr>
                <w:b/>
                <w:bCs/>
                <w:sz w:val="16"/>
                <w:szCs w:val="16"/>
              </w:rPr>
              <w:t xml:space="preserve">Промыслово-геофизические исследования </w:t>
            </w:r>
          </w:p>
        </w:tc>
        <w:tc>
          <w:tcPr>
            <w:tcW w:w="567" w:type="dxa"/>
            <w:tcBorders>
              <w:bottom w:val="dotted" w:sz="4" w:space="0" w:color="auto"/>
            </w:tcBorders>
            <w:shd w:val="clear" w:color="auto" w:fill="auto"/>
            <w:noWrap/>
            <w:vAlign w:val="center"/>
            <w:hideMark/>
          </w:tcPr>
          <w:p w14:paraId="2096CBE3" w14:textId="77777777" w:rsidR="00C214D2" w:rsidRPr="003F05CF" w:rsidRDefault="00C214D2" w:rsidP="00C214D2">
            <w:pPr>
              <w:contextualSpacing/>
              <w:jc w:val="center"/>
              <w:rPr>
                <w:b/>
                <w:bCs/>
                <w:sz w:val="16"/>
                <w:szCs w:val="16"/>
              </w:rPr>
            </w:pPr>
          </w:p>
        </w:tc>
        <w:tc>
          <w:tcPr>
            <w:tcW w:w="708" w:type="dxa"/>
            <w:tcBorders>
              <w:bottom w:val="dotted" w:sz="4" w:space="0" w:color="auto"/>
            </w:tcBorders>
            <w:shd w:val="clear" w:color="auto" w:fill="auto"/>
            <w:noWrap/>
            <w:vAlign w:val="center"/>
            <w:hideMark/>
          </w:tcPr>
          <w:p w14:paraId="541890B7" w14:textId="77777777" w:rsidR="00C214D2" w:rsidRPr="003F05CF" w:rsidRDefault="00C214D2" w:rsidP="00C214D2">
            <w:pPr>
              <w:contextualSpacing/>
              <w:jc w:val="center"/>
              <w:rPr>
                <w:b/>
                <w:bCs/>
                <w:sz w:val="16"/>
                <w:szCs w:val="16"/>
              </w:rPr>
            </w:pPr>
            <w:r w:rsidRPr="003F05CF">
              <w:rPr>
                <w:b/>
                <w:bCs/>
                <w:sz w:val="16"/>
                <w:szCs w:val="16"/>
              </w:rPr>
              <w:t> </w:t>
            </w:r>
          </w:p>
        </w:tc>
        <w:tc>
          <w:tcPr>
            <w:tcW w:w="2552" w:type="dxa"/>
            <w:tcBorders>
              <w:bottom w:val="dotted" w:sz="4" w:space="0" w:color="auto"/>
            </w:tcBorders>
            <w:shd w:val="clear" w:color="auto" w:fill="auto"/>
            <w:vAlign w:val="center"/>
            <w:hideMark/>
          </w:tcPr>
          <w:p w14:paraId="4D74A0BC" w14:textId="77777777" w:rsidR="00C214D2" w:rsidRPr="003F05CF" w:rsidRDefault="00C214D2" w:rsidP="00C214D2">
            <w:pPr>
              <w:ind w:left="-108" w:right="-108"/>
              <w:contextualSpacing/>
              <w:jc w:val="both"/>
              <w:rPr>
                <w:sz w:val="16"/>
                <w:szCs w:val="16"/>
              </w:rPr>
            </w:pPr>
          </w:p>
        </w:tc>
      </w:tr>
      <w:tr w:rsidR="00C214D2" w:rsidRPr="003F05CF" w14:paraId="17F393C4" w14:textId="77777777" w:rsidTr="005D44FE">
        <w:trPr>
          <w:trHeight w:val="60"/>
        </w:trPr>
        <w:tc>
          <w:tcPr>
            <w:tcW w:w="568" w:type="dxa"/>
            <w:tcBorders>
              <w:top w:val="dotted" w:sz="4" w:space="0" w:color="auto"/>
              <w:bottom w:val="dotted" w:sz="4" w:space="0" w:color="auto"/>
            </w:tcBorders>
            <w:shd w:val="clear" w:color="auto" w:fill="auto"/>
            <w:vAlign w:val="center"/>
          </w:tcPr>
          <w:p w14:paraId="5AC29C0F" w14:textId="77777777" w:rsidR="00C214D2" w:rsidRPr="003F05CF" w:rsidRDefault="00C214D2" w:rsidP="00C214D2">
            <w:pPr>
              <w:ind w:left="-11"/>
              <w:contextualSpacing/>
              <w:jc w:val="center"/>
              <w:rPr>
                <w:bCs/>
                <w:sz w:val="16"/>
                <w:szCs w:val="16"/>
              </w:rPr>
            </w:pPr>
            <w:r w:rsidRPr="003F05CF">
              <w:rPr>
                <w:bCs/>
                <w:sz w:val="16"/>
                <w:szCs w:val="16"/>
              </w:rPr>
              <w:t>8.1</w:t>
            </w:r>
          </w:p>
        </w:tc>
        <w:tc>
          <w:tcPr>
            <w:tcW w:w="6095" w:type="dxa"/>
            <w:tcBorders>
              <w:top w:val="dotted" w:sz="4" w:space="0" w:color="auto"/>
              <w:bottom w:val="dotted" w:sz="4" w:space="0" w:color="auto"/>
            </w:tcBorders>
            <w:shd w:val="clear" w:color="auto" w:fill="auto"/>
            <w:vAlign w:val="center"/>
          </w:tcPr>
          <w:p w14:paraId="76E9C762" w14:textId="77777777" w:rsidR="00C214D2" w:rsidRPr="003F05CF" w:rsidRDefault="00C214D2" w:rsidP="00C214D2">
            <w:pPr>
              <w:ind w:left="34"/>
              <w:contextualSpacing/>
              <w:jc w:val="both"/>
              <w:rPr>
                <w:bCs/>
                <w:sz w:val="16"/>
                <w:szCs w:val="16"/>
              </w:rPr>
            </w:pPr>
            <w:r w:rsidRPr="003F05CF">
              <w:rPr>
                <w:bCs/>
                <w:sz w:val="16"/>
                <w:szCs w:val="16"/>
              </w:rPr>
              <w:t>Проведение окончательного и промежуточного каротажа, контрольных замеров кривизны партией геофизиков</w:t>
            </w:r>
          </w:p>
        </w:tc>
        <w:tc>
          <w:tcPr>
            <w:tcW w:w="567" w:type="dxa"/>
            <w:tcBorders>
              <w:top w:val="dotted" w:sz="4" w:space="0" w:color="auto"/>
              <w:bottom w:val="dotted" w:sz="4" w:space="0" w:color="auto"/>
            </w:tcBorders>
            <w:shd w:val="clear" w:color="auto" w:fill="auto"/>
            <w:noWrap/>
            <w:vAlign w:val="center"/>
          </w:tcPr>
          <w:p w14:paraId="0192F5F0"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bottom w:val="dotted" w:sz="4" w:space="0" w:color="auto"/>
            </w:tcBorders>
            <w:shd w:val="clear" w:color="auto" w:fill="auto"/>
            <w:noWrap/>
            <w:vAlign w:val="center"/>
          </w:tcPr>
          <w:p w14:paraId="7DF1AB0F" w14:textId="77777777" w:rsidR="00C214D2" w:rsidRPr="003F05CF" w:rsidRDefault="00C214D2" w:rsidP="00C214D2">
            <w:pPr>
              <w:contextualSpacing/>
              <w:jc w:val="center"/>
              <w:rPr>
                <w:b/>
                <w:bCs/>
                <w:sz w:val="16"/>
                <w:szCs w:val="16"/>
              </w:rPr>
            </w:pPr>
          </w:p>
        </w:tc>
        <w:tc>
          <w:tcPr>
            <w:tcW w:w="2552" w:type="dxa"/>
            <w:tcBorders>
              <w:top w:val="dotted" w:sz="4" w:space="0" w:color="auto"/>
              <w:bottom w:val="dotted" w:sz="4" w:space="0" w:color="auto"/>
            </w:tcBorders>
            <w:shd w:val="clear" w:color="auto" w:fill="auto"/>
            <w:vAlign w:val="center"/>
          </w:tcPr>
          <w:p w14:paraId="3B3C6B77" w14:textId="77777777" w:rsidR="00C214D2" w:rsidRPr="003F05CF" w:rsidRDefault="00C214D2" w:rsidP="00C214D2">
            <w:pPr>
              <w:ind w:left="-108" w:right="-108"/>
              <w:contextualSpacing/>
              <w:jc w:val="both"/>
              <w:rPr>
                <w:sz w:val="16"/>
                <w:szCs w:val="16"/>
              </w:rPr>
            </w:pPr>
            <w:r w:rsidRPr="003F05CF">
              <w:rPr>
                <w:sz w:val="16"/>
                <w:szCs w:val="16"/>
              </w:rPr>
              <w:t>По заявкам Подрядчика согласованных Заказчиком</w:t>
            </w:r>
          </w:p>
        </w:tc>
      </w:tr>
      <w:tr w:rsidR="00C214D2" w:rsidRPr="003F05CF" w14:paraId="1AD9EF73" w14:textId="77777777" w:rsidTr="005D44FE">
        <w:trPr>
          <w:trHeight w:val="56"/>
        </w:trPr>
        <w:tc>
          <w:tcPr>
            <w:tcW w:w="568" w:type="dxa"/>
            <w:tcBorders>
              <w:top w:val="dotted" w:sz="4" w:space="0" w:color="auto"/>
              <w:bottom w:val="single" w:sz="4" w:space="0" w:color="auto"/>
            </w:tcBorders>
            <w:shd w:val="clear" w:color="auto" w:fill="auto"/>
            <w:vAlign w:val="center"/>
          </w:tcPr>
          <w:p w14:paraId="76789061" w14:textId="77777777" w:rsidR="00C214D2" w:rsidRPr="003F05CF" w:rsidRDefault="00C214D2" w:rsidP="00C214D2">
            <w:pPr>
              <w:ind w:left="-11"/>
              <w:contextualSpacing/>
              <w:jc w:val="center"/>
              <w:rPr>
                <w:bCs/>
                <w:sz w:val="16"/>
                <w:szCs w:val="16"/>
              </w:rPr>
            </w:pPr>
            <w:r w:rsidRPr="003F05CF">
              <w:rPr>
                <w:bCs/>
                <w:sz w:val="16"/>
                <w:szCs w:val="16"/>
              </w:rPr>
              <w:t>8.2</w:t>
            </w:r>
          </w:p>
        </w:tc>
        <w:tc>
          <w:tcPr>
            <w:tcW w:w="6095" w:type="dxa"/>
            <w:tcBorders>
              <w:top w:val="dotted" w:sz="4" w:space="0" w:color="auto"/>
              <w:bottom w:val="single" w:sz="4" w:space="0" w:color="auto"/>
            </w:tcBorders>
            <w:shd w:val="clear" w:color="auto" w:fill="auto"/>
            <w:vAlign w:val="center"/>
          </w:tcPr>
          <w:p w14:paraId="0A47D2B3" w14:textId="77777777" w:rsidR="00C214D2" w:rsidRPr="003F05CF" w:rsidRDefault="00C214D2" w:rsidP="00C214D2">
            <w:pPr>
              <w:ind w:left="34"/>
              <w:contextualSpacing/>
              <w:jc w:val="both"/>
              <w:rPr>
                <w:bCs/>
                <w:sz w:val="16"/>
                <w:szCs w:val="16"/>
              </w:rPr>
            </w:pPr>
            <w:r w:rsidRPr="003F05CF">
              <w:rPr>
                <w:bCs/>
                <w:sz w:val="16"/>
                <w:szCs w:val="16"/>
              </w:rPr>
              <w:t xml:space="preserve">ГФР при освоении (акустическая </w:t>
            </w:r>
            <w:proofErr w:type="spellStart"/>
            <w:r w:rsidRPr="003F05CF">
              <w:rPr>
                <w:bCs/>
                <w:sz w:val="16"/>
                <w:szCs w:val="16"/>
              </w:rPr>
              <w:t>цементограмма</w:t>
            </w:r>
            <w:proofErr w:type="spellEnd"/>
            <w:r w:rsidRPr="003F05CF">
              <w:rPr>
                <w:bCs/>
                <w:sz w:val="16"/>
                <w:szCs w:val="16"/>
              </w:rPr>
              <w:t>, перфорация и т.д.)</w:t>
            </w:r>
          </w:p>
        </w:tc>
        <w:tc>
          <w:tcPr>
            <w:tcW w:w="567" w:type="dxa"/>
            <w:tcBorders>
              <w:top w:val="dotted" w:sz="4" w:space="0" w:color="auto"/>
              <w:bottom w:val="single" w:sz="4" w:space="0" w:color="auto"/>
            </w:tcBorders>
            <w:shd w:val="clear" w:color="auto" w:fill="auto"/>
            <w:noWrap/>
            <w:vAlign w:val="center"/>
          </w:tcPr>
          <w:p w14:paraId="006AE171"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bottom w:val="single" w:sz="4" w:space="0" w:color="auto"/>
            </w:tcBorders>
            <w:shd w:val="clear" w:color="auto" w:fill="auto"/>
            <w:noWrap/>
            <w:vAlign w:val="center"/>
          </w:tcPr>
          <w:p w14:paraId="1F57594F" w14:textId="77777777" w:rsidR="00C214D2" w:rsidRPr="003F05CF" w:rsidRDefault="00C214D2" w:rsidP="00C214D2">
            <w:pPr>
              <w:contextualSpacing/>
              <w:jc w:val="center"/>
              <w:rPr>
                <w:b/>
                <w:bCs/>
                <w:sz w:val="16"/>
                <w:szCs w:val="16"/>
              </w:rPr>
            </w:pPr>
          </w:p>
        </w:tc>
        <w:tc>
          <w:tcPr>
            <w:tcW w:w="2552" w:type="dxa"/>
            <w:tcBorders>
              <w:top w:val="dotted" w:sz="4" w:space="0" w:color="auto"/>
              <w:bottom w:val="single" w:sz="4" w:space="0" w:color="auto"/>
            </w:tcBorders>
            <w:shd w:val="clear" w:color="auto" w:fill="auto"/>
            <w:vAlign w:val="center"/>
          </w:tcPr>
          <w:p w14:paraId="7509FA72" w14:textId="77777777" w:rsidR="00C214D2" w:rsidRPr="003F05CF" w:rsidRDefault="00C214D2" w:rsidP="00C214D2">
            <w:pPr>
              <w:ind w:left="-108" w:right="-108"/>
              <w:contextualSpacing/>
              <w:jc w:val="both"/>
              <w:rPr>
                <w:sz w:val="16"/>
                <w:szCs w:val="16"/>
              </w:rPr>
            </w:pPr>
            <w:r w:rsidRPr="003F05CF">
              <w:rPr>
                <w:sz w:val="16"/>
                <w:szCs w:val="16"/>
              </w:rPr>
              <w:t>Выполняется при освоении скважины после окончания строительства</w:t>
            </w:r>
          </w:p>
        </w:tc>
      </w:tr>
      <w:tr w:rsidR="00C214D2" w:rsidRPr="003F05CF" w14:paraId="768C9844" w14:textId="77777777" w:rsidTr="005D44FE">
        <w:trPr>
          <w:trHeight w:val="60"/>
        </w:trPr>
        <w:tc>
          <w:tcPr>
            <w:tcW w:w="568" w:type="dxa"/>
            <w:tcBorders>
              <w:top w:val="single" w:sz="4" w:space="0" w:color="auto"/>
              <w:left w:val="single" w:sz="4" w:space="0" w:color="auto"/>
              <w:bottom w:val="dotted" w:sz="4" w:space="0" w:color="auto"/>
            </w:tcBorders>
            <w:shd w:val="clear" w:color="auto" w:fill="auto"/>
            <w:vAlign w:val="center"/>
          </w:tcPr>
          <w:p w14:paraId="35C3CC98" w14:textId="77777777" w:rsidR="00C214D2" w:rsidRPr="003F05CF" w:rsidRDefault="00C214D2" w:rsidP="00C214D2">
            <w:pPr>
              <w:ind w:left="-11"/>
              <w:contextualSpacing/>
              <w:jc w:val="center"/>
              <w:rPr>
                <w:b/>
                <w:bCs/>
                <w:sz w:val="16"/>
                <w:szCs w:val="16"/>
              </w:rPr>
            </w:pPr>
            <w:r w:rsidRPr="003F05CF">
              <w:rPr>
                <w:b/>
                <w:bCs/>
                <w:sz w:val="16"/>
                <w:szCs w:val="16"/>
              </w:rPr>
              <w:t>9</w:t>
            </w:r>
          </w:p>
        </w:tc>
        <w:tc>
          <w:tcPr>
            <w:tcW w:w="6095" w:type="dxa"/>
            <w:tcBorders>
              <w:top w:val="single" w:sz="4" w:space="0" w:color="auto"/>
              <w:bottom w:val="dotted" w:sz="4" w:space="0" w:color="auto"/>
            </w:tcBorders>
            <w:shd w:val="clear" w:color="auto" w:fill="auto"/>
            <w:vAlign w:val="center"/>
          </w:tcPr>
          <w:p w14:paraId="338CB770" w14:textId="77777777" w:rsidR="00C214D2" w:rsidRPr="003F05CF" w:rsidRDefault="00C214D2" w:rsidP="00C214D2">
            <w:pPr>
              <w:ind w:left="34"/>
              <w:contextualSpacing/>
              <w:rPr>
                <w:b/>
                <w:bCs/>
                <w:sz w:val="16"/>
                <w:szCs w:val="16"/>
              </w:rPr>
            </w:pPr>
            <w:r w:rsidRPr="003F05CF">
              <w:rPr>
                <w:b/>
                <w:bCs/>
                <w:sz w:val="16"/>
                <w:szCs w:val="16"/>
              </w:rPr>
              <w:t>Сервис по отбору керна</w:t>
            </w:r>
          </w:p>
        </w:tc>
        <w:tc>
          <w:tcPr>
            <w:tcW w:w="567" w:type="dxa"/>
            <w:tcBorders>
              <w:top w:val="single" w:sz="4" w:space="0" w:color="auto"/>
              <w:bottom w:val="dotted" w:sz="4" w:space="0" w:color="auto"/>
            </w:tcBorders>
            <w:shd w:val="clear" w:color="auto" w:fill="auto"/>
            <w:noWrap/>
            <w:vAlign w:val="center"/>
          </w:tcPr>
          <w:p w14:paraId="386623D2" w14:textId="77777777" w:rsidR="00C214D2" w:rsidRPr="003F05CF" w:rsidRDefault="00C214D2" w:rsidP="00C214D2">
            <w:pPr>
              <w:contextualSpacing/>
              <w:jc w:val="center"/>
              <w:rPr>
                <w:b/>
                <w:bCs/>
                <w:sz w:val="16"/>
                <w:szCs w:val="16"/>
              </w:rPr>
            </w:pPr>
          </w:p>
        </w:tc>
        <w:tc>
          <w:tcPr>
            <w:tcW w:w="708" w:type="dxa"/>
            <w:tcBorders>
              <w:top w:val="single" w:sz="4" w:space="0" w:color="auto"/>
              <w:bottom w:val="dotted" w:sz="4" w:space="0" w:color="auto"/>
            </w:tcBorders>
            <w:shd w:val="clear" w:color="auto" w:fill="auto"/>
            <w:noWrap/>
            <w:vAlign w:val="center"/>
          </w:tcPr>
          <w:p w14:paraId="41790ADA" w14:textId="77777777" w:rsidR="00C214D2" w:rsidRPr="003F05CF" w:rsidRDefault="00C214D2" w:rsidP="00C214D2">
            <w:pPr>
              <w:contextualSpacing/>
              <w:jc w:val="center"/>
              <w:rPr>
                <w:b/>
                <w:bCs/>
                <w:sz w:val="16"/>
                <w:szCs w:val="16"/>
              </w:rPr>
            </w:pPr>
          </w:p>
        </w:tc>
        <w:tc>
          <w:tcPr>
            <w:tcW w:w="2552" w:type="dxa"/>
            <w:tcBorders>
              <w:top w:val="single" w:sz="4" w:space="0" w:color="auto"/>
              <w:bottom w:val="dotted" w:sz="4" w:space="0" w:color="auto"/>
              <w:right w:val="single" w:sz="4" w:space="0" w:color="auto"/>
            </w:tcBorders>
            <w:shd w:val="clear" w:color="auto" w:fill="auto"/>
            <w:vAlign w:val="center"/>
          </w:tcPr>
          <w:p w14:paraId="5BA225AF" w14:textId="77777777" w:rsidR="00C214D2" w:rsidRPr="003F05CF" w:rsidRDefault="00C214D2" w:rsidP="00C214D2">
            <w:pPr>
              <w:ind w:left="-108" w:right="-108"/>
              <w:contextualSpacing/>
              <w:jc w:val="both"/>
              <w:rPr>
                <w:sz w:val="16"/>
                <w:szCs w:val="16"/>
              </w:rPr>
            </w:pPr>
          </w:p>
        </w:tc>
      </w:tr>
      <w:tr w:rsidR="00C214D2" w:rsidRPr="003F05CF" w14:paraId="0CEB6AEA" w14:textId="77777777" w:rsidTr="005D44FE">
        <w:trPr>
          <w:trHeight w:val="56"/>
        </w:trPr>
        <w:tc>
          <w:tcPr>
            <w:tcW w:w="568" w:type="dxa"/>
            <w:tcBorders>
              <w:top w:val="dotted" w:sz="4" w:space="0" w:color="auto"/>
              <w:left w:val="single" w:sz="4" w:space="0" w:color="auto"/>
              <w:bottom w:val="dotted" w:sz="4" w:space="0" w:color="auto"/>
            </w:tcBorders>
            <w:shd w:val="clear" w:color="auto" w:fill="auto"/>
            <w:vAlign w:val="center"/>
          </w:tcPr>
          <w:p w14:paraId="0ABA65E9" w14:textId="77777777" w:rsidR="00C214D2" w:rsidRPr="003F05CF" w:rsidRDefault="00C214D2" w:rsidP="00C214D2">
            <w:pPr>
              <w:ind w:left="-11"/>
              <w:contextualSpacing/>
              <w:jc w:val="center"/>
              <w:rPr>
                <w:bCs/>
                <w:sz w:val="16"/>
                <w:szCs w:val="16"/>
              </w:rPr>
            </w:pPr>
            <w:r w:rsidRPr="003F05CF">
              <w:rPr>
                <w:bCs/>
                <w:sz w:val="16"/>
                <w:szCs w:val="16"/>
              </w:rPr>
              <w:t>9.1</w:t>
            </w:r>
          </w:p>
        </w:tc>
        <w:tc>
          <w:tcPr>
            <w:tcW w:w="6095" w:type="dxa"/>
            <w:tcBorders>
              <w:top w:val="dotted" w:sz="4" w:space="0" w:color="auto"/>
              <w:bottom w:val="dotted" w:sz="4" w:space="0" w:color="auto"/>
            </w:tcBorders>
            <w:shd w:val="clear" w:color="auto" w:fill="auto"/>
            <w:vAlign w:val="center"/>
          </w:tcPr>
          <w:p w14:paraId="2BE46334" w14:textId="77777777" w:rsidR="00C214D2" w:rsidRPr="003F05CF" w:rsidRDefault="00C214D2" w:rsidP="00C214D2">
            <w:pPr>
              <w:ind w:left="34"/>
              <w:contextualSpacing/>
              <w:jc w:val="both"/>
              <w:rPr>
                <w:bCs/>
                <w:sz w:val="16"/>
                <w:szCs w:val="16"/>
              </w:rPr>
            </w:pPr>
            <w:r w:rsidRPr="003F05CF">
              <w:rPr>
                <w:bCs/>
                <w:sz w:val="16"/>
                <w:szCs w:val="16"/>
              </w:rPr>
              <w:t>Сервис по отбору изолированного керна (</w:t>
            </w:r>
            <w:proofErr w:type="spellStart"/>
            <w:r w:rsidRPr="003F05CF">
              <w:rPr>
                <w:bCs/>
                <w:sz w:val="16"/>
                <w:szCs w:val="16"/>
              </w:rPr>
              <w:t>керноотборочный</w:t>
            </w:r>
            <w:proofErr w:type="spellEnd"/>
            <w:r w:rsidRPr="003F05CF">
              <w:rPr>
                <w:bCs/>
                <w:sz w:val="16"/>
                <w:szCs w:val="16"/>
              </w:rPr>
              <w:t xml:space="preserve"> снаряд, </w:t>
            </w:r>
            <w:proofErr w:type="spellStart"/>
            <w:r w:rsidRPr="003F05CF">
              <w:rPr>
                <w:bCs/>
                <w:sz w:val="16"/>
                <w:szCs w:val="16"/>
              </w:rPr>
              <w:t>бур.головка</w:t>
            </w:r>
            <w:proofErr w:type="spellEnd"/>
            <w:r w:rsidRPr="003F05CF">
              <w:rPr>
                <w:bCs/>
                <w:sz w:val="16"/>
                <w:szCs w:val="16"/>
              </w:rPr>
              <w:t>, инженерное сопровождение)</w:t>
            </w:r>
          </w:p>
        </w:tc>
        <w:tc>
          <w:tcPr>
            <w:tcW w:w="567" w:type="dxa"/>
            <w:tcBorders>
              <w:top w:val="dotted" w:sz="4" w:space="0" w:color="auto"/>
              <w:bottom w:val="dotted" w:sz="4" w:space="0" w:color="auto"/>
            </w:tcBorders>
            <w:shd w:val="clear" w:color="auto" w:fill="auto"/>
            <w:noWrap/>
            <w:vAlign w:val="center"/>
          </w:tcPr>
          <w:p w14:paraId="73BE8745"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6F5869E9"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right w:val="single" w:sz="4" w:space="0" w:color="auto"/>
            </w:tcBorders>
            <w:shd w:val="clear" w:color="auto" w:fill="auto"/>
            <w:vAlign w:val="center"/>
          </w:tcPr>
          <w:p w14:paraId="2DE3F5A0" w14:textId="77777777" w:rsidR="00C214D2" w:rsidRPr="003F05CF" w:rsidRDefault="00C214D2" w:rsidP="00C214D2">
            <w:pPr>
              <w:ind w:right="-108"/>
              <w:contextualSpacing/>
              <w:rPr>
                <w:sz w:val="16"/>
                <w:szCs w:val="16"/>
              </w:rPr>
            </w:pPr>
            <w:r w:rsidRPr="003F05CF">
              <w:rPr>
                <w:sz w:val="16"/>
                <w:szCs w:val="16"/>
              </w:rPr>
              <w:t>Предусмотреть:</w:t>
            </w:r>
          </w:p>
          <w:p w14:paraId="1D52B6D8" w14:textId="77777777" w:rsidR="00C214D2" w:rsidRPr="003F05CF" w:rsidRDefault="00C214D2" w:rsidP="00C214D2">
            <w:pPr>
              <w:ind w:right="-108"/>
              <w:contextualSpacing/>
              <w:rPr>
                <w:sz w:val="16"/>
                <w:szCs w:val="16"/>
              </w:rPr>
            </w:pPr>
            <w:r w:rsidRPr="003F05CF">
              <w:rPr>
                <w:sz w:val="16"/>
                <w:szCs w:val="16"/>
              </w:rPr>
              <w:t>- минимальный диаметр керна 101,6 мм;</w:t>
            </w:r>
          </w:p>
          <w:p w14:paraId="093D4D65" w14:textId="77777777" w:rsidR="00C214D2" w:rsidRPr="003F05CF" w:rsidRDefault="00C214D2" w:rsidP="00C214D2">
            <w:pPr>
              <w:ind w:right="-108"/>
              <w:contextualSpacing/>
              <w:rPr>
                <w:sz w:val="16"/>
                <w:szCs w:val="16"/>
              </w:rPr>
            </w:pPr>
            <w:r w:rsidRPr="003F05CF">
              <w:rPr>
                <w:sz w:val="16"/>
                <w:szCs w:val="16"/>
              </w:rPr>
              <w:t xml:space="preserve">- отбор изолированного керна </w:t>
            </w:r>
            <w:proofErr w:type="spellStart"/>
            <w:r w:rsidRPr="003F05CF">
              <w:rPr>
                <w:sz w:val="16"/>
                <w:szCs w:val="16"/>
              </w:rPr>
              <w:t>керноотборочным</w:t>
            </w:r>
            <w:proofErr w:type="spellEnd"/>
            <w:r w:rsidRPr="003F05CF">
              <w:rPr>
                <w:sz w:val="16"/>
                <w:szCs w:val="16"/>
              </w:rPr>
              <w:t xml:space="preserve"> снарядом с возможность непрерывного отбора за 1 рейс не менее 18м. </w:t>
            </w:r>
          </w:p>
          <w:p w14:paraId="0FCED5C4" w14:textId="77777777" w:rsidR="00C214D2" w:rsidRPr="003F05CF" w:rsidRDefault="00C214D2" w:rsidP="00C214D2">
            <w:pPr>
              <w:ind w:right="-108"/>
              <w:contextualSpacing/>
              <w:rPr>
                <w:sz w:val="16"/>
                <w:szCs w:val="16"/>
              </w:rPr>
            </w:pPr>
            <w:r w:rsidRPr="003F05CF">
              <w:rPr>
                <w:sz w:val="16"/>
                <w:szCs w:val="16"/>
              </w:rPr>
              <w:t>Ставку выделить отдельной суммой, не включать в общую стоимость 1-го метра проходки.</w:t>
            </w:r>
          </w:p>
        </w:tc>
      </w:tr>
      <w:tr w:rsidR="00C214D2" w:rsidRPr="003F05CF" w14:paraId="3DB8E23E" w14:textId="77777777" w:rsidTr="005D44FE">
        <w:trPr>
          <w:trHeight w:val="56"/>
        </w:trPr>
        <w:tc>
          <w:tcPr>
            <w:tcW w:w="568" w:type="dxa"/>
            <w:tcBorders>
              <w:top w:val="dotted" w:sz="4" w:space="0" w:color="auto"/>
              <w:left w:val="single" w:sz="4" w:space="0" w:color="auto"/>
              <w:bottom w:val="dotted" w:sz="4" w:space="0" w:color="auto"/>
            </w:tcBorders>
            <w:shd w:val="clear" w:color="auto" w:fill="auto"/>
            <w:vAlign w:val="center"/>
          </w:tcPr>
          <w:p w14:paraId="3E715B04" w14:textId="77777777" w:rsidR="00C214D2" w:rsidRPr="003F05CF" w:rsidRDefault="00C214D2" w:rsidP="00C214D2">
            <w:pPr>
              <w:ind w:left="-11"/>
              <w:contextualSpacing/>
              <w:jc w:val="center"/>
              <w:rPr>
                <w:bCs/>
                <w:sz w:val="16"/>
                <w:szCs w:val="16"/>
              </w:rPr>
            </w:pPr>
            <w:r w:rsidRPr="003F05CF">
              <w:rPr>
                <w:bCs/>
                <w:sz w:val="16"/>
                <w:szCs w:val="16"/>
              </w:rPr>
              <w:t>9.2</w:t>
            </w:r>
          </w:p>
        </w:tc>
        <w:tc>
          <w:tcPr>
            <w:tcW w:w="6095" w:type="dxa"/>
            <w:tcBorders>
              <w:top w:val="dotted" w:sz="4" w:space="0" w:color="auto"/>
              <w:bottom w:val="dotted" w:sz="4" w:space="0" w:color="auto"/>
            </w:tcBorders>
            <w:shd w:val="clear" w:color="auto" w:fill="auto"/>
            <w:vAlign w:val="center"/>
          </w:tcPr>
          <w:p w14:paraId="1DBD7149" w14:textId="77777777" w:rsidR="00C214D2" w:rsidRPr="003F05CF" w:rsidRDefault="00C214D2" w:rsidP="00C214D2">
            <w:pPr>
              <w:ind w:left="34"/>
              <w:contextualSpacing/>
              <w:jc w:val="both"/>
              <w:rPr>
                <w:bCs/>
                <w:sz w:val="16"/>
                <w:szCs w:val="16"/>
              </w:rPr>
            </w:pPr>
            <w:r w:rsidRPr="003F05CF">
              <w:rPr>
                <w:bCs/>
                <w:sz w:val="16"/>
                <w:szCs w:val="16"/>
              </w:rPr>
              <w:t>Ящики под керн по размерам, согласованными с Заказчиком</w:t>
            </w:r>
          </w:p>
        </w:tc>
        <w:tc>
          <w:tcPr>
            <w:tcW w:w="567" w:type="dxa"/>
            <w:tcBorders>
              <w:top w:val="dotted" w:sz="4" w:space="0" w:color="auto"/>
              <w:bottom w:val="dotted" w:sz="4" w:space="0" w:color="auto"/>
            </w:tcBorders>
            <w:shd w:val="clear" w:color="auto" w:fill="auto"/>
            <w:noWrap/>
            <w:vAlign w:val="center"/>
          </w:tcPr>
          <w:p w14:paraId="07AFC647"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7D565394"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right w:val="single" w:sz="4" w:space="0" w:color="auto"/>
            </w:tcBorders>
            <w:shd w:val="clear" w:color="auto" w:fill="auto"/>
            <w:vAlign w:val="center"/>
          </w:tcPr>
          <w:p w14:paraId="73D14109" w14:textId="77777777" w:rsidR="00C214D2" w:rsidRPr="003F05CF" w:rsidRDefault="00C214D2" w:rsidP="00C214D2">
            <w:pPr>
              <w:ind w:left="-108" w:right="-108"/>
              <w:contextualSpacing/>
              <w:jc w:val="both"/>
              <w:rPr>
                <w:sz w:val="16"/>
                <w:szCs w:val="16"/>
              </w:rPr>
            </w:pPr>
          </w:p>
        </w:tc>
      </w:tr>
      <w:tr w:rsidR="00C214D2" w:rsidRPr="003F05CF" w14:paraId="6C860343" w14:textId="77777777" w:rsidTr="005D44FE">
        <w:trPr>
          <w:trHeight w:val="60"/>
        </w:trPr>
        <w:tc>
          <w:tcPr>
            <w:tcW w:w="568" w:type="dxa"/>
            <w:tcBorders>
              <w:top w:val="dotted" w:sz="4" w:space="0" w:color="auto"/>
              <w:left w:val="single" w:sz="4" w:space="0" w:color="auto"/>
              <w:bottom w:val="dotted" w:sz="4" w:space="0" w:color="auto"/>
            </w:tcBorders>
            <w:shd w:val="clear" w:color="auto" w:fill="auto"/>
            <w:vAlign w:val="center"/>
          </w:tcPr>
          <w:p w14:paraId="78CC349E" w14:textId="77777777" w:rsidR="00C214D2" w:rsidRPr="003F05CF" w:rsidRDefault="00C214D2" w:rsidP="00C214D2">
            <w:pPr>
              <w:ind w:left="-11"/>
              <w:contextualSpacing/>
              <w:jc w:val="center"/>
              <w:rPr>
                <w:bCs/>
                <w:sz w:val="16"/>
                <w:szCs w:val="16"/>
              </w:rPr>
            </w:pPr>
            <w:r w:rsidRPr="003F05CF">
              <w:rPr>
                <w:bCs/>
                <w:sz w:val="16"/>
                <w:szCs w:val="16"/>
              </w:rPr>
              <w:t>9.3</w:t>
            </w:r>
          </w:p>
        </w:tc>
        <w:tc>
          <w:tcPr>
            <w:tcW w:w="6095" w:type="dxa"/>
            <w:tcBorders>
              <w:top w:val="dotted" w:sz="4" w:space="0" w:color="auto"/>
              <w:bottom w:val="dotted" w:sz="4" w:space="0" w:color="auto"/>
            </w:tcBorders>
            <w:shd w:val="clear" w:color="auto" w:fill="auto"/>
            <w:vAlign w:val="center"/>
          </w:tcPr>
          <w:p w14:paraId="4D0B9845" w14:textId="77777777" w:rsidR="00C214D2" w:rsidRPr="003F05CF" w:rsidRDefault="00C214D2" w:rsidP="00C214D2">
            <w:pPr>
              <w:ind w:left="34"/>
              <w:contextualSpacing/>
              <w:jc w:val="both"/>
              <w:rPr>
                <w:bCs/>
                <w:sz w:val="16"/>
                <w:szCs w:val="16"/>
              </w:rPr>
            </w:pPr>
            <w:r w:rsidRPr="003F05CF">
              <w:rPr>
                <w:bCs/>
                <w:sz w:val="16"/>
                <w:szCs w:val="16"/>
              </w:rPr>
              <w:t>Описание керна, оформление и упаковка</w:t>
            </w:r>
          </w:p>
        </w:tc>
        <w:tc>
          <w:tcPr>
            <w:tcW w:w="567" w:type="dxa"/>
            <w:tcBorders>
              <w:top w:val="dotted" w:sz="4" w:space="0" w:color="auto"/>
              <w:bottom w:val="dotted" w:sz="4" w:space="0" w:color="auto"/>
            </w:tcBorders>
            <w:shd w:val="clear" w:color="auto" w:fill="auto"/>
            <w:noWrap/>
            <w:vAlign w:val="center"/>
          </w:tcPr>
          <w:p w14:paraId="50DD671B"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58C9610E"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right w:val="single" w:sz="4" w:space="0" w:color="auto"/>
            </w:tcBorders>
            <w:shd w:val="clear" w:color="auto" w:fill="auto"/>
            <w:vAlign w:val="center"/>
          </w:tcPr>
          <w:p w14:paraId="409D45A8" w14:textId="77777777" w:rsidR="00C214D2" w:rsidRPr="003F05CF" w:rsidRDefault="00C214D2" w:rsidP="00C214D2">
            <w:pPr>
              <w:ind w:left="-108" w:right="-108"/>
              <w:contextualSpacing/>
              <w:jc w:val="both"/>
              <w:rPr>
                <w:sz w:val="16"/>
                <w:szCs w:val="16"/>
              </w:rPr>
            </w:pPr>
          </w:p>
        </w:tc>
      </w:tr>
      <w:tr w:rsidR="00C214D2" w:rsidRPr="003F05CF" w14:paraId="25CE4A1F" w14:textId="77777777" w:rsidTr="005D44FE">
        <w:trPr>
          <w:trHeight w:val="356"/>
        </w:trPr>
        <w:tc>
          <w:tcPr>
            <w:tcW w:w="568" w:type="dxa"/>
            <w:tcBorders>
              <w:top w:val="dotted" w:sz="4" w:space="0" w:color="auto"/>
              <w:left w:val="single" w:sz="4" w:space="0" w:color="auto"/>
              <w:bottom w:val="single" w:sz="4" w:space="0" w:color="auto"/>
            </w:tcBorders>
            <w:shd w:val="clear" w:color="auto" w:fill="auto"/>
            <w:vAlign w:val="center"/>
          </w:tcPr>
          <w:p w14:paraId="6C381B3F" w14:textId="77777777" w:rsidR="00C214D2" w:rsidRPr="003F05CF" w:rsidRDefault="00C214D2" w:rsidP="00C214D2">
            <w:pPr>
              <w:ind w:left="-11"/>
              <w:contextualSpacing/>
              <w:jc w:val="center"/>
              <w:rPr>
                <w:bCs/>
                <w:sz w:val="16"/>
                <w:szCs w:val="16"/>
              </w:rPr>
            </w:pPr>
            <w:r w:rsidRPr="003F05CF">
              <w:rPr>
                <w:bCs/>
                <w:sz w:val="16"/>
                <w:szCs w:val="16"/>
              </w:rPr>
              <w:t>9.4</w:t>
            </w:r>
          </w:p>
        </w:tc>
        <w:tc>
          <w:tcPr>
            <w:tcW w:w="6095" w:type="dxa"/>
            <w:tcBorders>
              <w:top w:val="dotted" w:sz="4" w:space="0" w:color="auto"/>
              <w:bottom w:val="single" w:sz="4" w:space="0" w:color="auto"/>
            </w:tcBorders>
            <w:shd w:val="clear" w:color="auto" w:fill="auto"/>
            <w:vAlign w:val="center"/>
          </w:tcPr>
          <w:p w14:paraId="3F7A2E1B" w14:textId="77777777" w:rsidR="00C214D2" w:rsidRPr="003F05CF" w:rsidRDefault="00C214D2" w:rsidP="00C214D2">
            <w:pPr>
              <w:ind w:left="34"/>
              <w:contextualSpacing/>
              <w:jc w:val="both"/>
              <w:rPr>
                <w:bCs/>
                <w:sz w:val="16"/>
                <w:szCs w:val="16"/>
              </w:rPr>
            </w:pPr>
            <w:r w:rsidRPr="003F05CF">
              <w:rPr>
                <w:bCs/>
                <w:sz w:val="16"/>
                <w:szCs w:val="16"/>
              </w:rPr>
              <w:t>Доставка керна до г. Оренбург и передача материалов Заказчику</w:t>
            </w:r>
          </w:p>
        </w:tc>
        <w:tc>
          <w:tcPr>
            <w:tcW w:w="567" w:type="dxa"/>
            <w:tcBorders>
              <w:top w:val="dotted" w:sz="4" w:space="0" w:color="auto"/>
              <w:bottom w:val="single" w:sz="4" w:space="0" w:color="auto"/>
            </w:tcBorders>
            <w:shd w:val="clear" w:color="auto" w:fill="auto"/>
            <w:noWrap/>
            <w:vAlign w:val="center"/>
          </w:tcPr>
          <w:p w14:paraId="4D47A324" w14:textId="77777777" w:rsidR="00C214D2" w:rsidRPr="003F05CF" w:rsidRDefault="00C214D2" w:rsidP="00C214D2">
            <w:pPr>
              <w:contextualSpacing/>
              <w:jc w:val="center"/>
              <w:rPr>
                <w:b/>
                <w:bCs/>
                <w:sz w:val="16"/>
                <w:szCs w:val="16"/>
              </w:rPr>
            </w:pPr>
          </w:p>
        </w:tc>
        <w:tc>
          <w:tcPr>
            <w:tcW w:w="708" w:type="dxa"/>
            <w:tcBorders>
              <w:top w:val="dotted" w:sz="4" w:space="0" w:color="auto"/>
              <w:bottom w:val="single" w:sz="4" w:space="0" w:color="auto"/>
            </w:tcBorders>
            <w:shd w:val="clear" w:color="auto" w:fill="auto"/>
            <w:noWrap/>
            <w:vAlign w:val="center"/>
          </w:tcPr>
          <w:p w14:paraId="504A740B"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single" w:sz="4" w:space="0" w:color="auto"/>
              <w:right w:val="single" w:sz="4" w:space="0" w:color="auto"/>
            </w:tcBorders>
            <w:shd w:val="clear" w:color="auto" w:fill="auto"/>
            <w:vAlign w:val="center"/>
          </w:tcPr>
          <w:p w14:paraId="5352AD46" w14:textId="77777777" w:rsidR="00C214D2" w:rsidRPr="003F05CF" w:rsidRDefault="00C214D2" w:rsidP="00C214D2">
            <w:pPr>
              <w:ind w:left="-108" w:right="-108"/>
              <w:contextualSpacing/>
              <w:jc w:val="both"/>
              <w:rPr>
                <w:sz w:val="16"/>
                <w:szCs w:val="16"/>
              </w:rPr>
            </w:pPr>
          </w:p>
        </w:tc>
      </w:tr>
      <w:tr w:rsidR="00C214D2" w:rsidRPr="003F05CF" w14:paraId="1FA12B0E" w14:textId="77777777" w:rsidTr="005D44FE">
        <w:trPr>
          <w:trHeight w:val="56"/>
        </w:trPr>
        <w:tc>
          <w:tcPr>
            <w:tcW w:w="568" w:type="dxa"/>
            <w:tcBorders>
              <w:top w:val="single" w:sz="4" w:space="0" w:color="auto"/>
              <w:bottom w:val="dotted" w:sz="4" w:space="0" w:color="auto"/>
            </w:tcBorders>
            <w:shd w:val="clear" w:color="auto" w:fill="auto"/>
            <w:vAlign w:val="center"/>
          </w:tcPr>
          <w:p w14:paraId="75FE4C1E" w14:textId="77777777" w:rsidR="00C214D2" w:rsidRPr="003F05CF" w:rsidRDefault="00C214D2" w:rsidP="00C214D2">
            <w:pPr>
              <w:ind w:left="-11"/>
              <w:contextualSpacing/>
              <w:jc w:val="center"/>
              <w:rPr>
                <w:b/>
                <w:bCs/>
                <w:sz w:val="16"/>
                <w:szCs w:val="16"/>
              </w:rPr>
            </w:pPr>
            <w:r w:rsidRPr="003F05CF">
              <w:rPr>
                <w:b/>
                <w:bCs/>
                <w:sz w:val="16"/>
                <w:szCs w:val="16"/>
              </w:rPr>
              <w:t>10</w:t>
            </w:r>
          </w:p>
        </w:tc>
        <w:tc>
          <w:tcPr>
            <w:tcW w:w="9922" w:type="dxa"/>
            <w:gridSpan w:val="4"/>
            <w:tcBorders>
              <w:top w:val="single" w:sz="4" w:space="0" w:color="auto"/>
              <w:bottom w:val="dotted" w:sz="4" w:space="0" w:color="auto"/>
            </w:tcBorders>
            <w:shd w:val="clear" w:color="auto" w:fill="auto"/>
            <w:vAlign w:val="center"/>
          </w:tcPr>
          <w:p w14:paraId="37BB1854" w14:textId="77777777" w:rsidR="00C214D2" w:rsidRPr="003F05CF" w:rsidRDefault="00C214D2" w:rsidP="00C214D2">
            <w:pPr>
              <w:ind w:left="107" w:right="-108"/>
              <w:contextualSpacing/>
              <w:jc w:val="both"/>
              <w:rPr>
                <w:sz w:val="16"/>
                <w:szCs w:val="16"/>
              </w:rPr>
            </w:pPr>
            <w:r w:rsidRPr="003F05CF">
              <w:rPr>
                <w:b/>
                <w:bCs/>
                <w:sz w:val="16"/>
                <w:szCs w:val="16"/>
              </w:rPr>
              <w:t>Испытание пластов</w:t>
            </w:r>
          </w:p>
        </w:tc>
      </w:tr>
      <w:tr w:rsidR="00C214D2" w:rsidRPr="003F05CF" w14:paraId="7D8BEED7" w14:textId="77777777" w:rsidTr="005D44FE">
        <w:trPr>
          <w:trHeight w:val="56"/>
        </w:trPr>
        <w:tc>
          <w:tcPr>
            <w:tcW w:w="568" w:type="dxa"/>
            <w:tcBorders>
              <w:top w:val="dotted" w:sz="4" w:space="0" w:color="auto"/>
              <w:bottom w:val="dotted" w:sz="4" w:space="0" w:color="auto"/>
            </w:tcBorders>
            <w:shd w:val="clear" w:color="auto" w:fill="auto"/>
            <w:vAlign w:val="center"/>
          </w:tcPr>
          <w:p w14:paraId="04FD7814" w14:textId="77777777" w:rsidR="00C214D2" w:rsidRPr="003F05CF" w:rsidRDefault="00C214D2" w:rsidP="00C214D2">
            <w:pPr>
              <w:ind w:left="-11"/>
              <w:contextualSpacing/>
              <w:jc w:val="center"/>
              <w:rPr>
                <w:bCs/>
                <w:sz w:val="16"/>
                <w:szCs w:val="16"/>
              </w:rPr>
            </w:pPr>
            <w:r w:rsidRPr="003F05CF">
              <w:rPr>
                <w:bCs/>
                <w:sz w:val="16"/>
                <w:szCs w:val="16"/>
              </w:rPr>
              <w:t>10.1</w:t>
            </w:r>
          </w:p>
        </w:tc>
        <w:tc>
          <w:tcPr>
            <w:tcW w:w="6095" w:type="dxa"/>
            <w:tcBorders>
              <w:top w:val="dotted" w:sz="4" w:space="0" w:color="auto"/>
              <w:bottom w:val="dotted" w:sz="4" w:space="0" w:color="auto"/>
            </w:tcBorders>
            <w:shd w:val="clear" w:color="auto" w:fill="auto"/>
            <w:vAlign w:val="center"/>
          </w:tcPr>
          <w:p w14:paraId="0AF44F64" w14:textId="77777777" w:rsidR="00C214D2" w:rsidRPr="003F05CF" w:rsidRDefault="00C214D2" w:rsidP="00C214D2">
            <w:pPr>
              <w:ind w:left="34"/>
              <w:contextualSpacing/>
              <w:jc w:val="both"/>
              <w:rPr>
                <w:bCs/>
                <w:sz w:val="16"/>
                <w:szCs w:val="16"/>
              </w:rPr>
            </w:pPr>
            <w:r w:rsidRPr="003F05CF">
              <w:rPr>
                <w:bCs/>
                <w:sz w:val="16"/>
                <w:szCs w:val="16"/>
              </w:rPr>
              <w:t xml:space="preserve">Комплект </w:t>
            </w:r>
            <w:proofErr w:type="spellStart"/>
            <w:r w:rsidRPr="003F05CF">
              <w:rPr>
                <w:bCs/>
                <w:sz w:val="16"/>
                <w:szCs w:val="16"/>
              </w:rPr>
              <w:t>пластоиспытателя</w:t>
            </w:r>
            <w:proofErr w:type="spellEnd"/>
            <w:r w:rsidRPr="003F05CF">
              <w:rPr>
                <w:bCs/>
                <w:sz w:val="16"/>
                <w:szCs w:val="16"/>
              </w:rPr>
              <w:t xml:space="preserve"> на трубах</w:t>
            </w:r>
          </w:p>
        </w:tc>
        <w:tc>
          <w:tcPr>
            <w:tcW w:w="567" w:type="dxa"/>
            <w:tcBorders>
              <w:top w:val="dotted" w:sz="4" w:space="0" w:color="auto"/>
              <w:bottom w:val="dotted" w:sz="4" w:space="0" w:color="auto"/>
            </w:tcBorders>
            <w:shd w:val="clear" w:color="auto" w:fill="auto"/>
            <w:noWrap/>
            <w:vAlign w:val="center"/>
          </w:tcPr>
          <w:p w14:paraId="599664AD"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bottom w:val="dotted" w:sz="4" w:space="0" w:color="auto"/>
            </w:tcBorders>
            <w:shd w:val="clear" w:color="auto" w:fill="auto"/>
            <w:noWrap/>
            <w:vAlign w:val="center"/>
          </w:tcPr>
          <w:p w14:paraId="79A12745" w14:textId="77777777" w:rsidR="00C214D2" w:rsidRPr="003F05CF" w:rsidRDefault="00C214D2" w:rsidP="00C214D2">
            <w:pPr>
              <w:contextualSpacing/>
              <w:jc w:val="center"/>
              <w:rPr>
                <w:b/>
                <w:bCs/>
                <w:sz w:val="16"/>
                <w:szCs w:val="16"/>
              </w:rPr>
            </w:pPr>
          </w:p>
        </w:tc>
        <w:tc>
          <w:tcPr>
            <w:tcW w:w="2552" w:type="dxa"/>
            <w:tcBorders>
              <w:top w:val="dotted" w:sz="4" w:space="0" w:color="auto"/>
              <w:bottom w:val="dotted" w:sz="4" w:space="0" w:color="auto"/>
            </w:tcBorders>
            <w:shd w:val="clear" w:color="auto" w:fill="auto"/>
            <w:vAlign w:val="center"/>
          </w:tcPr>
          <w:p w14:paraId="366C8DE2" w14:textId="77777777" w:rsidR="00C214D2" w:rsidRPr="003F05CF" w:rsidRDefault="00C214D2" w:rsidP="00C214D2">
            <w:pPr>
              <w:ind w:left="-108" w:right="-108"/>
              <w:contextualSpacing/>
              <w:jc w:val="both"/>
              <w:rPr>
                <w:sz w:val="16"/>
                <w:szCs w:val="16"/>
              </w:rPr>
            </w:pPr>
          </w:p>
        </w:tc>
      </w:tr>
      <w:tr w:rsidR="00C214D2" w:rsidRPr="003F05CF" w14:paraId="75BF5A65" w14:textId="77777777" w:rsidTr="005D44FE">
        <w:trPr>
          <w:trHeight w:val="56"/>
        </w:trPr>
        <w:tc>
          <w:tcPr>
            <w:tcW w:w="568" w:type="dxa"/>
            <w:tcBorders>
              <w:top w:val="dotted" w:sz="4" w:space="0" w:color="auto"/>
              <w:bottom w:val="dotted" w:sz="4" w:space="0" w:color="auto"/>
            </w:tcBorders>
            <w:shd w:val="clear" w:color="auto" w:fill="auto"/>
            <w:vAlign w:val="center"/>
          </w:tcPr>
          <w:p w14:paraId="7C56A2D7" w14:textId="77777777" w:rsidR="00C214D2" w:rsidRPr="003F05CF" w:rsidRDefault="00C214D2" w:rsidP="00C214D2">
            <w:pPr>
              <w:ind w:left="-11"/>
              <w:contextualSpacing/>
              <w:jc w:val="center"/>
              <w:rPr>
                <w:bCs/>
                <w:sz w:val="16"/>
                <w:szCs w:val="16"/>
              </w:rPr>
            </w:pPr>
            <w:r w:rsidRPr="003F05CF">
              <w:rPr>
                <w:bCs/>
                <w:sz w:val="16"/>
                <w:szCs w:val="16"/>
              </w:rPr>
              <w:t>10.2</w:t>
            </w:r>
          </w:p>
        </w:tc>
        <w:tc>
          <w:tcPr>
            <w:tcW w:w="6095" w:type="dxa"/>
            <w:tcBorders>
              <w:top w:val="dotted" w:sz="4" w:space="0" w:color="auto"/>
              <w:bottom w:val="dotted" w:sz="4" w:space="0" w:color="auto"/>
            </w:tcBorders>
            <w:shd w:val="clear" w:color="auto" w:fill="auto"/>
            <w:vAlign w:val="center"/>
          </w:tcPr>
          <w:p w14:paraId="22B2124F" w14:textId="77777777" w:rsidR="00C214D2" w:rsidRPr="003F05CF" w:rsidRDefault="00C214D2" w:rsidP="00C214D2">
            <w:pPr>
              <w:ind w:left="34"/>
              <w:contextualSpacing/>
              <w:jc w:val="both"/>
              <w:rPr>
                <w:bCs/>
                <w:sz w:val="16"/>
                <w:szCs w:val="16"/>
              </w:rPr>
            </w:pPr>
            <w:r w:rsidRPr="003F05CF">
              <w:rPr>
                <w:bCs/>
                <w:sz w:val="16"/>
                <w:szCs w:val="16"/>
              </w:rPr>
              <w:t>Подготовка ствола скважины, СПО связанные с ИПТ (включая все переводники под все используемые диаметры бурильных труб), проведение теста на прихват, нормализация забоя</w:t>
            </w:r>
          </w:p>
        </w:tc>
        <w:tc>
          <w:tcPr>
            <w:tcW w:w="567" w:type="dxa"/>
            <w:tcBorders>
              <w:top w:val="dotted" w:sz="4" w:space="0" w:color="auto"/>
              <w:bottom w:val="dotted" w:sz="4" w:space="0" w:color="auto"/>
            </w:tcBorders>
            <w:shd w:val="clear" w:color="auto" w:fill="auto"/>
            <w:noWrap/>
            <w:vAlign w:val="center"/>
          </w:tcPr>
          <w:p w14:paraId="24753273"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3F1D1FC6"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5B58B908" w14:textId="77777777" w:rsidR="00C214D2" w:rsidRPr="003F05CF" w:rsidRDefault="00C214D2" w:rsidP="00C214D2">
            <w:pPr>
              <w:ind w:left="-108" w:right="-108"/>
              <w:contextualSpacing/>
              <w:jc w:val="both"/>
              <w:rPr>
                <w:color w:val="000000" w:themeColor="text1"/>
                <w:sz w:val="16"/>
                <w:szCs w:val="16"/>
              </w:rPr>
            </w:pPr>
          </w:p>
        </w:tc>
      </w:tr>
      <w:tr w:rsidR="00C214D2" w:rsidRPr="003F05CF" w14:paraId="7E0221BB" w14:textId="77777777" w:rsidTr="005D44FE">
        <w:trPr>
          <w:trHeight w:val="60"/>
        </w:trPr>
        <w:tc>
          <w:tcPr>
            <w:tcW w:w="568" w:type="dxa"/>
            <w:tcBorders>
              <w:top w:val="dotted" w:sz="4" w:space="0" w:color="auto"/>
              <w:bottom w:val="dotted" w:sz="4" w:space="0" w:color="auto"/>
            </w:tcBorders>
            <w:shd w:val="clear" w:color="auto" w:fill="auto"/>
            <w:vAlign w:val="center"/>
          </w:tcPr>
          <w:p w14:paraId="48FBC383" w14:textId="77777777" w:rsidR="00C214D2" w:rsidRPr="003F05CF" w:rsidRDefault="00C214D2" w:rsidP="00C214D2">
            <w:pPr>
              <w:ind w:left="-11"/>
              <w:contextualSpacing/>
              <w:jc w:val="center"/>
              <w:rPr>
                <w:bCs/>
                <w:sz w:val="16"/>
                <w:szCs w:val="16"/>
              </w:rPr>
            </w:pPr>
            <w:r w:rsidRPr="003F05CF">
              <w:rPr>
                <w:bCs/>
                <w:sz w:val="16"/>
                <w:szCs w:val="16"/>
              </w:rPr>
              <w:t>10.3</w:t>
            </w:r>
          </w:p>
        </w:tc>
        <w:tc>
          <w:tcPr>
            <w:tcW w:w="6095" w:type="dxa"/>
            <w:tcBorders>
              <w:top w:val="dotted" w:sz="4" w:space="0" w:color="auto"/>
              <w:bottom w:val="dotted" w:sz="4" w:space="0" w:color="auto"/>
            </w:tcBorders>
            <w:shd w:val="clear" w:color="auto" w:fill="auto"/>
            <w:vAlign w:val="center"/>
          </w:tcPr>
          <w:p w14:paraId="7D8844F0" w14:textId="77777777" w:rsidR="00C214D2" w:rsidRPr="003F05CF" w:rsidRDefault="00C214D2" w:rsidP="00C214D2">
            <w:pPr>
              <w:ind w:left="34"/>
              <w:contextualSpacing/>
              <w:jc w:val="both"/>
              <w:rPr>
                <w:bCs/>
                <w:sz w:val="16"/>
                <w:szCs w:val="16"/>
              </w:rPr>
            </w:pPr>
            <w:r w:rsidRPr="003F05CF">
              <w:rPr>
                <w:bCs/>
                <w:sz w:val="16"/>
                <w:szCs w:val="16"/>
              </w:rPr>
              <w:t xml:space="preserve">Работы </w:t>
            </w:r>
            <w:proofErr w:type="spellStart"/>
            <w:r w:rsidRPr="003F05CF">
              <w:rPr>
                <w:bCs/>
                <w:sz w:val="16"/>
                <w:szCs w:val="16"/>
              </w:rPr>
              <w:t>пластоиспытателем</w:t>
            </w:r>
            <w:proofErr w:type="spellEnd"/>
            <w:r w:rsidRPr="003F05CF">
              <w:rPr>
                <w:bCs/>
                <w:sz w:val="16"/>
                <w:szCs w:val="16"/>
              </w:rPr>
              <w:t xml:space="preserve"> на трубах</w:t>
            </w:r>
          </w:p>
        </w:tc>
        <w:tc>
          <w:tcPr>
            <w:tcW w:w="567" w:type="dxa"/>
            <w:tcBorders>
              <w:top w:val="dotted" w:sz="4" w:space="0" w:color="auto"/>
              <w:bottom w:val="dotted" w:sz="4" w:space="0" w:color="auto"/>
            </w:tcBorders>
            <w:shd w:val="clear" w:color="auto" w:fill="auto"/>
            <w:noWrap/>
            <w:vAlign w:val="center"/>
          </w:tcPr>
          <w:p w14:paraId="6FC9AEE9"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27480713"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11442312" w14:textId="77777777" w:rsidR="00C214D2" w:rsidRPr="003F05CF" w:rsidRDefault="00C214D2" w:rsidP="00C214D2">
            <w:pPr>
              <w:ind w:left="-108" w:right="-108"/>
              <w:contextualSpacing/>
              <w:jc w:val="both"/>
              <w:rPr>
                <w:sz w:val="16"/>
                <w:szCs w:val="16"/>
              </w:rPr>
            </w:pPr>
            <w:r w:rsidRPr="003F05CF">
              <w:rPr>
                <w:color w:val="000000" w:themeColor="text1"/>
                <w:sz w:val="16"/>
                <w:szCs w:val="16"/>
              </w:rPr>
              <w:t>Ставку выделить отдельной строкой. Не включать в общую стоимость предложения.</w:t>
            </w:r>
          </w:p>
        </w:tc>
      </w:tr>
      <w:tr w:rsidR="00C214D2" w:rsidRPr="003F05CF" w14:paraId="456B3EE3" w14:textId="77777777" w:rsidTr="005D44FE">
        <w:trPr>
          <w:trHeight w:val="56"/>
        </w:trPr>
        <w:tc>
          <w:tcPr>
            <w:tcW w:w="568" w:type="dxa"/>
            <w:tcBorders>
              <w:top w:val="dotted" w:sz="4" w:space="0" w:color="auto"/>
            </w:tcBorders>
            <w:shd w:val="clear" w:color="auto" w:fill="auto"/>
            <w:vAlign w:val="center"/>
          </w:tcPr>
          <w:p w14:paraId="32D50BFB" w14:textId="77777777" w:rsidR="00C214D2" w:rsidRPr="003F05CF" w:rsidRDefault="00C214D2" w:rsidP="00C214D2">
            <w:pPr>
              <w:ind w:left="-11"/>
              <w:contextualSpacing/>
              <w:jc w:val="center"/>
              <w:rPr>
                <w:bCs/>
                <w:sz w:val="16"/>
                <w:szCs w:val="16"/>
              </w:rPr>
            </w:pPr>
            <w:r w:rsidRPr="003F05CF">
              <w:rPr>
                <w:bCs/>
                <w:sz w:val="16"/>
                <w:szCs w:val="16"/>
              </w:rPr>
              <w:t>10.4</w:t>
            </w:r>
          </w:p>
        </w:tc>
        <w:tc>
          <w:tcPr>
            <w:tcW w:w="6095" w:type="dxa"/>
            <w:tcBorders>
              <w:top w:val="dotted" w:sz="4" w:space="0" w:color="auto"/>
            </w:tcBorders>
            <w:shd w:val="clear" w:color="auto" w:fill="auto"/>
            <w:vAlign w:val="center"/>
          </w:tcPr>
          <w:p w14:paraId="32395834" w14:textId="77777777" w:rsidR="00C214D2" w:rsidRPr="003F05CF" w:rsidRDefault="00C214D2" w:rsidP="00C214D2">
            <w:pPr>
              <w:ind w:left="34"/>
              <w:contextualSpacing/>
              <w:jc w:val="both"/>
              <w:rPr>
                <w:bCs/>
                <w:sz w:val="16"/>
                <w:szCs w:val="16"/>
              </w:rPr>
            </w:pPr>
            <w:r w:rsidRPr="003F05CF">
              <w:rPr>
                <w:bCs/>
                <w:sz w:val="16"/>
                <w:szCs w:val="16"/>
              </w:rPr>
              <w:t>Геологическое сопровождение ИПТ, отбор проб флюидов, подписание первичных актов</w:t>
            </w:r>
          </w:p>
        </w:tc>
        <w:tc>
          <w:tcPr>
            <w:tcW w:w="567" w:type="dxa"/>
            <w:tcBorders>
              <w:top w:val="dotted" w:sz="4" w:space="0" w:color="auto"/>
            </w:tcBorders>
            <w:shd w:val="clear" w:color="auto" w:fill="auto"/>
            <w:noWrap/>
            <w:vAlign w:val="center"/>
          </w:tcPr>
          <w:p w14:paraId="5CF98952"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tcBorders>
            <w:shd w:val="clear" w:color="auto" w:fill="auto"/>
            <w:noWrap/>
            <w:vAlign w:val="center"/>
          </w:tcPr>
          <w:p w14:paraId="6C160519"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tcBorders>
            <w:shd w:val="clear" w:color="auto" w:fill="auto"/>
            <w:vAlign w:val="center"/>
          </w:tcPr>
          <w:p w14:paraId="23CE8905" w14:textId="77777777" w:rsidR="00C214D2" w:rsidRPr="003F05CF" w:rsidRDefault="00C214D2" w:rsidP="00C214D2">
            <w:pPr>
              <w:ind w:left="-108" w:right="-108"/>
              <w:contextualSpacing/>
              <w:jc w:val="both"/>
              <w:rPr>
                <w:sz w:val="16"/>
                <w:szCs w:val="16"/>
              </w:rPr>
            </w:pPr>
          </w:p>
        </w:tc>
      </w:tr>
      <w:tr w:rsidR="00C214D2" w:rsidRPr="003F05CF" w14:paraId="632190B3" w14:textId="77777777" w:rsidTr="005D44FE">
        <w:trPr>
          <w:trHeight w:val="60"/>
        </w:trPr>
        <w:tc>
          <w:tcPr>
            <w:tcW w:w="568" w:type="dxa"/>
            <w:tcBorders>
              <w:bottom w:val="single" w:sz="4" w:space="0" w:color="auto"/>
            </w:tcBorders>
            <w:shd w:val="clear" w:color="auto" w:fill="auto"/>
            <w:vAlign w:val="center"/>
          </w:tcPr>
          <w:p w14:paraId="3E585B8A" w14:textId="77777777" w:rsidR="00C214D2" w:rsidRPr="003F05CF" w:rsidRDefault="00C214D2" w:rsidP="00C214D2">
            <w:pPr>
              <w:ind w:left="-11"/>
              <w:contextualSpacing/>
              <w:jc w:val="center"/>
              <w:rPr>
                <w:b/>
                <w:bCs/>
                <w:sz w:val="16"/>
                <w:szCs w:val="16"/>
              </w:rPr>
            </w:pPr>
            <w:r w:rsidRPr="003F05CF">
              <w:rPr>
                <w:b/>
                <w:bCs/>
                <w:sz w:val="16"/>
                <w:szCs w:val="16"/>
              </w:rPr>
              <w:t>11</w:t>
            </w:r>
          </w:p>
        </w:tc>
        <w:tc>
          <w:tcPr>
            <w:tcW w:w="6095" w:type="dxa"/>
            <w:tcBorders>
              <w:bottom w:val="single" w:sz="4" w:space="0" w:color="auto"/>
            </w:tcBorders>
            <w:shd w:val="clear" w:color="auto" w:fill="auto"/>
            <w:vAlign w:val="center"/>
          </w:tcPr>
          <w:p w14:paraId="5EBC8523" w14:textId="77777777" w:rsidR="00C214D2" w:rsidRPr="003F05CF" w:rsidRDefault="00C214D2" w:rsidP="00C214D2">
            <w:pPr>
              <w:ind w:left="34"/>
              <w:contextualSpacing/>
              <w:rPr>
                <w:b/>
                <w:bCs/>
                <w:sz w:val="16"/>
                <w:szCs w:val="16"/>
              </w:rPr>
            </w:pPr>
            <w:r w:rsidRPr="003F05CF">
              <w:rPr>
                <w:b/>
                <w:bCs/>
                <w:sz w:val="16"/>
                <w:szCs w:val="16"/>
              </w:rPr>
              <w:t>Услуги ПФВО при бурении</w:t>
            </w:r>
          </w:p>
        </w:tc>
        <w:tc>
          <w:tcPr>
            <w:tcW w:w="567" w:type="dxa"/>
            <w:tcBorders>
              <w:bottom w:val="single" w:sz="4" w:space="0" w:color="auto"/>
            </w:tcBorders>
            <w:shd w:val="clear" w:color="auto" w:fill="auto"/>
            <w:noWrap/>
            <w:vAlign w:val="center"/>
          </w:tcPr>
          <w:p w14:paraId="014C7EEA" w14:textId="77777777" w:rsidR="00C214D2" w:rsidRPr="003F05CF" w:rsidRDefault="00C214D2" w:rsidP="00C214D2">
            <w:pPr>
              <w:contextualSpacing/>
              <w:jc w:val="center"/>
              <w:rPr>
                <w:b/>
                <w:bCs/>
                <w:sz w:val="16"/>
                <w:szCs w:val="16"/>
              </w:rPr>
            </w:pPr>
          </w:p>
        </w:tc>
        <w:tc>
          <w:tcPr>
            <w:tcW w:w="708" w:type="dxa"/>
            <w:tcBorders>
              <w:bottom w:val="single" w:sz="4" w:space="0" w:color="auto"/>
            </w:tcBorders>
            <w:shd w:val="clear" w:color="auto" w:fill="auto"/>
            <w:noWrap/>
            <w:vAlign w:val="center"/>
          </w:tcPr>
          <w:p w14:paraId="6EAD7966"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bottom w:val="single" w:sz="4" w:space="0" w:color="auto"/>
            </w:tcBorders>
            <w:shd w:val="clear" w:color="auto" w:fill="auto"/>
            <w:vAlign w:val="center"/>
          </w:tcPr>
          <w:p w14:paraId="10172636" w14:textId="77777777" w:rsidR="00C214D2" w:rsidRPr="003F05CF" w:rsidRDefault="00C214D2" w:rsidP="00C214D2">
            <w:pPr>
              <w:ind w:left="-108" w:right="-108"/>
              <w:contextualSpacing/>
              <w:jc w:val="both"/>
              <w:rPr>
                <w:sz w:val="16"/>
                <w:szCs w:val="16"/>
              </w:rPr>
            </w:pPr>
          </w:p>
        </w:tc>
      </w:tr>
      <w:tr w:rsidR="00C214D2" w:rsidRPr="003F05CF" w14:paraId="76E26A49" w14:textId="77777777" w:rsidTr="005D44FE">
        <w:trPr>
          <w:trHeight w:val="56"/>
        </w:trPr>
        <w:tc>
          <w:tcPr>
            <w:tcW w:w="568" w:type="dxa"/>
            <w:tcBorders>
              <w:bottom w:val="dotted" w:sz="4" w:space="0" w:color="auto"/>
            </w:tcBorders>
            <w:shd w:val="clear" w:color="auto" w:fill="auto"/>
            <w:vAlign w:val="center"/>
          </w:tcPr>
          <w:p w14:paraId="19B90DE1" w14:textId="77777777" w:rsidR="00C214D2" w:rsidRPr="003F05CF" w:rsidRDefault="00C214D2" w:rsidP="00C214D2">
            <w:pPr>
              <w:ind w:left="-11"/>
              <w:contextualSpacing/>
              <w:jc w:val="center"/>
              <w:rPr>
                <w:b/>
                <w:bCs/>
                <w:sz w:val="16"/>
                <w:szCs w:val="16"/>
              </w:rPr>
            </w:pPr>
            <w:r w:rsidRPr="003F05CF">
              <w:rPr>
                <w:b/>
                <w:bCs/>
                <w:sz w:val="16"/>
                <w:szCs w:val="16"/>
              </w:rPr>
              <w:t>12</w:t>
            </w:r>
          </w:p>
        </w:tc>
        <w:tc>
          <w:tcPr>
            <w:tcW w:w="6095" w:type="dxa"/>
            <w:tcBorders>
              <w:bottom w:val="dotted" w:sz="4" w:space="0" w:color="auto"/>
            </w:tcBorders>
            <w:shd w:val="clear" w:color="auto" w:fill="auto"/>
            <w:vAlign w:val="center"/>
          </w:tcPr>
          <w:p w14:paraId="6B5624F6" w14:textId="77777777" w:rsidR="00C214D2" w:rsidRPr="003F05CF" w:rsidRDefault="00C214D2" w:rsidP="00C214D2">
            <w:pPr>
              <w:ind w:left="34"/>
              <w:contextualSpacing/>
              <w:jc w:val="both"/>
              <w:rPr>
                <w:b/>
                <w:bCs/>
                <w:sz w:val="16"/>
                <w:szCs w:val="16"/>
              </w:rPr>
            </w:pPr>
            <w:r w:rsidRPr="003F05CF">
              <w:rPr>
                <w:b/>
                <w:bCs/>
                <w:sz w:val="16"/>
                <w:szCs w:val="16"/>
              </w:rPr>
              <w:t>Проведение работ по изоляции зон поглощений/</w:t>
            </w:r>
            <w:proofErr w:type="spellStart"/>
            <w:r w:rsidRPr="003F05CF">
              <w:rPr>
                <w:b/>
                <w:bCs/>
                <w:sz w:val="16"/>
                <w:szCs w:val="16"/>
              </w:rPr>
              <w:t>водопроявлений</w:t>
            </w:r>
            <w:proofErr w:type="spellEnd"/>
          </w:p>
        </w:tc>
        <w:tc>
          <w:tcPr>
            <w:tcW w:w="567" w:type="dxa"/>
            <w:tcBorders>
              <w:bottom w:val="dotted" w:sz="4" w:space="0" w:color="auto"/>
            </w:tcBorders>
            <w:shd w:val="clear" w:color="auto" w:fill="auto"/>
            <w:noWrap/>
            <w:vAlign w:val="center"/>
          </w:tcPr>
          <w:p w14:paraId="62D4E25B" w14:textId="77777777" w:rsidR="00C214D2" w:rsidRPr="003F05CF" w:rsidRDefault="00C214D2" w:rsidP="00C214D2">
            <w:pPr>
              <w:contextualSpacing/>
              <w:jc w:val="center"/>
              <w:rPr>
                <w:b/>
                <w:bCs/>
                <w:sz w:val="16"/>
                <w:szCs w:val="16"/>
              </w:rPr>
            </w:pPr>
          </w:p>
        </w:tc>
        <w:tc>
          <w:tcPr>
            <w:tcW w:w="708" w:type="dxa"/>
            <w:tcBorders>
              <w:bottom w:val="dotted" w:sz="4" w:space="0" w:color="auto"/>
            </w:tcBorders>
            <w:shd w:val="clear" w:color="auto" w:fill="auto"/>
            <w:noWrap/>
            <w:vAlign w:val="center"/>
          </w:tcPr>
          <w:p w14:paraId="1BFCB9F7"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bottom w:val="dotted" w:sz="4" w:space="0" w:color="auto"/>
            </w:tcBorders>
            <w:shd w:val="clear" w:color="auto" w:fill="auto"/>
            <w:vAlign w:val="center"/>
          </w:tcPr>
          <w:p w14:paraId="49770AB4" w14:textId="77777777" w:rsidR="00C214D2" w:rsidRPr="003F05CF" w:rsidRDefault="00C214D2" w:rsidP="00C214D2">
            <w:pPr>
              <w:ind w:left="-108" w:right="-108"/>
              <w:contextualSpacing/>
              <w:jc w:val="both"/>
              <w:rPr>
                <w:sz w:val="16"/>
                <w:szCs w:val="16"/>
              </w:rPr>
            </w:pPr>
            <w:r w:rsidRPr="003F05CF">
              <w:rPr>
                <w:sz w:val="16"/>
                <w:szCs w:val="16"/>
              </w:rPr>
              <w:t xml:space="preserve">Затраты на изоляции зон поглощений не включать в общую стоимость лота. Принятие выполненных работ будет осуществляется на основании ИСР и протокола ГТС. </w:t>
            </w:r>
          </w:p>
        </w:tc>
      </w:tr>
      <w:tr w:rsidR="00C214D2" w:rsidRPr="003F05CF" w14:paraId="0101D476" w14:textId="77777777" w:rsidTr="005D44FE">
        <w:trPr>
          <w:trHeight w:val="421"/>
        </w:trPr>
        <w:tc>
          <w:tcPr>
            <w:tcW w:w="568" w:type="dxa"/>
            <w:tcBorders>
              <w:top w:val="dotted" w:sz="4" w:space="0" w:color="auto"/>
              <w:bottom w:val="dotted" w:sz="4" w:space="0" w:color="auto"/>
            </w:tcBorders>
            <w:shd w:val="clear" w:color="auto" w:fill="auto"/>
            <w:vAlign w:val="center"/>
          </w:tcPr>
          <w:p w14:paraId="67147CFC" w14:textId="77777777" w:rsidR="00C214D2" w:rsidRPr="003F05CF" w:rsidRDefault="00C214D2" w:rsidP="00C214D2">
            <w:pPr>
              <w:ind w:left="-11"/>
              <w:contextualSpacing/>
              <w:jc w:val="center"/>
              <w:rPr>
                <w:bCs/>
                <w:sz w:val="16"/>
                <w:szCs w:val="16"/>
              </w:rPr>
            </w:pPr>
            <w:r w:rsidRPr="003F05CF">
              <w:rPr>
                <w:bCs/>
                <w:sz w:val="16"/>
                <w:szCs w:val="16"/>
              </w:rPr>
              <w:t>12.1</w:t>
            </w:r>
          </w:p>
        </w:tc>
        <w:tc>
          <w:tcPr>
            <w:tcW w:w="6095" w:type="dxa"/>
            <w:tcBorders>
              <w:top w:val="dotted" w:sz="4" w:space="0" w:color="auto"/>
              <w:bottom w:val="dotted" w:sz="4" w:space="0" w:color="auto"/>
            </w:tcBorders>
            <w:shd w:val="clear" w:color="auto" w:fill="auto"/>
            <w:vAlign w:val="center"/>
          </w:tcPr>
          <w:p w14:paraId="180BC32A" w14:textId="77777777" w:rsidR="00C214D2" w:rsidRPr="003F05CF" w:rsidRDefault="00C214D2" w:rsidP="00C214D2">
            <w:pPr>
              <w:ind w:left="34"/>
              <w:contextualSpacing/>
              <w:jc w:val="both"/>
              <w:rPr>
                <w:bCs/>
                <w:sz w:val="16"/>
                <w:szCs w:val="16"/>
              </w:rPr>
            </w:pPr>
            <w:r w:rsidRPr="003F05CF">
              <w:rPr>
                <w:bCs/>
                <w:sz w:val="16"/>
                <w:szCs w:val="16"/>
              </w:rPr>
              <w:t>Материалы (</w:t>
            </w:r>
            <w:proofErr w:type="spellStart"/>
            <w:r w:rsidRPr="003F05CF">
              <w:rPr>
                <w:bCs/>
                <w:sz w:val="16"/>
                <w:szCs w:val="16"/>
              </w:rPr>
              <w:t>химреагенты</w:t>
            </w:r>
            <w:proofErr w:type="spellEnd"/>
            <w:r w:rsidRPr="003F05CF">
              <w:rPr>
                <w:bCs/>
                <w:sz w:val="16"/>
                <w:szCs w:val="16"/>
              </w:rPr>
              <w:t xml:space="preserve">, наполнители, </w:t>
            </w:r>
            <w:proofErr w:type="spellStart"/>
            <w:r w:rsidRPr="003F05CF">
              <w:rPr>
                <w:bCs/>
                <w:sz w:val="16"/>
                <w:szCs w:val="16"/>
              </w:rPr>
              <w:t>кольматанты</w:t>
            </w:r>
            <w:proofErr w:type="spellEnd"/>
            <w:r w:rsidRPr="003F05CF">
              <w:rPr>
                <w:bCs/>
                <w:sz w:val="16"/>
                <w:szCs w:val="16"/>
              </w:rPr>
              <w:t xml:space="preserve"> и т.д.) технология проведения работ, приготовление тампонирующих и изолирующих составов</w:t>
            </w:r>
          </w:p>
        </w:tc>
        <w:tc>
          <w:tcPr>
            <w:tcW w:w="567" w:type="dxa"/>
            <w:tcBorders>
              <w:top w:val="dotted" w:sz="4" w:space="0" w:color="auto"/>
              <w:bottom w:val="dotted" w:sz="4" w:space="0" w:color="auto"/>
            </w:tcBorders>
            <w:shd w:val="clear" w:color="auto" w:fill="auto"/>
            <w:noWrap/>
            <w:vAlign w:val="center"/>
          </w:tcPr>
          <w:p w14:paraId="164AE027"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5185ECFE"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19E1A84A" w14:textId="77777777" w:rsidR="00C214D2" w:rsidRPr="003F05CF" w:rsidRDefault="00C214D2" w:rsidP="00C214D2">
            <w:pPr>
              <w:ind w:left="-108" w:right="-108"/>
              <w:contextualSpacing/>
              <w:jc w:val="both"/>
              <w:rPr>
                <w:sz w:val="16"/>
                <w:szCs w:val="16"/>
              </w:rPr>
            </w:pPr>
          </w:p>
        </w:tc>
      </w:tr>
      <w:tr w:rsidR="00C214D2" w:rsidRPr="003F05CF" w14:paraId="48984695" w14:textId="77777777" w:rsidTr="005D44FE">
        <w:trPr>
          <w:trHeight w:val="60"/>
        </w:trPr>
        <w:tc>
          <w:tcPr>
            <w:tcW w:w="568" w:type="dxa"/>
            <w:tcBorders>
              <w:top w:val="dotted" w:sz="4" w:space="0" w:color="auto"/>
              <w:bottom w:val="dotted" w:sz="4" w:space="0" w:color="auto"/>
            </w:tcBorders>
            <w:shd w:val="clear" w:color="auto" w:fill="auto"/>
            <w:vAlign w:val="center"/>
          </w:tcPr>
          <w:p w14:paraId="3E406179" w14:textId="77777777" w:rsidR="00C214D2" w:rsidRPr="003F05CF" w:rsidRDefault="00C214D2" w:rsidP="00C214D2">
            <w:pPr>
              <w:ind w:left="-11"/>
              <w:contextualSpacing/>
              <w:jc w:val="center"/>
              <w:rPr>
                <w:bCs/>
                <w:sz w:val="16"/>
                <w:szCs w:val="16"/>
              </w:rPr>
            </w:pPr>
            <w:r w:rsidRPr="003F05CF">
              <w:rPr>
                <w:bCs/>
                <w:sz w:val="16"/>
                <w:szCs w:val="16"/>
              </w:rPr>
              <w:t>12.2</w:t>
            </w:r>
          </w:p>
        </w:tc>
        <w:tc>
          <w:tcPr>
            <w:tcW w:w="6095" w:type="dxa"/>
            <w:tcBorders>
              <w:top w:val="dotted" w:sz="4" w:space="0" w:color="auto"/>
              <w:bottom w:val="dotted" w:sz="4" w:space="0" w:color="auto"/>
            </w:tcBorders>
            <w:shd w:val="clear" w:color="auto" w:fill="auto"/>
            <w:vAlign w:val="center"/>
          </w:tcPr>
          <w:p w14:paraId="46E8380C" w14:textId="77777777" w:rsidR="00C214D2" w:rsidRPr="003F05CF" w:rsidRDefault="00C214D2" w:rsidP="00C214D2">
            <w:pPr>
              <w:ind w:left="34"/>
              <w:contextualSpacing/>
              <w:jc w:val="both"/>
              <w:rPr>
                <w:bCs/>
                <w:sz w:val="16"/>
                <w:szCs w:val="16"/>
              </w:rPr>
            </w:pPr>
            <w:r w:rsidRPr="003F05CF">
              <w:rPr>
                <w:bCs/>
                <w:sz w:val="16"/>
                <w:szCs w:val="16"/>
              </w:rPr>
              <w:t>Спецтехника (УА, СМН, АТН, УСТ, и т.п.)</w:t>
            </w:r>
          </w:p>
        </w:tc>
        <w:tc>
          <w:tcPr>
            <w:tcW w:w="567" w:type="dxa"/>
            <w:tcBorders>
              <w:top w:val="dotted" w:sz="4" w:space="0" w:color="auto"/>
              <w:bottom w:val="dotted" w:sz="4" w:space="0" w:color="auto"/>
            </w:tcBorders>
            <w:shd w:val="clear" w:color="auto" w:fill="auto"/>
            <w:noWrap/>
            <w:vAlign w:val="center"/>
          </w:tcPr>
          <w:p w14:paraId="55BB088A"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03436A5B"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4C53DED4" w14:textId="77777777" w:rsidR="00C214D2" w:rsidRPr="003F05CF" w:rsidRDefault="00C214D2" w:rsidP="00C214D2">
            <w:pPr>
              <w:ind w:left="-108" w:right="-108"/>
              <w:contextualSpacing/>
              <w:jc w:val="both"/>
              <w:rPr>
                <w:sz w:val="16"/>
                <w:szCs w:val="16"/>
              </w:rPr>
            </w:pPr>
          </w:p>
        </w:tc>
      </w:tr>
      <w:tr w:rsidR="00C214D2" w:rsidRPr="003F05CF" w14:paraId="25EA3177" w14:textId="77777777" w:rsidTr="005D44FE">
        <w:trPr>
          <w:trHeight w:val="421"/>
        </w:trPr>
        <w:tc>
          <w:tcPr>
            <w:tcW w:w="568" w:type="dxa"/>
            <w:tcBorders>
              <w:top w:val="dotted" w:sz="4" w:space="0" w:color="auto"/>
              <w:bottom w:val="single" w:sz="4" w:space="0" w:color="auto"/>
            </w:tcBorders>
            <w:shd w:val="clear" w:color="auto" w:fill="auto"/>
            <w:vAlign w:val="center"/>
          </w:tcPr>
          <w:p w14:paraId="14D88B43" w14:textId="77777777" w:rsidR="00C214D2" w:rsidRPr="003F05CF" w:rsidRDefault="00C214D2" w:rsidP="00C214D2">
            <w:pPr>
              <w:ind w:left="-11"/>
              <w:contextualSpacing/>
              <w:jc w:val="center"/>
              <w:rPr>
                <w:bCs/>
                <w:sz w:val="16"/>
                <w:szCs w:val="16"/>
              </w:rPr>
            </w:pPr>
            <w:r w:rsidRPr="003F05CF">
              <w:rPr>
                <w:bCs/>
                <w:sz w:val="16"/>
                <w:szCs w:val="16"/>
              </w:rPr>
              <w:t>12.3</w:t>
            </w:r>
          </w:p>
        </w:tc>
        <w:tc>
          <w:tcPr>
            <w:tcW w:w="6095" w:type="dxa"/>
            <w:tcBorders>
              <w:top w:val="dotted" w:sz="4" w:space="0" w:color="auto"/>
              <w:bottom w:val="single" w:sz="4" w:space="0" w:color="auto"/>
            </w:tcBorders>
            <w:shd w:val="clear" w:color="auto" w:fill="auto"/>
            <w:vAlign w:val="center"/>
          </w:tcPr>
          <w:p w14:paraId="5263479B" w14:textId="77777777" w:rsidR="00C214D2" w:rsidRPr="003F05CF" w:rsidRDefault="00C214D2" w:rsidP="00C214D2">
            <w:pPr>
              <w:ind w:left="34"/>
              <w:contextualSpacing/>
              <w:jc w:val="both"/>
              <w:rPr>
                <w:bCs/>
                <w:sz w:val="16"/>
                <w:szCs w:val="16"/>
              </w:rPr>
            </w:pPr>
            <w:r w:rsidRPr="003F05CF">
              <w:rPr>
                <w:bCs/>
                <w:sz w:val="16"/>
                <w:szCs w:val="16"/>
              </w:rPr>
              <w:t>Подготовка планов работ, обеспечение инженерно-технологического сопровождения</w:t>
            </w:r>
          </w:p>
        </w:tc>
        <w:tc>
          <w:tcPr>
            <w:tcW w:w="567" w:type="dxa"/>
            <w:tcBorders>
              <w:top w:val="dotted" w:sz="4" w:space="0" w:color="auto"/>
              <w:bottom w:val="single" w:sz="4" w:space="0" w:color="auto"/>
            </w:tcBorders>
            <w:shd w:val="clear" w:color="auto" w:fill="auto"/>
            <w:noWrap/>
            <w:vAlign w:val="center"/>
          </w:tcPr>
          <w:p w14:paraId="45BEDCFA" w14:textId="77777777" w:rsidR="00C214D2" w:rsidRPr="003F05CF" w:rsidRDefault="00C214D2" w:rsidP="00C214D2">
            <w:pPr>
              <w:contextualSpacing/>
              <w:jc w:val="center"/>
              <w:rPr>
                <w:b/>
                <w:bCs/>
                <w:sz w:val="16"/>
                <w:szCs w:val="16"/>
              </w:rPr>
            </w:pPr>
          </w:p>
        </w:tc>
        <w:tc>
          <w:tcPr>
            <w:tcW w:w="708" w:type="dxa"/>
            <w:tcBorders>
              <w:top w:val="dotted" w:sz="4" w:space="0" w:color="auto"/>
              <w:bottom w:val="single" w:sz="4" w:space="0" w:color="auto"/>
            </w:tcBorders>
            <w:shd w:val="clear" w:color="auto" w:fill="auto"/>
            <w:noWrap/>
            <w:vAlign w:val="center"/>
          </w:tcPr>
          <w:p w14:paraId="46302A3A"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single" w:sz="4" w:space="0" w:color="auto"/>
            </w:tcBorders>
            <w:shd w:val="clear" w:color="auto" w:fill="auto"/>
            <w:vAlign w:val="center"/>
          </w:tcPr>
          <w:p w14:paraId="40D0D0E1" w14:textId="77777777" w:rsidR="00C214D2" w:rsidRPr="003F05CF" w:rsidRDefault="00C214D2" w:rsidP="00C214D2">
            <w:pPr>
              <w:ind w:left="-108" w:right="-108"/>
              <w:contextualSpacing/>
              <w:jc w:val="both"/>
              <w:rPr>
                <w:sz w:val="16"/>
                <w:szCs w:val="16"/>
              </w:rPr>
            </w:pPr>
          </w:p>
        </w:tc>
      </w:tr>
      <w:tr w:rsidR="00C214D2" w:rsidRPr="003F05CF" w14:paraId="5629EE7A" w14:textId="77777777" w:rsidTr="005D44FE">
        <w:trPr>
          <w:trHeight w:val="228"/>
        </w:trPr>
        <w:tc>
          <w:tcPr>
            <w:tcW w:w="568" w:type="dxa"/>
            <w:tcBorders>
              <w:bottom w:val="dotted" w:sz="4" w:space="0" w:color="auto"/>
            </w:tcBorders>
            <w:shd w:val="clear" w:color="auto" w:fill="auto"/>
            <w:vAlign w:val="center"/>
          </w:tcPr>
          <w:p w14:paraId="24786106" w14:textId="77777777" w:rsidR="00C214D2" w:rsidRPr="003F05CF" w:rsidRDefault="00C214D2" w:rsidP="00C214D2">
            <w:pPr>
              <w:ind w:left="-11"/>
              <w:contextualSpacing/>
              <w:jc w:val="center"/>
              <w:rPr>
                <w:b/>
                <w:bCs/>
                <w:sz w:val="16"/>
                <w:szCs w:val="16"/>
              </w:rPr>
            </w:pPr>
            <w:r w:rsidRPr="003F05CF">
              <w:rPr>
                <w:b/>
                <w:bCs/>
                <w:sz w:val="16"/>
                <w:szCs w:val="16"/>
              </w:rPr>
              <w:t>13</w:t>
            </w:r>
          </w:p>
        </w:tc>
        <w:tc>
          <w:tcPr>
            <w:tcW w:w="9922" w:type="dxa"/>
            <w:gridSpan w:val="4"/>
            <w:tcBorders>
              <w:bottom w:val="dotted" w:sz="4" w:space="0" w:color="auto"/>
            </w:tcBorders>
            <w:shd w:val="clear" w:color="auto" w:fill="auto"/>
            <w:vAlign w:val="center"/>
            <w:hideMark/>
          </w:tcPr>
          <w:p w14:paraId="392EDEE6" w14:textId="77777777" w:rsidR="00C214D2" w:rsidRPr="003F05CF" w:rsidRDefault="00C214D2" w:rsidP="00C214D2">
            <w:pPr>
              <w:ind w:left="34"/>
              <w:contextualSpacing/>
              <w:jc w:val="both"/>
              <w:rPr>
                <w:b/>
                <w:bCs/>
                <w:sz w:val="16"/>
                <w:szCs w:val="16"/>
              </w:rPr>
            </w:pPr>
            <w:r w:rsidRPr="003F05CF">
              <w:rPr>
                <w:b/>
                <w:bCs/>
                <w:sz w:val="16"/>
                <w:szCs w:val="16"/>
              </w:rPr>
              <w:t>Крепление скважин</w:t>
            </w:r>
          </w:p>
        </w:tc>
      </w:tr>
      <w:tr w:rsidR="00C214D2" w:rsidRPr="003F05CF" w14:paraId="59F041D7" w14:textId="77777777" w:rsidTr="005D44FE">
        <w:trPr>
          <w:trHeight w:val="60"/>
        </w:trPr>
        <w:tc>
          <w:tcPr>
            <w:tcW w:w="568" w:type="dxa"/>
            <w:tcBorders>
              <w:top w:val="dotted" w:sz="4" w:space="0" w:color="auto"/>
              <w:bottom w:val="dotted" w:sz="4" w:space="0" w:color="auto"/>
            </w:tcBorders>
            <w:shd w:val="clear" w:color="auto" w:fill="auto"/>
            <w:vAlign w:val="center"/>
          </w:tcPr>
          <w:p w14:paraId="21AE9EC1" w14:textId="77777777" w:rsidR="00C214D2" w:rsidRPr="003F05CF" w:rsidRDefault="00C214D2" w:rsidP="00C214D2">
            <w:pPr>
              <w:ind w:left="-11"/>
              <w:contextualSpacing/>
              <w:jc w:val="center"/>
              <w:rPr>
                <w:bCs/>
                <w:sz w:val="16"/>
                <w:szCs w:val="16"/>
              </w:rPr>
            </w:pPr>
            <w:r w:rsidRPr="003F05CF">
              <w:rPr>
                <w:bCs/>
                <w:sz w:val="16"/>
                <w:szCs w:val="16"/>
              </w:rPr>
              <w:t>13.1</w:t>
            </w:r>
          </w:p>
        </w:tc>
        <w:tc>
          <w:tcPr>
            <w:tcW w:w="6095" w:type="dxa"/>
            <w:tcBorders>
              <w:top w:val="dotted" w:sz="4" w:space="0" w:color="auto"/>
              <w:bottom w:val="dotted" w:sz="4" w:space="0" w:color="auto"/>
            </w:tcBorders>
            <w:shd w:val="clear" w:color="auto" w:fill="auto"/>
            <w:vAlign w:val="center"/>
            <w:hideMark/>
          </w:tcPr>
          <w:p w14:paraId="430D2330" w14:textId="77777777" w:rsidR="00C214D2" w:rsidRPr="003F05CF" w:rsidRDefault="00C214D2" w:rsidP="00C214D2">
            <w:pPr>
              <w:ind w:left="34"/>
              <w:contextualSpacing/>
              <w:rPr>
                <w:sz w:val="16"/>
                <w:szCs w:val="16"/>
              </w:rPr>
            </w:pPr>
            <w:r w:rsidRPr="003F05CF">
              <w:rPr>
                <w:sz w:val="16"/>
                <w:szCs w:val="16"/>
              </w:rPr>
              <w:t>Обеспечение:</w:t>
            </w:r>
          </w:p>
          <w:p w14:paraId="6A0BB071" w14:textId="77777777" w:rsidR="00C214D2" w:rsidRPr="003F05CF" w:rsidRDefault="00C214D2" w:rsidP="00C214D2">
            <w:pPr>
              <w:ind w:left="34"/>
              <w:contextualSpacing/>
              <w:jc w:val="both"/>
              <w:rPr>
                <w:sz w:val="16"/>
                <w:szCs w:val="16"/>
              </w:rPr>
            </w:pPr>
            <w:r w:rsidRPr="003F05CF">
              <w:rPr>
                <w:sz w:val="16"/>
                <w:szCs w:val="16"/>
              </w:rPr>
              <w:t>- обсадной трубой (в т.ч. для изготовления подгоночных и переводных патрубков);</w:t>
            </w:r>
          </w:p>
        </w:tc>
        <w:tc>
          <w:tcPr>
            <w:tcW w:w="567" w:type="dxa"/>
            <w:tcBorders>
              <w:top w:val="dotted" w:sz="4" w:space="0" w:color="auto"/>
              <w:bottom w:val="dotted" w:sz="4" w:space="0" w:color="auto"/>
            </w:tcBorders>
            <w:shd w:val="clear" w:color="auto" w:fill="auto"/>
            <w:noWrap/>
            <w:vAlign w:val="center"/>
            <w:hideMark/>
          </w:tcPr>
          <w:p w14:paraId="5D7CCE3E"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bottom w:val="dotted" w:sz="4" w:space="0" w:color="auto"/>
            </w:tcBorders>
            <w:shd w:val="clear" w:color="auto" w:fill="auto"/>
            <w:noWrap/>
            <w:vAlign w:val="center"/>
            <w:hideMark/>
          </w:tcPr>
          <w:p w14:paraId="18010FA5" w14:textId="77777777" w:rsidR="00C214D2" w:rsidRPr="003F05CF" w:rsidRDefault="00C214D2" w:rsidP="00C214D2">
            <w:pPr>
              <w:contextualSpacing/>
              <w:jc w:val="center"/>
              <w:rPr>
                <w:b/>
                <w:bCs/>
                <w:sz w:val="16"/>
                <w:szCs w:val="16"/>
              </w:rPr>
            </w:pPr>
            <w:r w:rsidRPr="003F05CF">
              <w:rPr>
                <w:b/>
                <w:bCs/>
                <w:sz w:val="16"/>
                <w:szCs w:val="16"/>
              </w:rPr>
              <w:t> </w:t>
            </w:r>
          </w:p>
        </w:tc>
        <w:tc>
          <w:tcPr>
            <w:tcW w:w="2552" w:type="dxa"/>
            <w:tcBorders>
              <w:top w:val="dotted" w:sz="4" w:space="0" w:color="auto"/>
              <w:bottom w:val="dotted" w:sz="4" w:space="0" w:color="auto"/>
            </w:tcBorders>
            <w:shd w:val="clear" w:color="auto" w:fill="auto"/>
            <w:vAlign w:val="center"/>
            <w:hideMark/>
          </w:tcPr>
          <w:p w14:paraId="7BC1EEBA" w14:textId="77777777" w:rsidR="00C214D2" w:rsidRPr="003F05CF" w:rsidRDefault="00C214D2" w:rsidP="00C214D2">
            <w:pPr>
              <w:ind w:left="-108" w:right="-108"/>
              <w:contextualSpacing/>
              <w:jc w:val="both"/>
              <w:rPr>
                <w:sz w:val="16"/>
                <w:szCs w:val="16"/>
              </w:rPr>
            </w:pPr>
            <w:r w:rsidRPr="003F05CF">
              <w:rPr>
                <w:sz w:val="16"/>
                <w:szCs w:val="16"/>
              </w:rPr>
              <w:t>Заказчик передает Подрядчику материалы на давальческой основе. Склад г. Оренбург</w:t>
            </w:r>
          </w:p>
        </w:tc>
      </w:tr>
      <w:tr w:rsidR="00C214D2" w:rsidRPr="003F05CF" w14:paraId="7AEA6341" w14:textId="77777777" w:rsidTr="005D44FE">
        <w:trPr>
          <w:trHeight w:val="60"/>
        </w:trPr>
        <w:tc>
          <w:tcPr>
            <w:tcW w:w="568" w:type="dxa"/>
            <w:tcBorders>
              <w:top w:val="dotted" w:sz="4" w:space="0" w:color="auto"/>
              <w:bottom w:val="dotted" w:sz="4" w:space="0" w:color="auto"/>
            </w:tcBorders>
            <w:shd w:val="clear" w:color="auto" w:fill="auto"/>
            <w:vAlign w:val="center"/>
          </w:tcPr>
          <w:p w14:paraId="711AC113" w14:textId="77777777" w:rsidR="00C214D2" w:rsidRPr="003F05CF" w:rsidRDefault="00C214D2" w:rsidP="00C214D2">
            <w:pPr>
              <w:ind w:left="-11"/>
              <w:contextualSpacing/>
              <w:jc w:val="center"/>
              <w:rPr>
                <w:bCs/>
                <w:sz w:val="16"/>
                <w:szCs w:val="16"/>
              </w:rPr>
            </w:pPr>
            <w:r w:rsidRPr="003F05CF">
              <w:rPr>
                <w:bCs/>
                <w:sz w:val="16"/>
                <w:szCs w:val="16"/>
              </w:rPr>
              <w:t>13.2</w:t>
            </w:r>
          </w:p>
        </w:tc>
        <w:tc>
          <w:tcPr>
            <w:tcW w:w="6095" w:type="dxa"/>
            <w:tcBorders>
              <w:top w:val="dotted" w:sz="4" w:space="0" w:color="auto"/>
              <w:bottom w:val="dotted" w:sz="4" w:space="0" w:color="auto"/>
            </w:tcBorders>
            <w:shd w:val="clear" w:color="auto" w:fill="auto"/>
            <w:vAlign w:val="center"/>
            <w:hideMark/>
          </w:tcPr>
          <w:p w14:paraId="2A6DEC4A" w14:textId="77777777" w:rsidR="00C214D2" w:rsidRPr="003F05CF" w:rsidRDefault="00C214D2" w:rsidP="00C214D2">
            <w:pPr>
              <w:ind w:left="34"/>
              <w:contextualSpacing/>
              <w:rPr>
                <w:sz w:val="16"/>
                <w:szCs w:val="16"/>
              </w:rPr>
            </w:pPr>
            <w:r w:rsidRPr="003F05CF">
              <w:rPr>
                <w:sz w:val="16"/>
                <w:szCs w:val="16"/>
              </w:rPr>
              <w:t>Обеспечение:</w:t>
            </w:r>
          </w:p>
          <w:p w14:paraId="560EAC6C" w14:textId="77777777" w:rsidR="00C214D2" w:rsidRPr="003F05CF" w:rsidRDefault="00C214D2" w:rsidP="00C214D2">
            <w:pPr>
              <w:contextualSpacing/>
              <w:jc w:val="both"/>
              <w:rPr>
                <w:sz w:val="16"/>
                <w:szCs w:val="16"/>
              </w:rPr>
            </w:pPr>
            <w:r w:rsidRPr="003F05CF">
              <w:rPr>
                <w:sz w:val="16"/>
                <w:szCs w:val="16"/>
              </w:rPr>
              <w:t>- оснастка обсадных колонн (ЦКОД, БК, Центраторы, МСЦ, стыковочные узлы, заколонные пакера и т.д.).</w:t>
            </w:r>
          </w:p>
        </w:tc>
        <w:tc>
          <w:tcPr>
            <w:tcW w:w="567" w:type="dxa"/>
            <w:tcBorders>
              <w:top w:val="dotted" w:sz="4" w:space="0" w:color="auto"/>
              <w:bottom w:val="dotted" w:sz="4" w:space="0" w:color="auto"/>
            </w:tcBorders>
            <w:shd w:val="clear" w:color="auto" w:fill="auto"/>
            <w:noWrap/>
            <w:vAlign w:val="center"/>
            <w:hideMark/>
          </w:tcPr>
          <w:p w14:paraId="0BF98766" w14:textId="77777777" w:rsidR="00C214D2" w:rsidRPr="003F05CF" w:rsidRDefault="00C214D2" w:rsidP="00C214D2">
            <w:pPr>
              <w:contextualSpacing/>
              <w:jc w:val="center"/>
              <w:rPr>
                <w:b/>
                <w:bCs/>
                <w:sz w:val="16"/>
                <w:szCs w:val="16"/>
              </w:rPr>
            </w:pPr>
            <w:r w:rsidRPr="003F05CF">
              <w:rPr>
                <w:b/>
                <w:bCs/>
                <w:sz w:val="16"/>
                <w:szCs w:val="16"/>
              </w:rPr>
              <w:t> </w:t>
            </w:r>
          </w:p>
        </w:tc>
        <w:tc>
          <w:tcPr>
            <w:tcW w:w="708" w:type="dxa"/>
            <w:tcBorders>
              <w:top w:val="dotted" w:sz="4" w:space="0" w:color="auto"/>
              <w:bottom w:val="dotted" w:sz="4" w:space="0" w:color="auto"/>
            </w:tcBorders>
            <w:shd w:val="clear" w:color="auto" w:fill="auto"/>
            <w:noWrap/>
            <w:vAlign w:val="center"/>
            <w:hideMark/>
          </w:tcPr>
          <w:p w14:paraId="7ECC1790"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hideMark/>
          </w:tcPr>
          <w:p w14:paraId="76B0E266" w14:textId="77777777" w:rsidR="00C214D2" w:rsidRPr="003F05CF" w:rsidRDefault="00C214D2" w:rsidP="00C214D2">
            <w:pPr>
              <w:ind w:left="-108" w:right="-108"/>
              <w:contextualSpacing/>
              <w:jc w:val="both"/>
              <w:rPr>
                <w:sz w:val="16"/>
                <w:szCs w:val="16"/>
              </w:rPr>
            </w:pPr>
            <w:r w:rsidRPr="003F05CF">
              <w:rPr>
                <w:color w:val="000000" w:themeColor="text1"/>
                <w:sz w:val="16"/>
                <w:szCs w:val="16"/>
              </w:rPr>
              <w:t>Завод изготовитель согласовывается с Заказчиком по письму</w:t>
            </w:r>
          </w:p>
        </w:tc>
      </w:tr>
      <w:tr w:rsidR="00C214D2" w:rsidRPr="003F05CF" w14:paraId="15AD73F8" w14:textId="77777777" w:rsidTr="005D44FE">
        <w:trPr>
          <w:trHeight w:val="543"/>
        </w:trPr>
        <w:tc>
          <w:tcPr>
            <w:tcW w:w="568" w:type="dxa"/>
            <w:tcBorders>
              <w:top w:val="dotted" w:sz="4" w:space="0" w:color="auto"/>
              <w:bottom w:val="dotted" w:sz="4" w:space="0" w:color="auto"/>
            </w:tcBorders>
            <w:shd w:val="clear" w:color="auto" w:fill="auto"/>
            <w:vAlign w:val="center"/>
          </w:tcPr>
          <w:p w14:paraId="0CEEACBA" w14:textId="77777777" w:rsidR="00C214D2" w:rsidRPr="003F05CF" w:rsidRDefault="00C214D2" w:rsidP="00C214D2">
            <w:pPr>
              <w:ind w:left="-11"/>
              <w:contextualSpacing/>
              <w:jc w:val="center"/>
              <w:rPr>
                <w:bCs/>
                <w:sz w:val="16"/>
                <w:szCs w:val="16"/>
              </w:rPr>
            </w:pPr>
            <w:r w:rsidRPr="003F05CF">
              <w:rPr>
                <w:bCs/>
                <w:sz w:val="16"/>
                <w:szCs w:val="16"/>
              </w:rPr>
              <w:t>13.3</w:t>
            </w:r>
          </w:p>
        </w:tc>
        <w:tc>
          <w:tcPr>
            <w:tcW w:w="6095" w:type="dxa"/>
            <w:tcBorders>
              <w:top w:val="dotted" w:sz="4" w:space="0" w:color="auto"/>
              <w:bottom w:val="dotted" w:sz="4" w:space="0" w:color="auto"/>
            </w:tcBorders>
            <w:shd w:val="clear" w:color="auto" w:fill="auto"/>
            <w:vAlign w:val="center"/>
          </w:tcPr>
          <w:p w14:paraId="3B6515A4" w14:textId="77777777" w:rsidR="00C214D2" w:rsidRPr="003F05CF" w:rsidRDefault="00C214D2" w:rsidP="00C214D2">
            <w:pPr>
              <w:ind w:left="34"/>
              <w:contextualSpacing/>
              <w:jc w:val="both"/>
              <w:rPr>
                <w:sz w:val="16"/>
                <w:szCs w:val="16"/>
              </w:rPr>
            </w:pPr>
            <w:r w:rsidRPr="003F05CF">
              <w:rPr>
                <w:sz w:val="16"/>
                <w:szCs w:val="16"/>
              </w:rPr>
              <w:t>Спуск и цементирование обсадных колонн, включая инженерное сопровождение</w:t>
            </w:r>
          </w:p>
        </w:tc>
        <w:tc>
          <w:tcPr>
            <w:tcW w:w="567" w:type="dxa"/>
            <w:tcBorders>
              <w:top w:val="dotted" w:sz="4" w:space="0" w:color="auto"/>
              <w:bottom w:val="dotted" w:sz="4" w:space="0" w:color="auto"/>
            </w:tcBorders>
            <w:shd w:val="clear" w:color="auto" w:fill="auto"/>
            <w:noWrap/>
            <w:vAlign w:val="center"/>
          </w:tcPr>
          <w:p w14:paraId="2FFC05A7" w14:textId="77777777" w:rsidR="00C214D2" w:rsidRPr="003F05CF" w:rsidRDefault="00C214D2" w:rsidP="00C214D2">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72719FAC"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0C0778AE" w14:textId="77777777" w:rsidR="00C214D2" w:rsidRPr="003F05CF" w:rsidRDefault="00C214D2" w:rsidP="00C214D2">
            <w:pPr>
              <w:ind w:left="-108" w:right="-108"/>
              <w:contextualSpacing/>
              <w:jc w:val="both"/>
              <w:rPr>
                <w:sz w:val="16"/>
                <w:szCs w:val="16"/>
              </w:rPr>
            </w:pPr>
          </w:p>
        </w:tc>
      </w:tr>
      <w:tr w:rsidR="00C214D2" w:rsidRPr="003F05CF" w14:paraId="2325734D" w14:textId="77777777" w:rsidTr="005D44FE">
        <w:trPr>
          <w:trHeight w:val="60"/>
        </w:trPr>
        <w:tc>
          <w:tcPr>
            <w:tcW w:w="568" w:type="dxa"/>
            <w:tcBorders>
              <w:top w:val="dotted" w:sz="4" w:space="0" w:color="auto"/>
            </w:tcBorders>
            <w:shd w:val="clear" w:color="auto" w:fill="auto"/>
            <w:vAlign w:val="center"/>
          </w:tcPr>
          <w:p w14:paraId="3A46B2E2" w14:textId="77777777" w:rsidR="00C214D2" w:rsidRPr="003F05CF" w:rsidRDefault="00C214D2" w:rsidP="00C214D2">
            <w:pPr>
              <w:ind w:left="-11"/>
              <w:contextualSpacing/>
              <w:jc w:val="center"/>
              <w:rPr>
                <w:bCs/>
                <w:sz w:val="16"/>
                <w:szCs w:val="16"/>
              </w:rPr>
            </w:pPr>
            <w:r w:rsidRPr="003F05CF">
              <w:rPr>
                <w:bCs/>
                <w:sz w:val="16"/>
                <w:szCs w:val="16"/>
              </w:rPr>
              <w:t>13.4</w:t>
            </w:r>
          </w:p>
        </w:tc>
        <w:tc>
          <w:tcPr>
            <w:tcW w:w="6095" w:type="dxa"/>
            <w:tcBorders>
              <w:top w:val="dotted" w:sz="4" w:space="0" w:color="auto"/>
            </w:tcBorders>
            <w:shd w:val="clear" w:color="auto" w:fill="auto"/>
            <w:vAlign w:val="center"/>
          </w:tcPr>
          <w:p w14:paraId="45494E02" w14:textId="77777777" w:rsidR="00C214D2" w:rsidRPr="005C02E9" w:rsidRDefault="00C214D2" w:rsidP="00C214D2">
            <w:pPr>
              <w:ind w:left="34"/>
              <w:contextualSpacing/>
              <w:jc w:val="both"/>
              <w:rPr>
                <w:sz w:val="16"/>
                <w:szCs w:val="16"/>
              </w:rPr>
            </w:pPr>
            <w:r w:rsidRPr="005C02E9">
              <w:rPr>
                <w:sz w:val="16"/>
                <w:szCs w:val="16"/>
              </w:rPr>
              <w:t>Регистрация расхода выходящего потока жидкости при цементировании эксплуатационной колонны/колонны – хвостовика.</w:t>
            </w:r>
          </w:p>
        </w:tc>
        <w:tc>
          <w:tcPr>
            <w:tcW w:w="567" w:type="dxa"/>
            <w:tcBorders>
              <w:top w:val="dotted" w:sz="4" w:space="0" w:color="auto"/>
            </w:tcBorders>
            <w:shd w:val="clear" w:color="auto" w:fill="auto"/>
            <w:noWrap/>
            <w:vAlign w:val="center"/>
          </w:tcPr>
          <w:p w14:paraId="28428EA0" w14:textId="77777777" w:rsidR="00C214D2" w:rsidRPr="003F05CF" w:rsidRDefault="00C214D2" w:rsidP="00C214D2">
            <w:pPr>
              <w:contextualSpacing/>
              <w:jc w:val="center"/>
              <w:rPr>
                <w:b/>
                <w:bCs/>
                <w:sz w:val="16"/>
                <w:szCs w:val="16"/>
              </w:rPr>
            </w:pPr>
          </w:p>
        </w:tc>
        <w:tc>
          <w:tcPr>
            <w:tcW w:w="708" w:type="dxa"/>
            <w:tcBorders>
              <w:top w:val="dotted" w:sz="4" w:space="0" w:color="auto"/>
            </w:tcBorders>
            <w:shd w:val="clear" w:color="auto" w:fill="auto"/>
            <w:noWrap/>
            <w:vAlign w:val="center"/>
          </w:tcPr>
          <w:p w14:paraId="1C66592F"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tcBorders>
              <w:top w:val="dotted" w:sz="4" w:space="0" w:color="auto"/>
            </w:tcBorders>
            <w:shd w:val="clear" w:color="auto" w:fill="auto"/>
            <w:vAlign w:val="center"/>
          </w:tcPr>
          <w:p w14:paraId="1D781760" w14:textId="77777777" w:rsidR="00C214D2" w:rsidRPr="003F05CF" w:rsidRDefault="00C214D2" w:rsidP="00C214D2">
            <w:pPr>
              <w:ind w:left="-108" w:right="-108"/>
              <w:contextualSpacing/>
              <w:jc w:val="both"/>
              <w:rPr>
                <w:sz w:val="16"/>
                <w:szCs w:val="16"/>
              </w:rPr>
            </w:pPr>
          </w:p>
        </w:tc>
      </w:tr>
      <w:tr w:rsidR="00C214D2" w:rsidRPr="003F05CF" w14:paraId="25BE0E41" w14:textId="77777777" w:rsidTr="005D44FE">
        <w:trPr>
          <w:trHeight w:val="60"/>
        </w:trPr>
        <w:tc>
          <w:tcPr>
            <w:tcW w:w="568" w:type="dxa"/>
            <w:shd w:val="clear" w:color="auto" w:fill="auto"/>
            <w:vAlign w:val="center"/>
          </w:tcPr>
          <w:p w14:paraId="6EC51801" w14:textId="77777777" w:rsidR="00C214D2" w:rsidRPr="003F05CF" w:rsidRDefault="00C214D2" w:rsidP="00C214D2">
            <w:pPr>
              <w:ind w:left="-11"/>
              <w:contextualSpacing/>
              <w:jc w:val="center"/>
              <w:rPr>
                <w:b/>
                <w:bCs/>
                <w:sz w:val="16"/>
                <w:szCs w:val="16"/>
              </w:rPr>
            </w:pPr>
            <w:r w:rsidRPr="003F05CF">
              <w:rPr>
                <w:b/>
                <w:bCs/>
                <w:sz w:val="16"/>
                <w:szCs w:val="16"/>
              </w:rPr>
              <w:t>14</w:t>
            </w:r>
          </w:p>
        </w:tc>
        <w:tc>
          <w:tcPr>
            <w:tcW w:w="6095" w:type="dxa"/>
            <w:shd w:val="clear" w:color="auto" w:fill="auto"/>
            <w:vAlign w:val="center"/>
            <w:hideMark/>
          </w:tcPr>
          <w:p w14:paraId="1A36BFB3" w14:textId="77777777" w:rsidR="00C214D2" w:rsidRPr="003F05CF" w:rsidRDefault="00C214D2" w:rsidP="00C214D2">
            <w:pPr>
              <w:ind w:left="34"/>
              <w:contextualSpacing/>
              <w:jc w:val="both"/>
              <w:rPr>
                <w:b/>
                <w:bCs/>
                <w:sz w:val="16"/>
                <w:szCs w:val="16"/>
              </w:rPr>
            </w:pPr>
            <w:r w:rsidRPr="003F05CF">
              <w:rPr>
                <w:b/>
                <w:bCs/>
                <w:sz w:val="16"/>
                <w:szCs w:val="16"/>
              </w:rPr>
              <w:t xml:space="preserve">Обеспечение электроэнергией (при отсутствии ЛЭП - за счет автономного источника </w:t>
            </w:r>
            <w:proofErr w:type="spellStart"/>
            <w:r w:rsidRPr="003F05CF">
              <w:rPr>
                <w:b/>
                <w:bCs/>
                <w:sz w:val="16"/>
                <w:szCs w:val="16"/>
              </w:rPr>
              <w:t>эл.энергии</w:t>
            </w:r>
            <w:proofErr w:type="spellEnd"/>
            <w:r w:rsidRPr="003F05CF">
              <w:rPr>
                <w:b/>
                <w:bCs/>
                <w:sz w:val="16"/>
                <w:szCs w:val="16"/>
              </w:rPr>
              <w:t xml:space="preserve"> (ДЭС))</w:t>
            </w:r>
          </w:p>
        </w:tc>
        <w:tc>
          <w:tcPr>
            <w:tcW w:w="567" w:type="dxa"/>
            <w:shd w:val="clear" w:color="auto" w:fill="auto"/>
            <w:noWrap/>
            <w:vAlign w:val="center"/>
            <w:hideMark/>
          </w:tcPr>
          <w:p w14:paraId="4164E7B4" w14:textId="77777777" w:rsidR="00C214D2" w:rsidRPr="003F05CF" w:rsidRDefault="00C214D2" w:rsidP="00C214D2">
            <w:pPr>
              <w:contextualSpacing/>
              <w:jc w:val="center"/>
              <w:rPr>
                <w:b/>
                <w:bCs/>
                <w:sz w:val="16"/>
                <w:szCs w:val="16"/>
              </w:rPr>
            </w:pPr>
          </w:p>
        </w:tc>
        <w:tc>
          <w:tcPr>
            <w:tcW w:w="708" w:type="dxa"/>
            <w:shd w:val="clear" w:color="auto" w:fill="auto"/>
            <w:noWrap/>
            <w:vAlign w:val="center"/>
            <w:hideMark/>
          </w:tcPr>
          <w:p w14:paraId="5719CEA3"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shd w:val="clear" w:color="auto" w:fill="auto"/>
            <w:vAlign w:val="center"/>
            <w:hideMark/>
          </w:tcPr>
          <w:p w14:paraId="141932C9" w14:textId="77777777" w:rsidR="00C214D2" w:rsidRPr="003F05CF" w:rsidRDefault="00C214D2" w:rsidP="00C214D2">
            <w:pPr>
              <w:ind w:left="-108" w:right="-108"/>
              <w:contextualSpacing/>
              <w:jc w:val="both"/>
              <w:rPr>
                <w:sz w:val="16"/>
                <w:szCs w:val="16"/>
              </w:rPr>
            </w:pPr>
          </w:p>
        </w:tc>
      </w:tr>
      <w:tr w:rsidR="00C214D2" w:rsidRPr="003F05CF" w14:paraId="0CB8C542" w14:textId="77777777" w:rsidTr="005D44FE">
        <w:trPr>
          <w:trHeight w:val="60"/>
        </w:trPr>
        <w:tc>
          <w:tcPr>
            <w:tcW w:w="568" w:type="dxa"/>
            <w:tcBorders>
              <w:bottom w:val="single" w:sz="4" w:space="0" w:color="auto"/>
            </w:tcBorders>
            <w:shd w:val="clear" w:color="auto" w:fill="auto"/>
            <w:vAlign w:val="center"/>
          </w:tcPr>
          <w:p w14:paraId="0735A72A" w14:textId="77777777" w:rsidR="00C214D2" w:rsidRPr="003F05CF" w:rsidRDefault="00C214D2" w:rsidP="00C214D2">
            <w:pPr>
              <w:ind w:left="-11"/>
              <w:contextualSpacing/>
              <w:jc w:val="center"/>
              <w:rPr>
                <w:b/>
                <w:bCs/>
                <w:sz w:val="16"/>
                <w:szCs w:val="16"/>
              </w:rPr>
            </w:pPr>
            <w:r w:rsidRPr="003F05CF">
              <w:rPr>
                <w:b/>
                <w:bCs/>
                <w:sz w:val="16"/>
                <w:szCs w:val="16"/>
              </w:rPr>
              <w:t>15</w:t>
            </w:r>
          </w:p>
        </w:tc>
        <w:tc>
          <w:tcPr>
            <w:tcW w:w="6095" w:type="dxa"/>
            <w:tcBorders>
              <w:bottom w:val="single" w:sz="4" w:space="0" w:color="auto"/>
            </w:tcBorders>
            <w:shd w:val="clear" w:color="auto" w:fill="auto"/>
            <w:vAlign w:val="center"/>
            <w:hideMark/>
          </w:tcPr>
          <w:p w14:paraId="305A97AD" w14:textId="77777777" w:rsidR="00C214D2" w:rsidRPr="003F05CF" w:rsidRDefault="00C214D2" w:rsidP="00C214D2">
            <w:pPr>
              <w:ind w:left="34"/>
              <w:contextualSpacing/>
              <w:jc w:val="both"/>
              <w:rPr>
                <w:b/>
                <w:bCs/>
                <w:sz w:val="16"/>
                <w:szCs w:val="16"/>
              </w:rPr>
            </w:pPr>
            <w:r w:rsidRPr="003F05CF">
              <w:rPr>
                <w:b/>
                <w:bCs/>
                <w:sz w:val="16"/>
                <w:szCs w:val="16"/>
              </w:rPr>
              <w:t>Обеспечение нефтью для котельно-печного топлива и технологических нужд</w:t>
            </w:r>
          </w:p>
        </w:tc>
        <w:tc>
          <w:tcPr>
            <w:tcW w:w="567" w:type="dxa"/>
            <w:tcBorders>
              <w:bottom w:val="single" w:sz="4" w:space="0" w:color="auto"/>
            </w:tcBorders>
            <w:shd w:val="clear" w:color="auto" w:fill="auto"/>
            <w:vAlign w:val="center"/>
            <w:hideMark/>
          </w:tcPr>
          <w:p w14:paraId="1E79A223" w14:textId="77777777" w:rsidR="00C214D2" w:rsidRPr="003F05CF" w:rsidRDefault="00C214D2" w:rsidP="00C214D2">
            <w:pPr>
              <w:contextualSpacing/>
              <w:jc w:val="center"/>
              <w:rPr>
                <w:b/>
                <w:bCs/>
                <w:sz w:val="16"/>
                <w:szCs w:val="16"/>
              </w:rPr>
            </w:pPr>
          </w:p>
        </w:tc>
        <w:tc>
          <w:tcPr>
            <w:tcW w:w="708" w:type="dxa"/>
            <w:tcBorders>
              <w:bottom w:val="single" w:sz="4" w:space="0" w:color="auto"/>
            </w:tcBorders>
            <w:shd w:val="clear" w:color="auto" w:fill="auto"/>
            <w:vAlign w:val="center"/>
            <w:hideMark/>
          </w:tcPr>
          <w:p w14:paraId="3B4DEDD6" w14:textId="77777777" w:rsidR="00C214D2" w:rsidRPr="003F05CF" w:rsidRDefault="00C214D2" w:rsidP="00C214D2">
            <w:pPr>
              <w:contextualSpacing/>
              <w:jc w:val="center"/>
              <w:rPr>
                <w:b/>
                <w:bCs/>
                <w:sz w:val="16"/>
                <w:szCs w:val="16"/>
              </w:rPr>
            </w:pPr>
            <w:r w:rsidRPr="003F05CF">
              <w:rPr>
                <w:b/>
                <w:bCs/>
                <w:sz w:val="16"/>
                <w:szCs w:val="16"/>
              </w:rPr>
              <w:t> +</w:t>
            </w:r>
          </w:p>
        </w:tc>
        <w:tc>
          <w:tcPr>
            <w:tcW w:w="2552" w:type="dxa"/>
            <w:tcBorders>
              <w:bottom w:val="single" w:sz="4" w:space="0" w:color="auto"/>
            </w:tcBorders>
            <w:shd w:val="clear" w:color="auto" w:fill="auto"/>
            <w:vAlign w:val="center"/>
            <w:hideMark/>
          </w:tcPr>
          <w:p w14:paraId="37A9EB68" w14:textId="77777777" w:rsidR="00C214D2" w:rsidRPr="003F05CF" w:rsidRDefault="00C214D2" w:rsidP="00C214D2">
            <w:pPr>
              <w:ind w:right="-108"/>
              <w:contextualSpacing/>
              <w:jc w:val="both"/>
              <w:rPr>
                <w:sz w:val="16"/>
                <w:szCs w:val="16"/>
              </w:rPr>
            </w:pPr>
          </w:p>
        </w:tc>
      </w:tr>
      <w:tr w:rsidR="00C214D2" w:rsidRPr="003F05CF" w14:paraId="05399278" w14:textId="77777777" w:rsidTr="005D44FE">
        <w:trPr>
          <w:trHeight w:val="281"/>
        </w:trPr>
        <w:tc>
          <w:tcPr>
            <w:tcW w:w="568" w:type="dxa"/>
            <w:tcBorders>
              <w:bottom w:val="dotted" w:sz="4" w:space="0" w:color="auto"/>
            </w:tcBorders>
            <w:shd w:val="clear" w:color="auto" w:fill="auto"/>
            <w:vAlign w:val="center"/>
          </w:tcPr>
          <w:p w14:paraId="27742B9A" w14:textId="77777777" w:rsidR="00C214D2" w:rsidRPr="003F05CF" w:rsidRDefault="00C214D2" w:rsidP="00C214D2">
            <w:pPr>
              <w:ind w:left="-11"/>
              <w:contextualSpacing/>
              <w:jc w:val="center"/>
              <w:rPr>
                <w:b/>
                <w:bCs/>
                <w:sz w:val="16"/>
                <w:szCs w:val="16"/>
              </w:rPr>
            </w:pPr>
            <w:r w:rsidRPr="003F05CF">
              <w:rPr>
                <w:b/>
                <w:bCs/>
                <w:sz w:val="16"/>
                <w:szCs w:val="16"/>
              </w:rPr>
              <w:t>16</w:t>
            </w:r>
          </w:p>
        </w:tc>
        <w:tc>
          <w:tcPr>
            <w:tcW w:w="6095" w:type="dxa"/>
            <w:tcBorders>
              <w:bottom w:val="dotted" w:sz="4" w:space="0" w:color="auto"/>
            </w:tcBorders>
            <w:shd w:val="clear" w:color="auto" w:fill="auto"/>
            <w:vAlign w:val="center"/>
            <w:hideMark/>
          </w:tcPr>
          <w:p w14:paraId="2EB97662" w14:textId="77777777" w:rsidR="00C214D2" w:rsidRPr="003F05CF" w:rsidRDefault="00C214D2" w:rsidP="00C214D2">
            <w:pPr>
              <w:ind w:left="34"/>
              <w:contextualSpacing/>
              <w:rPr>
                <w:b/>
                <w:bCs/>
                <w:sz w:val="16"/>
                <w:szCs w:val="16"/>
              </w:rPr>
            </w:pPr>
            <w:r w:rsidRPr="003F05CF">
              <w:rPr>
                <w:b/>
                <w:bCs/>
                <w:sz w:val="16"/>
                <w:szCs w:val="16"/>
              </w:rPr>
              <w:t xml:space="preserve">Освоение скважин </w:t>
            </w:r>
          </w:p>
        </w:tc>
        <w:tc>
          <w:tcPr>
            <w:tcW w:w="567" w:type="dxa"/>
            <w:tcBorders>
              <w:bottom w:val="dotted" w:sz="4" w:space="0" w:color="auto"/>
            </w:tcBorders>
            <w:shd w:val="clear" w:color="auto" w:fill="auto"/>
            <w:vAlign w:val="center"/>
            <w:hideMark/>
          </w:tcPr>
          <w:p w14:paraId="1BFF535D"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bottom w:val="dotted" w:sz="4" w:space="0" w:color="auto"/>
            </w:tcBorders>
            <w:shd w:val="clear" w:color="auto" w:fill="auto"/>
            <w:vAlign w:val="center"/>
            <w:hideMark/>
          </w:tcPr>
          <w:p w14:paraId="2D2DCE62" w14:textId="77777777" w:rsidR="00C214D2" w:rsidRPr="003F05CF" w:rsidRDefault="00C214D2" w:rsidP="00C214D2">
            <w:pPr>
              <w:contextualSpacing/>
              <w:jc w:val="center"/>
              <w:rPr>
                <w:b/>
                <w:bCs/>
                <w:sz w:val="16"/>
                <w:szCs w:val="16"/>
              </w:rPr>
            </w:pPr>
          </w:p>
        </w:tc>
        <w:tc>
          <w:tcPr>
            <w:tcW w:w="2552" w:type="dxa"/>
            <w:tcBorders>
              <w:bottom w:val="dotted" w:sz="4" w:space="0" w:color="auto"/>
            </w:tcBorders>
            <w:shd w:val="clear" w:color="auto" w:fill="auto"/>
            <w:vAlign w:val="center"/>
            <w:hideMark/>
          </w:tcPr>
          <w:p w14:paraId="515356E6" w14:textId="77777777" w:rsidR="00C214D2" w:rsidRPr="003F05CF" w:rsidRDefault="00C214D2" w:rsidP="00C214D2">
            <w:pPr>
              <w:ind w:left="-108" w:right="-108"/>
              <w:contextualSpacing/>
              <w:jc w:val="both"/>
              <w:rPr>
                <w:sz w:val="16"/>
                <w:szCs w:val="16"/>
              </w:rPr>
            </w:pPr>
          </w:p>
        </w:tc>
      </w:tr>
      <w:tr w:rsidR="00C214D2" w:rsidRPr="003F05CF" w14:paraId="24BFDF72" w14:textId="77777777" w:rsidTr="005D44FE">
        <w:trPr>
          <w:trHeight w:val="271"/>
        </w:trPr>
        <w:tc>
          <w:tcPr>
            <w:tcW w:w="568" w:type="dxa"/>
            <w:tcBorders>
              <w:top w:val="dotted" w:sz="4" w:space="0" w:color="auto"/>
              <w:bottom w:val="single" w:sz="4" w:space="0" w:color="auto"/>
            </w:tcBorders>
            <w:shd w:val="clear" w:color="auto" w:fill="auto"/>
            <w:vAlign w:val="center"/>
          </w:tcPr>
          <w:p w14:paraId="0CB4C210" w14:textId="77777777" w:rsidR="00C214D2" w:rsidRPr="003F05CF" w:rsidRDefault="00C214D2" w:rsidP="00C214D2">
            <w:pPr>
              <w:ind w:left="-11"/>
              <w:contextualSpacing/>
              <w:jc w:val="center"/>
              <w:rPr>
                <w:bCs/>
                <w:sz w:val="16"/>
                <w:szCs w:val="16"/>
              </w:rPr>
            </w:pPr>
            <w:r w:rsidRPr="003F05CF">
              <w:rPr>
                <w:bCs/>
                <w:sz w:val="16"/>
                <w:szCs w:val="16"/>
              </w:rPr>
              <w:t>16.1</w:t>
            </w:r>
          </w:p>
        </w:tc>
        <w:tc>
          <w:tcPr>
            <w:tcW w:w="6095" w:type="dxa"/>
            <w:tcBorders>
              <w:top w:val="dotted" w:sz="4" w:space="0" w:color="auto"/>
              <w:bottom w:val="single" w:sz="4" w:space="0" w:color="auto"/>
            </w:tcBorders>
            <w:shd w:val="clear" w:color="auto" w:fill="auto"/>
            <w:vAlign w:val="center"/>
          </w:tcPr>
          <w:p w14:paraId="0D85A9B2" w14:textId="77777777" w:rsidR="00C214D2" w:rsidRPr="003F05CF" w:rsidRDefault="00C214D2" w:rsidP="00C214D2">
            <w:pPr>
              <w:ind w:left="34"/>
              <w:contextualSpacing/>
              <w:jc w:val="both"/>
              <w:rPr>
                <w:bCs/>
                <w:sz w:val="16"/>
                <w:szCs w:val="16"/>
              </w:rPr>
            </w:pPr>
            <w:r w:rsidRPr="003F05CF">
              <w:rPr>
                <w:bCs/>
                <w:sz w:val="16"/>
                <w:szCs w:val="16"/>
              </w:rPr>
              <w:t xml:space="preserve"> Подготовка и планировка устьевой площадки после бурения скважин. </w:t>
            </w:r>
          </w:p>
        </w:tc>
        <w:tc>
          <w:tcPr>
            <w:tcW w:w="567" w:type="dxa"/>
            <w:tcBorders>
              <w:top w:val="dotted" w:sz="4" w:space="0" w:color="auto"/>
              <w:bottom w:val="single" w:sz="4" w:space="0" w:color="auto"/>
            </w:tcBorders>
            <w:shd w:val="clear" w:color="auto" w:fill="auto"/>
            <w:vAlign w:val="center"/>
          </w:tcPr>
          <w:p w14:paraId="5BCBC8E3" w14:textId="77777777" w:rsidR="00C214D2" w:rsidRPr="003F05CF" w:rsidRDefault="00C214D2" w:rsidP="00C214D2">
            <w:pPr>
              <w:contextualSpacing/>
              <w:jc w:val="center"/>
              <w:rPr>
                <w:bCs/>
                <w:sz w:val="16"/>
                <w:szCs w:val="16"/>
              </w:rPr>
            </w:pPr>
          </w:p>
        </w:tc>
        <w:tc>
          <w:tcPr>
            <w:tcW w:w="708" w:type="dxa"/>
            <w:tcBorders>
              <w:top w:val="dotted" w:sz="4" w:space="0" w:color="auto"/>
              <w:bottom w:val="single" w:sz="4" w:space="0" w:color="auto"/>
            </w:tcBorders>
            <w:shd w:val="clear" w:color="auto" w:fill="auto"/>
            <w:vAlign w:val="center"/>
          </w:tcPr>
          <w:p w14:paraId="33E68149" w14:textId="77777777" w:rsidR="00C214D2" w:rsidRPr="003F05CF" w:rsidRDefault="00C214D2" w:rsidP="00C214D2">
            <w:pPr>
              <w:contextualSpacing/>
              <w:jc w:val="center"/>
              <w:rPr>
                <w:bCs/>
                <w:sz w:val="16"/>
                <w:szCs w:val="16"/>
              </w:rPr>
            </w:pPr>
            <w:r w:rsidRPr="003F05CF">
              <w:rPr>
                <w:bCs/>
                <w:sz w:val="16"/>
                <w:szCs w:val="16"/>
              </w:rPr>
              <w:t>+</w:t>
            </w:r>
          </w:p>
        </w:tc>
        <w:tc>
          <w:tcPr>
            <w:tcW w:w="2552" w:type="dxa"/>
            <w:tcBorders>
              <w:top w:val="dotted" w:sz="4" w:space="0" w:color="auto"/>
              <w:bottom w:val="single" w:sz="4" w:space="0" w:color="auto"/>
            </w:tcBorders>
            <w:shd w:val="clear" w:color="auto" w:fill="auto"/>
            <w:vAlign w:val="center"/>
          </w:tcPr>
          <w:p w14:paraId="2CFA98AD" w14:textId="77777777" w:rsidR="00C214D2" w:rsidRPr="003F05CF" w:rsidRDefault="00C214D2" w:rsidP="00C214D2">
            <w:pPr>
              <w:ind w:left="-108" w:right="-108"/>
              <w:contextualSpacing/>
              <w:jc w:val="both"/>
              <w:rPr>
                <w:sz w:val="16"/>
                <w:szCs w:val="16"/>
              </w:rPr>
            </w:pPr>
          </w:p>
        </w:tc>
      </w:tr>
      <w:tr w:rsidR="00C214D2" w:rsidRPr="00CA72C5" w14:paraId="5624E706" w14:textId="77777777" w:rsidTr="005D44FE">
        <w:trPr>
          <w:trHeight w:val="271"/>
        </w:trPr>
        <w:tc>
          <w:tcPr>
            <w:tcW w:w="568" w:type="dxa"/>
            <w:tcBorders>
              <w:top w:val="single" w:sz="4" w:space="0" w:color="auto"/>
              <w:bottom w:val="nil"/>
            </w:tcBorders>
            <w:shd w:val="clear" w:color="auto" w:fill="auto"/>
            <w:vAlign w:val="center"/>
          </w:tcPr>
          <w:p w14:paraId="6FEBCD89" w14:textId="77777777" w:rsidR="00C214D2" w:rsidRPr="003F05CF" w:rsidRDefault="00C214D2" w:rsidP="00C214D2">
            <w:pPr>
              <w:ind w:left="-11"/>
              <w:contextualSpacing/>
              <w:jc w:val="center"/>
              <w:rPr>
                <w:bCs/>
                <w:sz w:val="16"/>
                <w:szCs w:val="16"/>
              </w:rPr>
            </w:pPr>
          </w:p>
        </w:tc>
        <w:tc>
          <w:tcPr>
            <w:tcW w:w="6095" w:type="dxa"/>
            <w:tcBorders>
              <w:bottom w:val="nil"/>
            </w:tcBorders>
            <w:shd w:val="clear" w:color="auto" w:fill="auto"/>
            <w:vAlign w:val="center"/>
          </w:tcPr>
          <w:p w14:paraId="4438F8A8" w14:textId="77777777" w:rsidR="00C214D2" w:rsidRPr="00C0179C" w:rsidRDefault="00C214D2" w:rsidP="00C214D2">
            <w:pPr>
              <w:ind w:left="34"/>
              <w:rPr>
                <w:bCs/>
                <w:sz w:val="16"/>
                <w:szCs w:val="16"/>
              </w:rPr>
            </w:pPr>
            <w:r w:rsidRPr="00C0179C">
              <w:rPr>
                <w:bCs/>
                <w:sz w:val="16"/>
                <w:szCs w:val="16"/>
              </w:rPr>
              <w:t>При эксплуатации водяной скважины</w:t>
            </w:r>
          </w:p>
        </w:tc>
        <w:tc>
          <w:tcPr>
            <w:tcW w:w="567" w:type="dxa"/>
            <w:tcBorders>
              <w:bottom w:val="single" w:sz="4" w:space="0" w:color="auto"/>
            </w:tcBorders>
            <w:shd w:val="clear" w:color="auto" w:fill="auto"/>
            <w:vAlign w:val="center"/>
          </w:tcPr>
          <w:p w14:paraId="58A8107C" w14:textId="77777777" w:rsidR="00C214D2" w:rsidRPr="00CA72C5" w:rsidRDefault="00C214D2" w:rsidP="00C214D2">
            <w:pPr>
              <w:jc w:val="center"/>
              <w:rPr>
                <w:b/>
                <w:bCs/>
                <w:sz w:val="16"/>
                <w:szCs w:val="16"/>
              </w:rPr>
            </w:pPr>
          </w:p>
        </w:tc>
        <w:tc>
          <w:tcPr>
            <w:tcW w:w="708" w:type="dxa"/>
            <w:tcBorders>
              <w:bottom w:val="single" w:sz="4" w:space="0" w:color="auto"/>
            </w:tcBorders>
            <w:shd w:val="clear" w:color="auto" w:fill="auto"/>
            <w:vAlign w:val="center"/>
          </w:tcPr>
          <w:p w14:paraId="428D3B84" w14:textId="77777777" w:rsidR="00C214D2" w:rsidRPr="00CA72C5" w:rsidRDefault="00C214D2" w:rsidP="00C214D2">
            <w:pPr>
              <w:jc w:val="center"/>
              <w:rPr>
                <w:b/>
                <w:bCs/>
                <w:sz w:val="16"/>
                <w:szCs w:val="16"/>
              </w:rPr>
            </w:pPr>
            <w:r>
              <w:rPr>
                <w:b/>
                <w:bCs/>
                <w:sz w:val="16"/>
                <w:szCs w:val="16"/>
              </w:rPr>
              <w:t>+</w:t>
            </w:r>
          </w:p>
        </w:tc>
        <w:tc>
          <w:tcPr>
            <w:tcW w:w="2552" w:type="dxa"/>
            <w:tcBorders>
              <w:bottom w:val="single" w:sz="4" w:space="0" w:color="auto"/>
            </w:tcBorders>
            <w:shd w:val="clear" w:color="auto" w:fill="auto"/>
            <w:vAlign w:val="center"/>
          </w:tcPr>
          <w:p w14:paraId="3F3101F5" w14:textId="77777777" w:rsidR="00C214D2" w:rsidRPr="00CA72C5" w:rsidRDefault="00C214D2" w:rsidP="00C214D2">
            <w:pPr>
              <w:ind w:right="-108"/>
              <w:jc w:val="center"/>
              <w:rPr>
                <w:sz w:val="16"/>
                <w:szCs w:val="16"/>
              </w:rPr>
            </w:pPr>
            <w:r w:rsidRPr="006B7063">
              <w:rPr>
                <w:sz w:val="16"/>
                <w:szCs w:val="16"/>
              </w:rPr>
              <w:t>Осу</w:t>
            </w:r>
            <w:r>
              <w:rPr>
                <w:sz w:val="16"/>
                <w:szCs w:val="16"/>
              </w:rPr>
              <w:t>ществление контроля объемом добычи подземных вод (не более 100м3/сут в пре</w:t>
            </w:r>
            <w:r w:rsidRPr="006B7063">
              <w:rPr>
                <w:sz w:val="16"/>
                <w:szCs w:val="16"/>
              </w:rPr>
              <w:t>делах предоставленного участка недр)</w:t>
            </w:r>
          </w:p>
        </w:tc>
      </w:tr>
      <w:tr w:rsidR="00C214D2" w:rsidRPr="00CA72C5" w14:paraId="0785744A" w14:textId="77777777" w:rsidTr="005D44FE">
        <w:trPr>
          <w:trHeight w:val="271"/>
        </w:trPr>
        <w:tc>
          <w:tcPr>
            <w:tcW w:w="568" w:type="dxa"/>
            <w:tcBorders>
              <w:top w:val="nil"/>
              <w:bottom w:val="nil"/>
            </w:tcBorders>
            <w:shd w:val="clear" w:color="auto" w:fill="auto"/>
            <w:vAlign w:val="center"/>
          </w:tcPr>
          <w:p w14:paraId="60BFB4E8" w14:textId="77777777" w:rsidR="00C214D2" w:rsidRPr="003F05CF" w:rsidRDefault="00C214D2" w:rsidP="00C214D2">
            <w:pPr>
              <w:ind w:left="-11"/>
              <w:contextualSpacing/>
              <w:jc w:val="center"/>
              <w:rPr>
                <w:bCs/>
                <w:sz w:val="16"/>
                <w:szCs w:val="16"/>
              </w:rPr>
            </w:pPr>
            <w:r>
              <w:rPr>
                <w:bCs/>
                <w:sz w:val="16"/>
                <w:szCs w:val="16"/>
              </w:rPr>
              <w:t>16.2</w:t>
            </w:r>
          </w:p>
        </w:tc>
        <w:tc>
          <w:tcPr>
            <w:tcW w:w="6095" w:type="dxa"/>
            <w:tcBorders>
              <w:top w:val="nil"/>
              <w:bottom w:val="nil"/>
            </w:tcBorders>
            <w:shd w:val="clear" w:color="auto" w:fill="auto"/>
            <w:vAlign w:val="center"/>
          </w:tcPr>
          <w:p w14:paraId="358C1F6B" w14:textId="77777777" w:rsidR="00C214D2" w:rsidRPr="00CA72C5" w:rsidRDefault="00C214D2" w:rsidP="00C214D2">
            <w:pPr>
              <w:ind w:left="34"/>
              <w:jc w:val="both"/>
              <w:rPr>
                <w:b/>
                <w:bCs/>
                <w:sz w:val="16"/>
                <w:szCs w:val="16"/>
              </w:rPr>
            </w:pPr>
          </w:p>
        </w:tc>
        <w:tc>
          <w:tcPr>
            <w:tcW w:w="567" w:type="dxa"/>
            <w:tcBorders>
              <w:bottom w:val="single" w:sz="4" w:space="0" w:color="auto"/>
            </w:tcBorders>
            <w:shd w:val="clear" w:color="auto" w:fill="auto"/>
            <w:vAlign w:val="center"/>
          </w:tcPr>
          <w:p w14:paraId="5B9E1E5E" w14:textId="77777777" w:rsidR="00C214D2" w:rsidRPr="00CA72C5" w:rsidRDefault="00C214D2" w:rsidP="00C214D2">
            <w:pPr>
              <w:jc w:val="center"/>
              <w:rPr>
                <w:b/>
                <w:bCs/>
                <w:sz w:val="16"/>
                <w:szCs w:val="16"/>
              </w:rPr>
            </w:pPr>
          </w:p>
        </w:tc>
        <w:tc>
          <w:tcPr>
            <w:tcW w:w="708" w:type="dxa"/>
            <w:tcBorders>
              <w:bottom w:val="single" w:sz="4" w:space="0" w:color="auto"/>
            </w:tcBorders>
            <w:shd w:val="clear" w:color="auto" w:fill="auto"/>
            <w:vAlign w:val="center"/>
          </w:tcPr>
          <w:p w14:paraId="5BFFD576" w14:textId="77777777" w:rsidR="00C214D2" w:rsidRPr="00CA72C5" w:rsidRDefault="00C214D2" w:rsidP="00C214D2">
            <w:pPr>
              <w:jc w:val="center"/>
              <w:rPr>
                <w:b/>
                <w:bCs/>
                <w:sz w:val="16"/>
                <w:szCs w:val="16"/>
              </w:rPr>
            </w:pPr>
            <w:r>
              <w:rPr>
                <w:b/>
                <w:bCs/>
                <w:sz w:val="16"/>
                <w:szCs w:val="16"/>
              </w:rPr>
              <w:t>+</w:t>
            </w:r>
          </w:p>
        </w:tc>
        <w:tc>
          <w:tcPr>
            <w:tcW w:w="2552" w:type="dxa"/>
            <w:tcBorders>
              <w:bottom w:val="single" w:sz="4" w:space="0" w:color="auto"/>
            </w:tcBorders>
            <w:shd w:val="clear" w:color="auto" w:fill="auto"/>
            <w:vAlign w:val="center"/>
          </w:tcPr>
          <w:p w14:paraId="00ACFD7E" w14:textId="77777777" w:rsidR="00C214D2" w:rsidRPr="00CA72C5" w:rsidRDefault="00C214D2" w:rsidP="00C214D2">
            <w:pPr>
              <w:ind w:right="-108"/>
              <w:jc w:val="center"/>
              <w:rPr>
                <w:sz w:val="16"/>
                <w:szCs w:val="16"/>
              </w:rPr>
            </w:pPr>
            <w:r>
              <w:rPr>
                <w:sz w:val="16"/>
                <w:szCs w:val="16"/>
              </w:rPr>
              <w:t>Е</w:t>
            </w:r>
            <w:r w:rsidRPr="00C0179C">
              <w:rPr>
                <w:sz w:val="16"/>
                <w:szCs w:val="16"/>
              </w:rPr>
              <w:t>жедневный контроль за ведением журналов учета вод</w:t>
            </w:r>
            <w:r>
              <w:rPr>
                <w:sz w:val="16"/>
                <w:szCs w:val="16"/>
              </w:rPr>
              <w:t>о-потребления средствами измере</w:t>
            </w:r>
            <w:r w:rsidRPr="00C0179C">
              <w:rPr>
                <w:sz w:val="16"/>
                <w:szCs w:val="16"/>
              </w:rPr>
              <w:t>н</w:t>
            </w:r>
            <w:r>
              <w:rPr>
                <w:sz w:val="16"/>
                <w:szCs w:val="16"/>
              </w:rPr>
              <w:t xml:space="preserve">ий, а также за исправностью контрольно- </w:t>
            </w:r>
            <w:r w:rsidRPr="00C0179C">
              <w:rPr>
                <w:sz w:val="16"/>
                <w:szCs w:val="16"/>
              </w:rPr>
              <w:t>измерительной аппаратуры скважин (наличие действующего акта поверки)</w:t>
            </w:r>
            <w:r>
              <w:rPr>
                <w:sz w:val="16"/>
                <w:szCs w:val="16"/>
              </w:rPr>
              <w:t>.</w:t>
            </w:r>
          </w:p>
        </w:tc>
      </w:tr>
      <w:tr w:rsidR="00C214D2" w:rsidRPr="00CA72C5" w14:paraId="22C349EF" w14:textId="77777777" w:rsidTr="005D44FE">
        <w:trPr>
          <w:trHeight w:val="271"/>
        </w:trPr>
        <w:tc>
          <w:tcPr>
            <w:tcW w:w="568" w:type="dxa"/>
            <w:tcBorders>
              <w:top w:val="nil"/>
              <w:bottom w:val="single" w:sz="4" w:space="0" w:color="auto"/>
            </w:tcBorders>
            <w:shd w:val="clear" w:color="auto" w:fill="auto"/>
            <w:vAlign w:val="center"/>
          </w:tcPr>
          <w:p w14:paraId="25CAE020" w14:textId="77777777" w:rsidR="00C214D2" w:rsidRPr="003F05CF" w:rsidRDefault="00C214D2" w:rsidP="00C214D2">
            <w:pPr>
              <w:ind w:left="-11"/>
              <w:contextualSpacing/>
              <w:jc w:val="center"/>
              <w:rPr>
                <w:bCs/>
                <w:sz w:val="16"/>
                <w:szCs w:val="16"/>
              </w:rPr>
            </w:pPr>
          </w:p>
        </w:tc>
        <w:tc>
          <w:tcPr>
            <w:tcW w:w="6095" w:type="dxa"/>
            <w:tcBorders>
              <w:top w:val="nil"/>
              <w:bottom w:val="single" w:sz="4" w:space="0" w:color="auto"/>
            </w:tcBorders>
            <w:shd w:val="clear" w:color="auto" w:fill="auto"/>
            <w:vAlign w:val="center"/>
          </w:tcPr>
          <w:p w14:paraId="7304F52A" w14:textId="77777777" w:rsidR="00C214D2" w:rsidRPr="00CA72C5" w:rsidRDefault="00C214D2" w:rsidP="00C214D2">
            <w:pPr>
              <w:ind w:left="34"/>
              <w:jc w:val="both"/>
              <w:rPr>
                <w:b/>
                <w:bCs/>
                <w:sz w:val="16"/>
                <w:szCs w:val="16"/>
              </w:rPr>
            </w:pPr>
          </w:p>
        </w:tc>
        <w:tc>
          <w:tcPr>
            <w:tcW w:w="567" w:type="dxa"/>
            <w:tcBorders>
              <w:bottom w:val="single" w:sz="4" w:space="0" w:color="auto"/>
            </w:tcBorders>
            <w:shd w:val="clear" w:color="auto" w:fill="auto"/>
            <w:vAlign w:val="center"/>
          </w:tcPr>
          <w:p w14:paraId="203E4408" w14:textId="77777777" w:rsidR="00C214D2" w:rsidRPr="00CA72C5" w:rsidRDefault="00C214D2" w:rsidP="00C214D2">
            <w:pPr>
              <w:jc w:val="center"/>
              <w:rPr>
                <w:b/>
                <w:bCs/>
                <w:sz w:val="16"/>
                <w:szCs w:val="16"/>
              </w:rPr>
            </w:pPr>
          </w:p>
        </w:tc>
        <w:tc>
          <w:tcPr>
            <w:tcW w:w="708" w:type="dxa"/>
            <w:tcBorders>
              <w:bottom w:val="single" w:sz="4" w:space="0" w:color="auto"/>
            </w:tcBorders>
            <w:shd w:val="clear" w:color="auto" w:fill="auto"/>
            <w:vAlign w:val="center"/>
          </w:tcPr>
          <w:p w14:paraId="0FC4BB34" w14:textId="77777777" w:rsidR="00C214D2" w:rsidRPr="00CA72C5" w:rsidRDefault="00C214D2" w:rsidP="00C214D2">
            <w:pPr>
              <w:jc w:val="center"/>
              <w:rPr>
                <w:b/>
                <w:bCs/>
                <w:sz w:val="16"/>
                <w:szCs w:val="16"/>
              </w:rPr>
            </w:pPr>
            <w:r>
              <w:rPr>
                <w:b/>
                <w:bCs/>
                <w:sz w:val="16"/>
                <w:szCs w:val="16"/>
              </w:rPr>
              <w:t>+</w:t>
            </w:r>
          </w:p>
        </w:tc>
        <w:tc>
          <w:tcPr>
            <w:tcW w:w="2552" w:type="dxa"/>
            <w:tcBorders>
              <w:bottom w:val="single" w:sz="4" w:space="0" w:color="auto"/>
            </w:tcBorders>
            <w:shd w:val="clear" w:color="auto" w:fill="auto"/>
            <w:vAlign w:val="center"/>
          </w:tcPr>
          <w:p w14:paraId="094E7AA2" w14:textId="77777777" w:rsidR="00C214D2" w:rsidRPr="00CA72C5" w:rsidRDefault="00C214D2" w:rsidP="00C214D2">
            <w:pPr>
              <w:ind w:right="-108"/>
              <w:jc w:val="both"/>
              <w:rPr>
                <w:sz w:val="16"/>
                <w:szCs w:val="16"/>
              </w:rPr>
            </w:pPr>
            <w:r w:rsidRPr="00C0179C">
              <w:rPr>
                <w:sz w:val="16"/>
                <w:szCs w:val="16"/>
              </w:rPr>
              <w:t xml:space="preserve">Контроль за отбором проб и </w:t>
            </w:r>
            <w:proofErr w:type="spellStart"/>
            <w:r w:rsidRPr="00C0179C">
              <w:rPr>
                <w:sz w:val="16"/>
                <w:szCs w:val="16"/>
              </w:rPr>
              <w:t>орга-низация</w:t>
            </w:r>
            <w:proofErr w:type="spellEnd"/>
            <w:r w:rsidRPr="00C0179C">
              <w:rPr>
                <w:sz w:val="16"/>
                <w:szCs w:val="16"/>
              </w:rPr>
              <w:t xml:space="preserve"> проведения химического анализа проб воды</w:t>
            </w:r>
          </w:p>
        </w:tc>
      </w:tr>
      <w:tr w:rsidR="00C214D2" w:rsidRPr="003F05CF" w14:paraId="075152C2" w14:textId="77777777" w:rsidTr="005D44FE">
        <w:trPr>
          <w:trHeight w:val="56"/>
        </w:trPr>
        <w:tc>
          <w:tcPr>
            <w:tcW w:w="568" w:type="dxa"/>
            <w:vMerge w:val="restart"/>
            <w:tcBorders>
              <w:top w:val="single" w:sz="4" w:space="0" w:color="auto"/>
              <w:left w:val="single" w:sz="4" w:space="0" w:color="auto"/>
              <w:bottom w:val="dotted" w:sz="4" w:space="0" w:color="auto"/>
              <w:right w:val="single" w:sz="4" w:space="0" w:color="auto"/>
            </w:tcBorders>
            <w:shd w:val="clear" w:color="auto" w:fill="auto"/>
            <w:vAlign w:val="center"/>
          </w:tcPr>
          <w:p w14:paraId="38F80854" w14:textId="77777777" w:rsidR="00C214D2" w:rsidRPr="003F05CF" w:rsidRDefault="00C214D2" w:rsidP="00C214D2">
            <w:pPr>
              <w:ind w:left="-11"/>
              <w:contextualSpacing/>
              <w:jc w:val="center"/>
              <w:rPr>
                <w:b/>
                <w:bCs/>
                <w:sz w:val="16"/>
                <w:szCs w:val="16"/>
              </w:rPr>
            </w:pPr>
            <w:r w:rsidRPr="003F05CF">
              <w:rPr>
                <w:b/>
                <w:bCs/>
                <w:sz w:val="16"/>
                <w:szCs w:val="16"/>
              </w:rPr>
              <w:t>17</w:t>
            </w:r>
          </w:p>
        </w:tc>
        <w:tc>
          <w:tcPr>
            <w:tcW w:w="9922" w:type="dxa"/>
            <w:gridSpan w:val="4"/>
            <w:tcBorders>
              <w:top w:val="single" w:sz="4" w:space="0" w:color="auto"/>
              <w:left w:val="single" w:sz="4" w:space="0" w:color="auto"/>
              <w:bottom w:val="dotted" w:sz="4" w:space="0" w:color="auto"/>
              <w:right w:val="single" w:sz="4" w:space="0" w:color="auto"/>
            </w:tcBorders>
            <w:shd w:val="clear" w:color="auto" w:fill="auto"/>
            <w:vAlign w:val="center"/>
            <w:hideMark/>
          </w:tcPr>
          <w:p w14:paraId="1E644254" w14:textId="77777777" w:rsidR="00C214D2" w:rsidRPr="003F05CF" w:rsidRDefault="00C214D2" w:rsidP="00C214D2">
            <w:pPr>
              <w:ind w:left="-108" w:right="-108"/>
              <w:contextualSpacing/>
              <w:jc w:val="both"/>
              <w:rPr>
                <w:sz w:val="16"/>
                <w:szCs w:val="16"/>
              </w:rPr>
            </w:pPr>
            <w:r w:rsidRPr="003F05CF">
              <w:rPr>
                <w:b/>
                <w:bCs/>
                <w:sz w:val="16"/>
                <w:szCs w:val="16"/>
              </w:rPr>
              <w:t>Обеспечение оборудованием и инструментом:</w:t>
            </w:r>
          </w:p>
        </w:tc>
      </w:tr>
      <w:tr w:rsidR="00C214D2" w:rsidRPr="003F05CF" w14:paraId="5BEEEA7A" w14:textId="77777777" w:rsidTr="005D44FE">
        <w:trPr>
          <w:trHeight w:val="56"/>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55E07F78" w14:textId="77777777" w:rsidR="00C214D2" w:rsidRPr="003F05CF" w:rsidRDefault="00C214D2" w:rsidP="00C214D2">
            <w:pPr>
              <w:ind w:left="-11"/>
              <w:contextualSpacing/>
              <w:jc w:val="center"/>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tcPr>
          <w:p w14:paraId="2086F1C4" w14:textId="77777777" w:rsidR="00C214D2" w:rsidRPr="003F05CF" w:rsidRDefault="00C214D2" w:rsidP="00C214D2">
            <w:pPr>
              <w:ind w:left="34"/>
              <w:contextualSpacing/>
              <w:rPr>
                <w:sz w:val="16"/>
                <w:szCs w:val="16"/>
              </w:rPr>
            </w:pPr>
            <w:r w:rsidRPr="003F05CF">
              <w:rPr>
                <w:sz w:val="16"/>
                <w:szCs w:val="16"/>
              </w:rPr>
              <w:t xml:space="preserve"> колонная головка</w:t>
            </w:r>
          </w:p>
        </w:tc>
        <w:tc>
          <w:tcPr>
            <w:tcW w:w="567" w:type="dxa"/>
            <w:tcBorders>
              <w:top w:val="dotted" w:sz="4" w:space="0" w:color="auto"/>
              <w:left w:val="single" w:sz="4" w:space="0" w:color="auto"/>
              <w:bottom w:val="dotted" w:sz="4" w:space="0" w:color="auto"/>
              <w:right w:val="single" w:sz="4" w:space="0" w:color="auto"/>
            </w:tcBorders>
            <w:shd w:val="clear" w:color="auto" w:fill="auto"/>
            <w:vAlign w:val="center"/>
          </w:tcPr>
          <w:p w14:paraId="73F5B781"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left w:val="single" w:sz="4" w:space="0" w:color="auto"/>
              <w:bottom w:val="dotted" w:sz="4" w:space="0" w:color="auto"/>
              <w:right w:val="single" w:sz="4" w:space="0" w:color="auto"/>
            </w:tcBorders>
            <w:shd w:val="clear" w:color="auto" w:fill="auto"/>
            <w:vAlign w:val="center"/>
          </w:tcPr>
          <w:p w14:paraId="348DBEC2" w14:textId="77777777" w:rsidR="00C214D2" w:rsidRPr="003F05CF" w:rsidRDefault="00C214D2" w:rsidP="00C214D2">
            <w:pPr>
              <w:contextualSpacing/>
              <w:jc w:val="center"/>
              <w:rPr>
                <w:b/>
                <w:bCs/>
                <w:sz w:val="16"/>
                <w:szCs w:val="16"/>
              </w:rPr>
            </w:pPr>
          </w:p>
        </w:tc>
        <w:tc>
          <w:tcPr>
            <w:tcW w:w="2552" w:type="dxa"/>
            <w:vMerge w:val="restart"/>
            <w:tcBorders>
              <w:top w:val="dotted" w:sz="4" w:space="0" w:color="auto"/>
              <w:left w:val="single" w:sz="4" w:space="0" w:color="auto"/>
              <w:bottom w:val="dotted" w:sz="4" w:space="0" w:color="auto"/>
              <w:right w:val="single" w:sz="4" w:space="0" w:color="auto"/>
            </w:tcBorders>
            <w:shd w:val="clear" w:color="auto" w:fill="auto"/>
            <w:vAlign w:val="center"/>
          </w:tcPr>
          <w:p w14:paraId="3CDBEBB9" w14:textId="77777777" w:rsidR="00C214D2" w:rsidRPr="003F05CF" w:rsidRDefault="00C214D2" w:rsidP="00C214D2">
            <w:pPr>
              <w:ind w:left="-108" w:right="-108"/>
              <w:contextualSpacing/>
              <w:jc w:val="both"/>
              <w:rPr>
                <w:sz w:val="16"/>
                <w:szCs w:val="16"/>
              </w:rPr>
            </w:pPr>
            <w:r w:rsidRPr="003F05CF">
              <w:rPr>
                <w:sz w:val="16"/>
                <w:szCs w:val="16"/>
              </w:rPr>
              <w:t>Заказчик передает Подрядчику оборудование в монтаж на основании унифицированной формы М-15 на давальческой основе со склада Заказчика</w:t>
            </w:r>
          </w:p>
        </w:tc>
      </w:tr>
      <w:tr w:rsidR="00C214D2" w:rsidRPr="003F05CF" w14:paraId="0BDE9BD2" w14:textId="77777777" w:rsidTr="005D44FE">
        <w:trPr>
          <w:trHeight w:val="56"/>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77A63517" w14:textId="77777777" w:rsidR="00C214D2" w:rsidRPr="003F05CF" w:rsidRDefault="00C214D2" w:rsidP="00C214D2">
            <w:pPr>
              <w:ind w:left="-11"/>
              <w:contextualSpacing/>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3E4FAD57" w14:textId="77777777" w:rsidR="00C214D2" w:rsidRPr="003F05CF" w:rsidRDefault="00C214D2" w:rsidP="00C214D2">
            <w:pPr>
              <w:ind w:left="34"/>
              <w:contextualSpacing/>
              <w:rPr>
                <w:sz w:val="16"/>
                <w:szCs w:val="16"/>
              </w:rPr>
            </w:pPr>
            <w:r w:rsidRPr="003F05CF">
              <w:rPr>
                <w:sz w:val="16"/>
                <w:szCs w:val="16"/>
              </w:rPr>
              <w:t xml:space="preserve"> катушка КПР, переходной фланец под ПВО</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1B9B15C" w14:textId="77777777" w:rsidR="00C214D2" w:rsidRPr="003F05CF" w:rsidRDefault="00C214D2" w:rsidP="00C214D2">
            <w:pPr>
              <w:contextualSpacing/>
              <w:jc w:val="center"/>
              <w:rPr>
                <w:b/>
                <w:bCs/>
                <w:sz w:val="16"/>
                <w:szCs w:val="16"/>
              </w:rPr>
            </w:pPr>
            <w:r w:rsidRPr="003F05CF">
              <w:rPr>
                <w:b/>
                <w:bCs/>
                <w:sz w:val="16"/>
                <w:szCs w:val="16"/>
              </w:rPr>
              <w:t> </w:t>
            </w:r>
          </w:p>
        </w:tc>
        <w:tc>
          <w:tcPr>
            <w:tcW w:w="70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BD5C63B"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vMerge/>
            <w:tcBorders>
              <w:top w:val="dotted" w:sz="4" w:space="0" w:color="auto"/>
              <w:left w:val="single" w:sz="4" w:space="0" w:color="auto"/>
              <w:bottom w:val="dotted" w:sz="4" w:space="0" w:color="auto"/>
            </w:tcBorders>
            <w:shd w:val="clear" w:color="auto" w:fill="auto"/>
            <w:vAlign w:val="center"/>
            <w:hideMark/>
          </w:tcPr>
          <w:p w14:paraId="73227490" w14:textId="77777777" w:rsidR="00C214D2" w:rsidRPr="003F05CF" w:rsidRDefault="00C214D2" w:rsidP="00C214D2">
            <w:pPr>
              <w:ind w:left="-108" w:right="-108"/>
              <w:contextualSpacing/>
              <w:jc w:val="both"/>
              <w:rPr>
                <w:sz w:val="16"/>
                <w:szCs w:val="16"/>
              </w:rPr>
            </w:pPr>
          </w:p>
        </w:tc>
      </w:tr>
      <w:tr w:rsidR="00C214D2" w:rsidRPr="003F05CF" w14:paraId="399F7263" w14:textId="77777777" w:rsidTr="005D44FE">
        <w:trPr>
          <w:trHeight w:val="116"/>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760C8327" w14:textId="77777777" w:rsidR="00C214D2" w:rsidRPr="003F05CF" w:rsidRDefault="00C214D2" w:rsidP="00C214D2">
            <w:pPr>
              <w:ind w:left="-11"/>
              <w:contextualSpacing/>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59107464" w14:textId="77777777" w:rsidR="00C214D2" w:rsidRPr="003F05CF" w:rsidRDefault="00C214D2" w:rsidP="00C214D2">
            <w:pPr>
              <w:ind w:left="34"/>
              <w:contextualSpacing/>
              <w:rPr>
                <w:sz w:val="16"/>
                <w:szCs w:val="16"/>
              </w:rPr>
            </w:pPr>
            <w:r w:rsidRPr="003F05CF">
              <w:rPr>
                <w:sz w:val="16"/>
                <w:szCs w:val="16"/>
              </w:rPr>
              <w:t xml:space="preserve"> фонтанная арматура</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74DF8AB"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54997E1" w14:textId="77777777" w:rsidR="00C214D2" w:rsidRPr="003F05CF" w:rsidRDefault="00C214D2" w:rsidP="00C214D2">
            <w:pPr>
              <w:contextualSpacing/>
              <w:jc w:val="center"/>
              <w:rPr>
                <w:b/>
                <w:bCs/>
                <w:sz w:val="16"/>
                <w:szCs w:val="16"/>
              </w:rPr>
            </w:pPr>
          </w:p>
        </w:tc>
        <w:tc>
          <w:tcPr>
            <w:tcW w:w="2552" w:type="dxa"/>
            <w:vMerge/>
            <w:tcBorders>
              <w:top w:val="dotted" w:sz="4" w:space="0" w:color="auto"/>
              <w:left w:val="single" w:sz="4" w:space="0" w:color="auto"/>
              <w:bottom w:val="dotted" w:sz="4" w:space="0" w:color="auto"/>
            </w:tcBorders>
            <w:shd w:val="clear" w:color="auto" w:fill="auto"/>
            <w:vAlign w:val="center"/>
            <w:hideMark/>
          </w:tcPr>
          <w:p w14:paraId="635471D2" w14:textId="77777777" w:rsidR="00C214D2" w:rsidRPr="003F05CF" w:rsidRDefault="00C214D2" w:rsidP="00C214D2">
            <w:pPr>
              <w:ind w:left="-108" w:right="-108"/>
              <w:contextualSpacing/>
              <w:jc w:val="both"/>
              <w:rPr>
                <w:sz w:val="16"/>
                <w:szCs w:val="16"/>
              </w:rPr>
            </w:pPr>
          </w:p>
        </w:tc>
      </w:tr>
      <w:tr w:rsidR="00C214D2" w:rsidRPr="003F05CF" w14:paraId="11A80A3E" w14:textId="77777777" w:rsidTr="005D44FE">
        <w:trPr>
          <w:trHeight w:val="148"/>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34F4056D" w14:textId="77777777" w:rsidR="00C214D2" w:rsidRPr="003F05CF" w:rsidRDefault="00C214D2" w:rsidP="00C214D2">
            <w:pPr>
              <w:ind w:left="-11"/>
              <w:contextualSpacing/>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1080E8B0" w14:textId="77777777" w:rsidR="00C214D2" w:rsidRPr="003F05CF" w:rsidRDefault="00C214D2" w:rsidP="00C214D2">
            <w:pPr>
              <w:ind w:left="34"/>
              <w:contextualSpacing/>
              <w:rPr>
                <w:sz w:val="16"/>
                <w:szCs w:val="16"/>
              </w:rPr>
            </w:pPr>
            <w:r w:rsidRPr="003F05CF">
              <w:rPr>
                <w:sz w:val="16"/>
                <w:szCs w:val="16"/>
              </w:rPr>
              <w:t>технологическое НКТ для освоения</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C6B635B"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ECF7578" w14:textId="77777777" w:rsidR="00C214D2" w:rsidRPr="003F05CF" w:rsidRDefault="00C214D2" w:rsidP="00C214D2">
            <w:pPr>
              <w:contextualSpacing/>
              <w:jc w:val="center"/>
              <w:rPr>
                <w:b/>
                <w:bCs/>
                <w:sz w:val="16"/>
                <w:szCs w:val="16"/>
              </w:rPr>
            </w:pPr>
          </w:p>
        </w:tc>
        <w:tc>
          <w:tcPr>
            <w:tcW w:w="2552" w:type="dxa"/>
            <w:vMerge/>
            <w:tcBorders>
              <w:top w:val="dotted" w:sz="4" w:space="0" w:color="auto"/>
              <w:left w:val="single" w:sz="4" w:space="0" w:color="auto"/>
              <w:bottom w:val="dotted" w:sz="4" w:space="0" w:color="auto"/>
            </w:tcBorders>
            <w:shd w:val="clear" w:color="auto" w:fill="auto"/>
            <w:vAlign w:val="center"/>
            <w:hideMark/>
          </w:tcPr>
          <w:p w14:paraId="77DA6D82" w14:textId="77777777" w:rsidR="00C214D2" w:rsidRPr="003F05CF" w:rsidRDefault="00C214D2" w:rsidP="00C214D2">
            <w:pPr>
              <w:ind w:left="-108" w:right="-108"/>
              <w:contextualSpacing/>
              <w:jc w:val="both"/>
              <w:rPr>
                <w:sz w:val="16"/>
                <w:szCs w:val="16"/>
              </w:rPr>
            </w:pPr>
          </w:p>
        </w:tc>
      </w:tr>
      <w:tr w:rsidR="00C214D2" w:rsidRPr="003F05CF" w14:paraId="26F5354C" w14:textId="77777777" w:rsidTr="005D44FE">
        <w:trPr>
          <w:trHeight w:val="133"/>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769DA34B" w14:textId="77777777" w:rsidR="00C214D2" w:rsidRPr="003F05CF" w:rsidRDefault="00C214D2" w:rsidP="00C214D2">
            <w:pPr>
              <w:ind w:left="-11"/>
              <w:contextualSpacing/>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188E6BFC" w14:textId="77777777" w:rsidR="00C214D2" w:rsidRPr="003F05CF" w:rsidRDefault="00C214D2" w:rsidP="00C214D2">
            <w:pPr>
              <w:ind w:left="34"/>
              <w:contextualSpacing/>
              <w:rPr>
                <w:sz w:val="16"/>
                <w:szCs w:val="16"/>
              </w:rPr>
            </w:pPr>
            <w:r w:rsidRPr="003F05CF">
              <w:rPr>
                <w:sz w:val="16"/>
                <w:szCs w:val="16"/>
              </w:rPr>
              <w:t>фондовое НКТ (временная консервация, запуск скважины в работу)</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AD16037"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D64E444" w14:textId="77777777" w:rsidR="00C214D2" w:rsidRPr="003F05CF" w:rsidRDefault="00C214D2" w:rsidP="00C214D2">
            <w:pPr>
              <w:contextualSpacing/>
              <w:jc w:val="center"/>
              <w:rPr>
                <w:b/>
                <w:bCs/>
                <w:sz w:val="16"/>
                <w:szCs w:val="16"/>
              </w:rPr>
            </w:pPr>
          </w:p>
        </w:tc>
        <w:tc>
          <w:tcPr>
            <w:tcW w:w="2552" w:type="dxa"/>
            <w:vMerge/>
            <w:tcBorders>
              <w:top w:val="dotted" w:sz="4" w:space="0" w:color="auto"/>
              <w:left w:val="single" w:sz="4" w:space="0" w:color="auto"/>
              <w:bottom w:val="dotted" w:sz="4" w:space="0" w:color="auto"/>
            </w:tcBorders>
            <w:shd w:val="clear" w:color="auto" w:fill="auto"/>
            <w:vAlign w:val="center"/>
            <w:hideMark/>
          </w:tcPr>
          <w:p w14:paraId="6295C6B7" w14:textId="77777777" w:rsidR="00C214D2" w:rsidRPr="003F05CF" w:rsidRDefault="00C214D2" w:rsidP="00C214D2">
            <w:pPr>
              <w:ind w:left="-108" w:right="-108"/>
              <w:contextualSpacing/>
              <w:jc w:val="both"/>
              <w:rPr>
                <w:sz w:val="16"/>
                <w:szCs w:val="16"/>
              </w:rPr>
            </w:pPr>
          </w:p>
        </w:tc>
      </w:tr>
      <w:tr w:rsidR="00C214D2" w:rsidRPr="003F05CF" w14:paraId="7AEF8642" w14:textId="77777777" w:rsidTr="005D44FE">
        <w:trPr>
          <w:trHeight w:val="133"/>
        </w:trPr>
        <w:tc>
          <w:tcPr>
            <w:tcW w:w="568" w:type="dxa"/>
            <w:vMerge/>
            <w:tcBorders>
              <w:top w:val="dotted" w:sz="4" w:space="0" w:color="auto"/>
              <w:left w:val="single" w:sz="4" w:space="0" w:color="auto"/>
              <w:bottom w:val="single" w:sz="4" w:space="0" w:color="auto"/>
              <w:right w:val="single" w:sz="4" w:space="0" w:color="auto"/>
            </w:tcBorders>
            <w:shd w:val="clear" w:color="auto" w:fill="auto"/>
            <w:vAlign w:val="center"/>
          </w:tcPr>
          <w:p w14:paraId="280A5DC8" w14:textId="77777777" w:rsidR="00C214D2" w:rsidRPr="003F05CF" w:rsidRDefault="00C214D2" w:rsidP="00C214D2">
            <w:pPr>
              <w:ind w:left="-11"/>
              <w:contextualSpacing/>
              <w:rPr>
                <w:b/>
                <w:bCs/>
                <w:sz w:val="16"/>
                <w:szCs w:val="16"/>
              </w:rPr>
            </w:pPr>
          </w:p>
        </w:tc>
        <w:tc>
          <w:tcPr>
            <w:tcW w:w="6095" w:type="dxa"/>
            <w:tcBorders>
              <w:top w:val="dotted" w:sz="4" w:space="0" w:color="auto"/>
              <w:left w:val="single" w:sz="4" w:space="0" w:color="auto"/>
              <w:bottom w:val="single" w:sz="4" w:space="0" w:color="auto"/>
              <w:right w:val="single" w:sz="4" w:space="0" w:color="auto"/>
            </w:tcBorders>
            <w:shd w:val="clear" w:color="auto" w:fill="auto"/>
            <w:vAlign w:val="center"/>
          </w:tcPr>
          <w:p w14:paraId="30BC8BD6" w14:textId="77777777" w:rsidR="00C214D2" w:rsidRPr="003F05CF" w:rsidRDefault="00C214D2" w:rsidP="00C214D2">
            <w:pPr>
              <w:ind w:left="34"/>
              <w:contextualSpacing/>
              <w:rPr>
                <w:sz w:val="16"/>
                <w:szCs w:val="16"/>
              </w:rPr>
            </w:pPr>
            <w:r w:rsidRPr="003F05CF">
              <w:rPr>
                <w:sz w:val="16"/>
                <w:szCs w:val="16"/>
              </w:rPr>
              <w:t>НКТ для опрессовки эксплуатационной колонны снижением уровня</w:t>
            </w:r>
          </w:p>
        </w:tc>
        <w:tc>
          <w:tcPr>
            <w:tcW w:w="567" w:type="dxa"/>
            <w:tcBorders>
              <w:top w:val="dotted" w:sz="4" w:space="0" w:color="auto"/>
              <w:left w:val="single" w:sz="4" w:space="0" w:color="auto"/>
              <w:bottom w:val="single" w:sz="4" w:space="0" w:color="auto"/>
              <w:right w:val="single" w:sz="4" w:space="0" w:color="auto"/>
            </w:tcBorders>
            <w:shd w:val="clear" w:color="auto" w:fill="auto"/>
            <w:noWrap/>
            <w:vAlign w:val="center"/>
          </w:tcPr>
          <w:p w14:paraId="4C4D63D6" w14:textId="77777777" w:rsidR="00C214D2" w:rsidRPr="003F05CF" w:rsidRDefault="00C214D2" w:rsidP="00C214D2">
            <w:pPr>
              <w:contextualSpacing/>
              <w:jc w:val="center"/>
              <w:rPr>
                <w:b/>
                <w:bCs/>
                <w:sz w:val="16"/>
                <w:szCs w:val="16"/>
              </w:rPr>
            </w:pPr>
          </w:p>
        </w:tc>
        <w:tc>
          <w:tcPr>
            <w:tcW w:w="708" w:type="dxa"/>
            <w:tcBorders>
              <w:top w:val="dotted" w:sz="4" w:space="0" w:color="auto"/>
              <w:left w:val="single" w:sz="4" w:space="0" w:color="auto"/>
              <w:right w:val="single" w:sz="4" w:space="0" w:color="auto"/>
            </w:tcBorders>
            <w:shd w:val="clear" w:color="auto" w:fill="auto"/>
            <w:noWrap/>
            <w:vAlign w:val="center"/>
          </w:tcPr>
          <w:p w14:paraId="4FFBF370"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vMerge/>
            <w:tcBorders>
              <w:top w:val="dotted" w:sz="4" w:space="0" w:color="auto"/>
              <w:left w:val="single" w:sz="4" w:space="0" w:color="auto"/>
              <w:bottom w:val="dotted" w:sz="4" w:space="0" w:color="auto"/>
            </w:tcBorders>
            <w:shd w:val="clear" w:color="auto" w:fill="auto"/>
            <w:vAlign w:val="center"/>
          </w:tcPr>
          <w:p w14:paraId="0FB702B5" w14:textId="77777777" w:rsidR="00C214D2" w:rsidRPr="003F05CF" w:rsidRDefault="00C214D2" w:rsidP="00C214D2">
            <w:pPr>
              <w:ind w:left="-108" w:right="-108"/>
              <w:contextualSpacing/>
              <w:jc w:val="both"/>
              <w:rPr>
                <w:sz w:val="16"/>
                <w:szCs w:val="16"/>
              </w:rPr>
            </w:pPr>
          </w:p>
        </w:tc>
      </w:tr>
      <w:tr w:rsidR="00C214D2" w:rsidRPr="003F05CF" w14:paraId="5C1BD2C4" w14:textId="77777777" w:rsidTr="005D44FE">
        <w:trPr>
          <w:trHeight w:val="133"/>
        </w:trPr>
        <w:tc>
          <w:tcPr>
            <w:tcW w:w="568" w:type="dxa"/>
            <w:vAlign w:val="center"/>
          </w:tcPr>
          <w:p w14:paraId="51FE8E22" w14:textId="77777777" w:rsidR="00C214D2" w:rsidRPr="003F05CF" w:rsidRDefault="00C214D2" w:rsidP="00C214D2">
            <w:pPr>
              <w:ind w:left="-11"/>
              <w:contextualSpacing/>
              <w:jc w:val="center"/>
              <w:rPr>
                <w:b/>
                <w:bCs/>
                <w:sz w:val="16"/>
                <w:szCs w:val="16"/>
              </w:rPr>
            </w:pPr>
            <w:r>
              <w:rPr>
                <w:b/>
                <w:bCs/>
                <w:sz w:val="16"/>
                <w:szCs w:val="16"/>
              </w:rPr>
              <w:t>18</w:t>
            </w:r>
          </w:p>
        </w:tc>
        <w:tc>
          <w:tcPr>
            <w:tcW w:w="9922" w:type="dxa"/>
            <w:gridSpan w:val="4"/>
            <w:shd w:val="clear" w:color="auto" w:fill="auto"/>
            <w:vAlign w:val="center"/>
          </w:tcPr>
          <w:p w14:paraId="2D9F8771" w14:textId="77777777" w:rsidR="00C214D2" w:rsidRPr="003F05CF" w:rsidRDefault="00C214D2" w:rsidP="00C214D2">
            <w:pPr>
              <w:ind w:left="107" w:right="-108"/>
              <w:contextualSpacing/>
              <w:jc w:val="both"/>
              <w:rPr>
                <w:sz w:val="16"/>
                <w:szCs w:val="16"/>
              </w:rPr>
            </w:pPr>
            <w:r w:rsidRPr="003F05CF">
              <w:rPr>
                <w:b/>
                <w:sz w:val="16"/>
                <w:szCs w:val="16"/>
              </w:rPr>
              <w:t>Документация</w:t>
            </w:r>
          </w:p>
        </w:tc>
      </w:tr>
      <w:tr w:rsidR="00C214D2" w:rsidRPr="003F05CF" w14:paraId="55F0B745" w14:textId="77777777" w:rsidTr="005D44FE">
        <w:trPr>
          <w:trHeight w:val="133"/>
        </w:trPr>
        <w:tc>
          <w:tcPr>
            <w:tcW w:w="568" w:type="dxa"/>
            <w:vAlign w:val="center"/>
          </w:tcPr>
          <w:p w14:paraId="32718571" w14:textId="77777777" w:rsidR="00C214D2" w:rsidRPr="003F05CF" w:rsidRDefault="00C214D2" w:rsidP="00C214D2">
            <w:pPr>
              <w:ind w:left="-11"/>
              <w:contextualSpacing/>
              <w:jc w:val="center"/>
              <w:rPr>
                <w:bCs/>
                <w:sz w:val="16"/>
                <w:szCs w:val="16"/>
              </w:rPr>
            </w:pPr>
            <w:r>
              <w:rPr>
                <w:bCs/>
                <w:sz w:val="16"/>
                <w:szCs w:val="16"/>
              </w:rPr>
              <w:t>18.1</w:t>
            </w:r>
          </w:p>
        </w:tc>
        <w:tc>
          <w:tcPr>
            <w:tcW w:w="6095" w:type="dxa"/>
            <w:shd w:val="clear" w:color="auto" w:fill="auto"/>
            <w:vAlign w:val="center"/>
          </w:tcPr>
          <w:p w14:paraId="48190A88" w14:textId="77777777" w:rsidR="00C214D2" w:rsidRPr="003F05CF" w:rsidRDefault="00C214D2" w:rsidP="00C214D2">
            <w:pPr>
              <w:ind w:left="34"/>
              <w:contextualSpacing/>
              <w:rPr>
                <w:sz w:val="16"/>
                <w:szCs w:val="16"/>
              </w:rPr>
            </w:pPr>
            <w:r w:rsidRPr="003F05CF">
              <w:rPr>
                <w:sz w:val="16"/>
                <w:szCs w:val="16"/>
              </w:rPr>
              <w:t>Программа работ на бурение скважины</w:t>
            </w:r>
          </w:p>
        </w:tc>
        <w:tc>
          <w:tcPr>
            <w:tcW w:w="567" w:type="dxa"/>
            <w:shd w:val="clear" w:color="auto" w:fill="auto"/>
            <w:noWrap/>
            <w:vAlign w:val="center"/>
          </w:tcPr>
          <w:p w14:paraId="03B5CC04"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7060694D"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vAlign w:val="center"/>
          </w:tcPr>
          <w:p w14:paraId="3DB4A37D" w14:textId="77777777" w:rsidR="00C214D2" w:rsidRPr="003F05CF" w:rsidRDefault="00C214D2" w:rsidP="00C214D2">
            <w:pPr>
              <w:ind w:left="-108" w:right="-108"/>
              <w:contextualSpacing/>
              <w:jc w:val="both"/>
              <w:rPr>
                <w:sz w:val="16"/>
                <w:szCs w:val="16"/>
              </w:rPr>
            </w:pPr>
          </w:p>
        </w:tc>
      </w:tr>
      <w:tr w:rsidR="00C214D2" w:rsidRPr="003F05CF" w14:paraId="34D8CF40" w14:textId="77777777" w:rsidTr="005D44FE">
        <w:trPr>
          <w:trHeight w:val="133"/>
        </w:trPr>
        <w:tc>
          <w:tcPr>
            <w:tcW w:w="568" w:type="dxa"/>
            <w:vAlign w:val="center"/>
          </w:tcPr>
          <w:p w14:paraId="0EB3A923" w14:textId="77777777" w:rsidR="00C214D2" w:rsidRPr="003F05CF" w:rsidRDefault="00C214D2" w:rsidP="00C214D2">
            <w:pPr>
              <w:ind w:left="-11"/>
              <w:contextualSpacing/>
              <w:jc w:val="center"/>
              <w:rPr>
                <w:bCs/>
                <w:sz w:val="16"/>
                <w:szCs w:val="16"/>
              </w:rPr>
            </w:pPr>
            <w:r>
              <w:rPr>
                <w:bCs/>
                <w:sz w:val="16"/>
                <w:szCs w:val="16"/>
              </w:rPr>
              <w:t>18.2</w:t>
            </w:r>
          </w:p>
        </w:tc>
        <w:tc>
          <w:tcPr>
            <w:tcW w:w="6095" w:type="dxa"/>
            <w:shd w:val="clear" w:color="auto" w:fill="auto"/>
            <w:vAlign w:val="center"/>
          </w:tcPr>
          <w:p w14:paraId="1D6C59BE" w14:textId="77777777" w:rsidR="00C214D2" w:rsidRPr="003F05CF" w:rsidRDefault="00C214D2" w:rsidP="00C214D2">
            <w:pPr>
              <w:ind w:left="34"/>
              <w:contextualSpacing/>
              <w:jc w:val="both"/>
              <w:rPr>
                <w:sz w:val="16"/>
                <w:szCs w:val="16"/>
              </w:rPr>
            </w:pPr>
            <w:r w:rsidRPr="003F05CF">
              <w:rPr>
                <w:sz w:val="16"/>
                <w:szCs w:val="16"/>
              </w:rPr>
              <w:t>Подготовка технологических планов, программа «глубина-день»</w:t>
            </w:r>
          </w:p>
        </w:tc>
        <w:tc>
          <w:tcPr>
            <w:tcW w:w="567" w:type="dxa"/>
            <w:shd w:val="clear" w:color="auto" w:fill="auto"/>
            <w:noWrap/>
            <w:vAlign w:val="center"/>
          </w:tcPr>
          <w:p w14:paraId="60BB8013"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142D3FA2"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vAlign w:val="center"/>
          </w:tcPr>
          <w:p w14:paraId="26EEDE74" w14:textId="77777777" w:rsidR="00C214D2" w:rsidRPr="003F05CF" w:rsidRDefault="00C214D2" w:rsidP="00C214D2">
            <w:pPr>
              <w:ind w:left="-108" w:right="-108"/>
              <w:contextualSpacing/>
              <w:jc w:val="both"/>
              <w:rPr>
                <w:sz w:val="16"/>
                <w:szCs w:val="16"/>
              </w:rPr>
            </w:pPr>
          </w:p>
        </w:tc>
      </w:tr>
      <w:tr w:rsidR="00C214D2" w:rsidRPr="003F05CF" w14:paraId="490CB358" w14:textId="77777777" w:rsidTr="005D44FE">
        <w:trPr>
          <w:trHeight w:val="133"/>
        </w:trPr>
        <w:tc>
          <w:tcPr>
            <w:tcW w:w="568" w:type="dxa"/>
            <w:vAlign w:val="center"/>
          </w:tcPr>
          <w:p w14:paraId="7C938C2F" w14:textId="77777777" w:rsidR="00C214D2" w:rsidRPr="003F05CF" w:rsidRDefault="00C214D2" w:rsidP="00C214D2">
            <w:pPr>
              <w:ind w:left="-11"/>
              <w:contextualSpacing/>
              <w:jc w:val="center"/>
              <w:rPr>
                <w:bCs/>
                <w:sz w:val="16"/>
                <w:szCs w:val="16"/>
              </w:rPr>
            </w:pPr>
            <w:r>
              <w:rPr>
                <w:bCs/>
                <w:sz w:val="16"/>
                <w:szCs w:val="16"/>
              </w:rPr>
              <w:t>18.3</w:t>
            </w:r>
          </w:p>
        </w:tc>
        <w:tc>
          <w:tcPr>
            <w:tcW w:w="6095" w:type="dxa"/>
            <w:shd w:val="clear" w:color="auto" w:fill="auto"/>
            <w:vAlign w:val="center"/>
          </w:tcPr>
          <w:p w14:paraId="4375E148" w14:textId="77777777" w:rsidR="00C214D2" w:rsidRPr="003F05CF" w:rsidRDefault="00C214D2" w:rsidP="00C214D2">
            <w:pPr>
              <w:ind w:left="34"/>
              <w:contextualSpacing/>
              <w:jc w:val="both"/>
              <w:rPr>
                <w:sz w:val="16"/>
                <w:szCs w:val="16"/>
              </w:rPr>
            </w:pPr>
            <w:r w:rsidRPr="003F05CF">
              <w:rPr>
                <w:sz w:val="16"/>
                <w:szCs w:val="16"/>
              </w:rPr>
              <w:t>Заключительные отчеты по скважине (формирование дела скважины по установленным образцам)</w:t>
            </w:r>
          </w:p>
        </w:tc>
        <w:tc>
          <w:tcPr>
            <w:tcW w:w="567" w:type="dxa"/>
            <w:shd w:val="clear" w:color="auto" w:fill="auto"/>
            <w:noWrap/>
            <w:vAlign w:val="center"/>
          </w:tcPr>
          <w:p w14:paraId="1C506AE3"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5421573D"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vAlign w:val="center"/>
          </w:tcPr>
          <w:p w14:paraId="1E1C91A9" w14:textId="77777777" w:rsidR="00C214D2" w:rsidRPr="003F05CF" w:rsidRDefault="00C214D2" w:rsidP="00C214D2">
            <w:pPr>
              <w:ind w:left="-108" w:right="-108"/>
              <w:contextualSpacing/>
              <w:jc w:val="both"/>
              <w:rPr>
                <w:sz w:val="16"/>
                <w:szCs w:val="16"/>
              </w:rPr>
            </w:pPr>
          </w:p>
        </w:tc>
      </w:tr>
      <w:tr w:rsidR="00C214D2" w:rsidRPr="003F05CF" w14:paraId="697F87F1" w14:textId="77777777" w:rsidTr="005D44FE">
        <w:trPr>
          <w:trHeight w:val="133"/>
        </w:trPr>
        <w:tc>
          <w:tcPr>
            <w:tcW w:w="568" w:type="dxa"/>
            <w:vAlign w:val="center"/>
          </w:tcPr>
          <w:p w14:paraId="07492498" w14:textId="77777777" w:rsidR="00C214D2" w:rsidRDefault="00C214D2" w:rsidP="00C214D2">
            <w:pPr>
              <w:ind w:left="-11"/>
              <w:contextualSpacing/>
              <w:jc w:val="center"/>
              <w:rPr>
                <w:bCs/>
                <w:sz w:val="16"/>
                <w:szCs w:val="16"/>
              </w:rPr>
            </w:pPr>
            <w:r>
              <w:rPr>
                <w:bCs/>
                <w:sz w:val="16"/>
                <w:szCs w:val="16"/>
              </w:rPr>
              <w:t>18.4</w:t>
            </w:r>
          </w:p>
        </w:tc>
        <w:tc>
          <w:tcPr>
            <w:tcW w:w="6095" w:type="dxa"/>
            <w:shd w:val="clear" w:color="auto" w:fill="auto"/>
            <w:vAlign w:val="center"/>
          </w:tcPr>
          <w:p w14:paraId="1C0D84BB" w14:textId="77777777" w:rsidR="00C214D2" w:rsidRPr="003F05CF" w:rsidRDefault="00C214D2" w:rsidP="00C214D2">
            <w:pPr>
              <w:ind w:left="34"/>
              <w:contextualSpacing/>
              <w:jc w:val="both"/>
              <w:rPr>
                <w:sz w:val="16"/>
                <w:szCs w:val="16"/>
              </w:rPr>
            </w:pPr>
            <w:r>
              <w:rPr>
                <w:sz w:val="16"/>
                <w:szCs w:val="16"/>
              </w:rPr>
              <w:t>В</w:t>
            </w:r>
            <w:r w:rsidRPr="005C02E9">
              <w:rPr>
                <w:sz w:val="16"/>
                <w:szCs w:val="16"/>
              </w:rPr>
              <w:t>едение журналов учета водоп</w:t>
            </w:r>
            <w:r>
              <w:rPr>
                <w:sz w:val="16"/>
                <w:szCs w:val="16"/>
              </w:rPr>
              <w:t>отребления на бумажном носителе/</w:t>
            </w:r>
            <w:r w:rsidRPr="005C02E9">
              <w:rPr>
                <w:sz w:val="16"/>
                <w:szCs w:val="16"/>
              </w:rPr>
              <w:t>электронном виде, согласно установленных форм</w:t>
            </w:r>
            <w:r>
              <w:rPr>
                <w:sz w:val="16"/>
                <w:szCs w:val="16"/>
              </w:rPr>
              <w:t>, предоставление ежемесячной отчетности, сдача журнала совместно с делом скважины</w:t>
            </w:r>
            <w:r w:rsidRPr="005C02E9">
              <w:rPr>
                <w:sz w:val="16"/>
                <w:szCs w:val="16"/>
              </w:rPr>
              <w:t>.</w:t>
            </w:r>
          </w:p>
        </w:tc>
        <w:tc>
          <w:tcPr>
            <w:tcW w:w="567" w:type="dxa"/>
            <w:shd w:val="clear" w:color="auto" w:fill="auto"/>
            <w:noWrap/>
            <w:vAlign w:val="center"/>
          </w:tcPr>
          <w:p w14:paraId="4DA9C589"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050BFD2D" w14:textId="77777777" w:rsidR="00C214D2" w:rsidRPr="003F05CF" w:rsidRDefault="00C214D2" w:rsidP="00C214D2">
            <w:pPr>
              <w:contextualSpacing/>
              <w:jc w:val="center"/>
              <w:rPr>
                <w:b/>
                <w:bCs/>
                <w:sz w:val="16"/>
                <w:szCs w:val="16"/>
              </w:rPr>
            </w:pPr>
            <w:r>
              <w:rPr>
                <w:b/>
                <w:bCs/>
                <w:sz w:val="16"/>
                <w:szCs w:val="16"/>
              </w:rPr>
              <w:t>+</w:t>
            </w:r>
          </w:p>
        </w:tc>
        <w:tc>
          <w:tcPr>
            <w:tcW w:w="2552" w:type="dxa"/>
            <w:vAlign w:val="center"/>
          </w:tcPr>
          <w:p w14:paraId="37FC6A1C" w14:textId="77777777" w:rsidR="00C214D2" w:rsidRPr="003F05CF" w:rsidRDefault="00C214D2" w:rsidP="00C214D2">
            <w:pPr>
              <w:ind w:left="-108" w:right="-108"/>
              <w:contextualSpacing/>
              <w:jc w:val="both"/>
              <w:rPr>
                <w:sz w:val="16"/>
                <w:szCs w:val="16"/>
              </w:rPr>
            </w:pPr>
          </w:p>
        </w:tc>
      </w:tr>
      <w:tr w:rsidR="00C214D2" w:rsidRPr="003F05CF" w14:paraId="44EEF3EB" w14:textId="77777777" w:rsidTr="005D44FE">
        <w:trPr>
          <w:trHeight w:val="133"/>
        </w:trPr>
        <w:tc>
          <w:tcPr>
            <w:tcW w:w="568" w:type="dxa"/>
            <w:vAlign w:val="center"/>
          </w:tcPr>
          <w:p w14:paraId="5C8F053C" w14:textId="77777777" w:rsidR="00C214D2" w:rsidRPr="003F05CF" w:rsidRDefault="00C214D2" w:rsidP="00C214D2">
            <w:pPr>
              <w:ind w:left="-11"/>
              <w:contextualSpacing/>
              <w:jc w:val="center"/>
              <w:rPr>
                <w:bCs/>
                <w:sz w:val="16"/>
                <w:szCs w:val="16"/>
              </w:rPr>
            </w:pPr>
            <w:r>
              <w:rPr>
                <w:bCs/>
                <w:sz w:val="16"/>
                <w:szCs w:val="16"/>
              </w:rPr>
              <w:t>18.5</w:t>
            </w:r>
          </w:p>
        </w:tc>
        <w:tc>
          <w:tcPr>
            <w:tcW w:w="6095" w:type="dxa"/>
            <w:shd w:val="clear" w:color="auto" w:fill="auto"/>
            <w:vAlign w:val="center"/>
          </w:tcPr>
          <w:p w14:paraId="75C8C315" w14:textId="77777777" w:rsidR="00C214D2" w:rsidRPr="003F05CF" w:rsidRDefault="00C214D2" w:rsidP="00C214D2">
            <w:pPr>
              <w:ind w:left="34"/>
              <w:contextualSpacing/>
              <w:rPr>
                <w:sz w:val="16"/>
                <w:szCs w:val="16"/>
              </w:rPr>
            </w:pPr>
            <w:r w:rsidRPr="003F05CF">
              <w:rPr>
                <w:sz w:val="16"/>
                <w:szCs w:val="16"/>
              </w:rPr>
              <w:t>Формирование форм КС-14</w:t>
            </w:r>
          </w:p>
        </w:tc>
        <w:tc>
          <w:tcPr>
            <w:tcW w:w="567" w:type="dxa"/>
            <w:shd w:val="clear" w:color="auto" w:fill="auto"/>
            <w:noWrap/>
            <w:vAlign w:val="center"/>
          </w:tcPr>
          <w:p w14:paraId="31F0F93C"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04964F56"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vAlign w:val="center"/>
          </w:tcPr>
          <w:p w14:paraId="156E563C" w14:textId="77777777" w:rsidR="00C214D2" w:rsidRPr="003F05CF" w:rsidRDefault="00C214D2" w:rsidP="00C214D2">
            <w:pPr>
              <w:ind w:left="-108" w:right="-108"/>
              <w:contextualSpacing/>
              <w:jc w:val="both"/>
              <w:rPr>
                <w:sz w:val="16"/>
                <w:szCs w:val="16"/>
              </w:rPr>
            </w:pPr>
          </w:p>
        </w:tc>
      </w:tr>
      <w:tr w:rsidR="00C214D2" w:rsidRPr="003F05CF" w14:paraId="4C82A370" w14:textId="77777777" w:rsidTr="005D44FE">
        <w:trPr>
          <w:trHeight w:val="133"/>
        </w:trPr>
        <w:tc>
          <w:tcPr>
            <w:tcW w:w="568" w:type="dxa"/>
            <w:vAlign w:val="center"/>
          </w:tcPr>
          <w:p w14:paraId="1E105A16" w14:textId="77777777" w:rsidR="00C214D2" w:rsidRPr="003F05CF" w:rsidRDefault="00C214D2" w:rsidP="00C214D2">
            <w:pPr>
              <w:ind w:left="-11"/>
              <w:contextualSpacing/>
              <w:jc w:val="center"/>
              <w:rPr>
                <w:bCs/>
                <w:sz w:val="16"/>
                <w:szCs w:val="16"/>
              </w:rPr>
            </w:pPr>
            <w:r>
              <w:rPr>
                <w:bCs/>
                <w:sz w:val="16"/>
                <w:szCs w:val="16"/>
              </w:rPr>
              <w:t>18.6</w:t>
            </w:r>
          </w:p>
        </w:tc>
        <w:tc>
          <w:tcPr>
            <w:tcW w:w="6095" w:type="dxa"/>
            <w:shd w:val="clear" w:color="auto" w:fill="auto"/>
            <w:vAlign w:val="center"/>
          </w:tcPr>
          <w:p w14:paraId="745CBE0E" w14:textId="77777777" w:rsidR="00C214D2" w:rsidRPr="003F05CF" w:rsidRDefault="00C214D2" w:rsidP="00C214D2">
            <w:pPr>
              <w:ind w:left="34"/>
              <w:contextualSpacing/>
              <w:rPr>
                <w:sz w:val="16"/>
                <w:szCs w:val="16"/>
              </w:rPr>
            </w:pPr>
            <w:r w:rsidRPr="003F05CF">
              <w:rPr>
                <w:sz w:val="16"/>
                <w:szCs w:val="16"/>
              </w:rPr>
              <w:t>Отчеты Сервисных подрядчиков</w:t>
            </w:r>
          </w:p>
        </w:tc>
        <w:tc>
          <w:tcPr>
            <w:tcW w:w="567" w:type="dxa"/>
            <w:shd w:val="clear" w:color="auto" w:fill="auto"/>
            <w:noWrap/>
            <w:vAlign w:val="center"/>
          </w:tcPr>
          <w:p w14:paraId="24F4048A"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405EF9E0"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vAlign w:val="center"/>
          </w:tcPr>
          <w:p w14:paraId="16A4D4C1" w14:textId="77777777" w:rsidR="00C214D2" w:rsidRPr="003F05CF" w:rsidRDefault="00C214D2" w:rsidP="00C214D2">
            <w:pPr>
              <w:ind w:left="-108" w:right="-108"/>
              <w:contextualSpacing/>
              <w:jc w:val="both"/>
              <w:rPr>
                <w:sz w:val="16"/>
                <w:szCs w:val="16"/>
              </w:rPr>
            </w:pPr>
          </w:p>
        </w:tc>
      </w:tr>
      <w:tr w:rsidR="00C214D2" w:rsidRPr="003F05CF" w14:paraId="4764C525" w14:textId="77777777" w:rsidTr="005D44FE">
        <w:trPr>
          <w:trHeight w:val="360"/>
        </w:trPr>
        <w:tc>
          <w:tcPr>
            <w:tcW w:w="568" w:type="dxa"/>
            <w:shd w:val="clear" w:color="auto" w:fill="auto"/>
            <w:vAlign w:val="center"/>
          </w:tcPr>
          <w:p w14:paraId="4AC4E9C9" w14:textId="77777777" w:rsidR="00C214D2" w:rsidRPr="003F05CF" w:rsidRDefault="00C214D2" w:rsidP="00C214D2">
            <w:pPr>
              <w:ind w:left="-11"/>
              <w:contextualSpacing/>
              <w:jc w:val="center"/>
              <w:rPr>
                <w:b/>
                <w:bCs/>
                <w:sz w:val="16"/>
                <w:szCs w:val="16"/>
              </w:rPr>
            </w:pPr>
            <w:r>
              <w:rPr>
                <w:b/>
                <w:bCs/>
                <w:sz w:val="16"/>
                <w:szCs w:val="16"/>
              </w:rPr>
              <w:t>19</w:t>
            </w:r>
          </w:p>
        </w:tc>
        <w:tc>
          <w:tcPr>
            <w:tcW w:w="9922" w:type="dxa"/>
            <w:gridSpan w:val="4"/>
            <w:shd w:val="clear" w:color="auto" w:fill="auto"/>
            <w:vAlign w:val="center"/>
            <w:hideMark/>
          </w:tcPr>
          <w:p w14:paraId="7F49A5A6" w14:textId="77777777" w:rsidR="00C214D2" w:rsidRPr="003F05CF" w:rsidRDefault="00C214D2" w:rsidP="00C214D2">
            <w:pPr>
              <w:ind w:left="34"/>
              <w:contextualSpacing/>
              <w:jc w:val="both"/>
              <w:rPr>
                <w:b/>
                <w:bCs/>
                <w:sz w:val="16"/>
                <w:szCs w:val="16"/>
              </w:rPr>
            </w:pPr>
            <w:r w:rsidRPr="003F05CF">
              <w:rPr>
                <w:b/>
                <w:bCs/>
                <w:sz w:val="16"/>
                <w:szCs w:val="16"/>
              </w:rPr>
              <w:t>Транспортировка оборудования и погрузочно-разгрузочные работы  </w:t>
            </w:r>
          </w:p>
        </w:tc>
      </w:tr>
      <w:tr w:rsidR="00C214D2" w:rsidRPr="003F05CF" w14:paraId="42747623" w14:textId="77777777" w:rsidTr="005D44FE">
        <w:trPr>
          <w:trHeight w:val="228"/>
        </w:trPr>
        <w:tc>
          <w:tcPr>
            <w:tcW w:w="568" w:type="dxa"/>
            <w:shd w:val="clear" w:color="auto" w:fill="auto"/>
          </w:tcPr>
          <w:p w14:paraId="7FEBEF62" w14:textId="77777777" w:rsidR="00C214D2" w:rsidRPr="003F05CF" w:rsidRDefault="00C214D2" w:rsidP="00C214D2">
            <w:pPr>
              <w:ind w:left="-11"/>
              <w:contextualSpacing/>
              <w:jc w:val="center"/>
              <w:rPr>
                <w:bCs/>
                <w:sz w:val="16"/>
                <w:szCs w:val="16"/>
              </w:rPr>
            </w:pPr>
            <w:r>
              <w:rPr>
                <w:bCs/>
                <w:sz w:val="16"/>
                <w:szCs w:val="16"/>
              </w:rPr>
              <w:t>19.1</w:t>
            </w:r>
          </w:p>
        </w:tc>
        <w:tc>
          <w:tcPr>
            <w:tcW w:w="6095" w:type="dxa"/>
            <w:shd w:val="clear" w:color="auto" w:fill="auto"/>
            <w:vAlign w:val="center"/>
            <w:hideMark/>
          </w:tcPr>
          <w:p w14:paraId="194B85BB" w14:textId="77777777" w:rsidR="00C214D2" w:rsidRPr="003F05CF" w:rsidRDefault="00C214D2" w:rsidP="00C214D2">
            <w:pPr>
              <w:ind w:left="34"/>
              <w:contextualSpacing/>
              <w:rPr>
                <w:sz w:val="16"/>
                <w:szCs w:val="16"/>
              </w:rPr>
            </w:pPr>
            <w:r w:rsidRPr="003F05CF">
              <w:rPr>
                <w:sz w:val="16"/>
                <w:szCs w:val="16"/>
              </w:rPr>
              <w:t>Аварийная эвакуация</w:t>
            </w:r>
          </w:p>
        </w:tc>
        <w:tc>
          <w:tcPr>
            <w:tcW w:w="567" w:type="dxa"/>
            <w:shd w:val="clear" w:color="auto" w:fill="auto"/>
            <w:noWrap/>
            <w:vAlign w:val="center"/>
            <w:hideMark/>
          </w:tcPr>
          <w:p w14:paraId="0156059E" w14:textId="77777777" w:rsidR="00C214D2" w:rsidRPr="003F05CF" w:rsidRDefault="00C214D2" w:rsidP="00C214D2">
            <w:pPr>
              <w:contextualSpacing/>
              <w:jc w:val="center"/>
              <w:rPr>
                <w:b/>
                <w:bCs/>
                <w:sz w:val="16"/>
                <w:szCs w:val="16"/>
              </w:rPr>
            </w:pPr>
            <w:r w:rsidRPr="003F05CF">
              <w:rPr>
                <w:b/>
                <w:bCs/>
                <w:sz w:val="16"/>
                <w:szCs w:val="16"/>
              </w:rPr>
              <w:t> </w:t>
            </w:r>
          </w:p>
        </w:tc>
        <w:tc>
          <w:tcPr>
            <w:tcW w:w="708" w:type="dxa"/>
            <w:shd w:val="clear" w:color="auto" w:fill="auto"/>
            <w:noWrap/>
            <w:vAlign w:val="center"/>
            <w:hideMark/>
          </w:tcPr>
          <w:p w14:paraId="5C223818"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shd w:val="clear" w:color="auto" w:fill="auto"/>
            <w:vAlign w:val="center"/>
            <w:hideMark/>
          </w:tcPr>
          <w:p w14:paraId="27CEC551" w14:textId="77777777" w:rsidR="00C214D2" w:rsidRPr="003F05CF" w:rsidRDefault="00C214D2" w:rsidP="00C214D2">
            <w:pPr>
              <w:ind w:left="-108" w:right="-108"/>
              <w:contextualSpacing/>
              <w:jc w:val="both"/>
              <w:rPr>
                <w:sz w:val="16"/>
                <w:szCs w:val="16"/>
              </w:rPr>
            </w:pPr>
          </w:p>
        </w:tc>
      </w:tr>
      <w:tr w:rsidR="00C214D2" w:rsidRPr="003F05CF" w14:paraId="26095B06" w14:textId="77777777" w:rsidTr="005D44FE">
        <w:trPr>
          <w:trHeight w:val="132"/>
        </w:trPr>
        <w:tc>
          <w:tcPr>
            <w:tcW w:w="568" w:type="dxa"/>
            <w:shd w:val="clear" w:color="auto" w:fill="auto"/>
          </w:tcPr>
          <w:p w14:paraId="08E50206" w14:textId="77777777" w:rsidR="00C214D2" w:rsidRPr="003F05CF" w:rsidRDefault="00C214D2" w:rsidP="00C214D2">
            <w:pPr>
              <w:ind w:left="-11"/>
              <w:contextualSpacing/>
              <w:jc w:val="center"/>
              <w:rPr>
                <w:bCs/>
                <w:sz w:val="16"/>
                <w:szCs w:val="16"/>
              </w:rPr>
            </w:pPr>
            <w:r>
              <w:rPr>
                <w:bCs/>
                <w:sz w:val="16"/>
                <w:szCs w:val="16"/>
              </w:rPr>
              <w:t>19.2</w:t>
            </w:r>
          </w:p>
        </w:tc>
        <w:tc>
          <w:tcPr>
            <w:tcW w:w="6095" w:type="dxa"/>
            <w:shd w:val="clear" w:color="auto" w:fill="auto"/>
            <w:vAlign w:val="center"/>
            <w:hideMark/>
          </w:tcPr>
          <w:p w14:paraId="548B4378" w14:textId="77777777" w:rsidR="00C214D2" w:rsidRPr="003F05CF" w:rsidRDefault="00C214D2" w:rsidP="00C214D2">
            <w:pPr>
              <w:ind w:left="34"/>
              <w:contextualSpacing/>
              <w:jc w:val="both"/>
              <w:rPr>
                <w:sz w:val="16"/>
                <w:szCs w:val="16"/>
              </w:rPr>
            </w:pPr>
            <w:r w:rsidRPr="003F05CF">
              <w:rPr>
                <w:sz w:val="16"/>
                <w:szCs w:val="16"/>
              </w:rPr>
              <w:t xml:space="preserve">Погрузка, разгрузка, транспортировка оборудования и материалов Генерального Подрядчика до объекта работ </w:t>
            </w:r>
          </w:p>
        </w:tc>
        <w:tc>
          <w:tcPr>
            <w:tcW w:w="567" w:type="dxa"/>
            <w:shd w:val="clear" w:color="auto" w:fill="auto"/>
            <w:noWrap/>
            <w:vAlign w:val="center"/>
            <w:hideMark/>
          </w:tcPr>
          <w:p w14:paraId="7DA841A2" w14:textId="77777777" w:rsidR="00C214D2" w:rsidRPr="003F05CF" w:rsidRDefault="00C214D2" w:rsidP="00C214D2">
            <w:pPr>
              <w:contextualSpacing/>
              <w:jc w:val="center"/>
              <w:rPr>
                <w:b/>
                <w:bCs/>
                <w:sz w:val="16"/>
                <w:szCs w:val="16"/>
              </w:rPr>
            </w:pPr>
          </w:p>
        </w:tc>
        <w:tc>
          <w:tcPr>
            <w:tcW w:w="708" w:type="dxa"/>
            <w:shd w:val="clear" w:color="auto" w:fill="auto"/>
            <w:noWrap/>
            <w:vAlign w:val="center"/>
            <w:hideMark/>
          </w:tcPr>
          <w:p w14:paraId="3AEAEB66"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shd w:val="clear" w:color="auto" w:fill="auto"/>
            <w:vAlign w:val="center"/>
            <w:hideMark/>
          </w:tcPr>
          <w:p w14:paraId="61557228" w14:textId="77777777" w:rsidR="00C214D2" w:rsidRPr="003F05CF" w:rsidRDefault="00C214D2" w:rsidP="00C214D2">
            <w:pPr>
              <w:ind w:left="-108" w:right="-108"/>
              <w:contextualSpacing/>
              <w:jc w:val="both"/>
              <w:rPr>
                <w:sz w:val="16"/>
                <w:szCs w:val="16"/>
              </w:rPr>
            </w:pPr>
          </w:p>
        </w:tc>
      </w:tr>
      <w:tr w:rsidR="00C214D2" w:rsidRPr="003F05CF" w14:paraId="45ADA657" w14:textId="77777777" w:rsidTr="005D44FE">
        <w:trPr>
          <w:trHeight w:val="132"/>
        </w:trPr>
        <w:tc>
          <w:tcPr>
            <w:tcW w:w="568" w:type="dxa"/>
            <w:shd w:val="clear" w:color="auto" w:fill="auto"/>
          </w:tcPr>
          <w:p w14:paraId="4FF5BDA2" w14:textId="77777777" w:rsidR="00C214D2" w:rsidRPr="003F05CF" w:rsidRDefault="00C214D2" w:rsidP="00C214D2">
            <w:pPr>
              <w:ind w:left="-11"/>
              <w:contextualSpacing/>
              <w:jc w:val="center"/>
              <w:rPr>
                <w:bCs/>
                <w:sz w:val="16"/>
                <w:szCs w:val="16"/>
              </w:rPr>
            </w:pPr>
            <w:r>
              <w:rPr>
                <w:bCs/>
                <w:sz w:val="16"/>
                <w:szCs w:val="16"/>
              </w:rPr>
              <w:t>19.3</w:t>
            </w:r>
          </w:p>
        </w:tc>
        <w:tc>
          <w:tcPr>
            <w:tcW w:w="6095" w:type="dxa"/>
            <w:shd w:val="clear" w:color="auto" w:fill="auto"/>
            <w:vAlign w:val="center"/>
          </w:tcPr>
          <w:p w14:paraId="2178E27E" w14:textId="77777777" w:rsidR="00C214D2" w:rsidRPr="003F05CF" w:rsidRDefault="00C214D2" w:rsidP="00C214D2">
            <w:pPr>
              <w:ind w:left="34"/>
              <w:contextualSpacing/>
              <w:jc w:val="both"/>
              <w:rPr>
                <w:sz w:val="16"/>
                <w:szCs w:val="16"/>
              </w:rPr>
            </w:pPr>
            <w:r w:rsidRPr="003F05CF">
              <w:rPr>
                <w:sz w:val="16"/>
                <w:szCs w:val="16"/>
              </w:rPr>
              <w:t xml:space="preserve">Транспортировка оборудования и материалов Заказчика, необходимых для бурения скважины, со склада Заказчика (с места указанного Заказчиком) до объекта работ </w:t>
            </w:r>
          </w:p>
        </w:tc>
        <w:tc>
          <w:tcPr>
            <w:tcW w:w="567" w:type="dxa"/>
            <w:shd w:val="clear" w:color="auto" w:fill="auto"/>
            <w:noWrap/>
            <w:vAlign w:val="center"/>
          </w:tcPr>
          <w:p w14:paraId="3595D22B"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4FAC7FA8"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shd w:val="clear" w:color="auto" w:fill="auto"/>
            <w:vAlign w:val="center"/>
          </w:tcPr>
          <w:p w14:paraId="27AA272D" w14:textId="77777777" w:rsidR="00C214D2" w:rsidRPr="003F05CF" w:rsidRDefault="00C214D2" w:rsidP="00C214D2">
            <w:pPr>
              <w:ind w:left="-108" w:right="-108"/>
              <w:contextualSpacing/>
              <w:jc w:val="both"/>
              <w:rPr>
                <w:sz w:val="16"/>
                <w:szCs w:val="16"/>
              </w:rPr>
            </w:pPr>
          </w:p>
        </w:tc>
      </w:tr>
      <w:tr w:rsidR="00C214D2" w:rsidRPr="003F05CF" w14:paraId="361D1C8B" w14:textId="77777777" w:rsidTr="005D44FE">
        <w:trPr>
          <w:trHeight w:val="132"/>
        </w:trPr>
        <w:tc>
          <w:tcPr>
            <w:tcW w:w="568" w:type="dxa"/>
            <w:shd w:val="clear" w:color="auto" w:fill="auto"/>
          </w:tcPr>
          <w:p w14:paraId="31D32BE7" w14:textId="77777777" w:rsidR="00C214D2" w:rsidRPr="003F05CF" w:rsidRDefault="00C214D2" w:rsidP="00C214D2">
            <w:pPr>
              <w:ind w:left="-11"/>
              <w:contextualSpacing/>
              <w:jc w:val="center"/>
              <w:rPr>
                <w:bCs/>
                <w:sz w:val="16"/>
                <w:szCs w:val="16"/>
              </w:rPr>
            </w:pPr>
            <w:r>
              <w:rPr>
                <w:bCs/>
                <w:sz w:val="16"/>
                <w:szCs w:val="16"/>
              </w:rPr>
              <w:t>19.4</w:t>
            </w:r>
          </w:p>
        </w:tc>
        <w:tc>
          <w:tcPr>
            <w:tcW w:w="6095" w:type="dxa"/>
            <w:shd w:val="clear" w:color="auto" w:fill="auto"/>
            <w:vAlign w:val="center"/>
          </w:tcPr>
          <w:p w14:paraId="0D47FDA9" w14:textId="77777777" w:rsidR="00C214D2" w:rsidRPr="003F05CF" w:rsidRDefault="00C214D2" w:rsidP="00C214D2">
            <w:pPr>
              <w:ind w:left="34"/>
              <w:contextualSpacing/>
              <w:jc w:val="both"/>
              <w:rPr>
                <w:sz w:val="16"/>
                <w:szCs w:val="16"/>
              </w:rPr>
            </w:pPr>
            <w:r w:rsidRPr="003F05CF">
              <w:rPr>
                <w:sz w:val="16"/>
                <w:szCs w:val="16"/>
              </w:rPr>
              <w:t>Погрузка, разгрузка, транспортировка оборудования и материалов Заказчика на объекте работ (средствами малой механизации). Хранение в соответствии с требованием Заказчика, завода-и</w:t>
            </w:r>
            <w:r>
              <w:rPr>
                <w:sz w:val="16"/>
                <w:szCs w:val="16"/>
              </w:rPr>
              <w:t>зготовителя (обсадная труба, ОКК</w:t>
            </w:r>
            <w:r w:rsidRPr="003F05CF">
              <w:rPr>
                <w:sz w:val="16"/>
                <w:szCs w:val="16"/>
              </w:rPr>
              <w:t>, ФА)</w:t>
            </w:r>
          </w:p>
        </w:tc>
        <w:tc>
          <w:tcPr>
            <w:tcW w:w="567" w:type="dxa"/>
            <w:shd w:val="clear" w:color="auto" w:fill="auto"/>
            <w:noWrap/>
            <w:vAlign w:val="center"/>
          </w:tcPr>
          <w:p w14:paraId="1DDAED7A"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72D513D2"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shd w:val="clear" w:color="auto" w:fill="auto"/>
            <w:vAlign w:val="center"/>
          </w:tcPr>
          <w:p w14:paraId="73664976" w14:textId="77777777" w:rsidR="00C214D2" w:rsidRPr="003F05CF" w:rsidRDefault="00C214D2" w:rsidP="00C214D2">
            <w:pPr>
              <w:ind w:left="-108" w:right="-108"/>
              <w:contextualSpacing/>
              <w:jc w:val="both"/>
              <w:rPr>
                <w:sz w:val="16"/>
                <w:szCs w:val="16"/>
              </w:rPr>
            </w:pPr>
          </w:p>
        </w:tc>
      </w:tr>
      <w:tr w:rsidR="00C214D2" w:rsidRPr="003F05CF" w14:paraId="65485069" w14:textId="77777777" w:rsidTr="005D44FE">
        <w:trPr>
          <w:trHeight w:val="132"/>
        </w:trPr>
        <w:tc>
          <w:tcPr>
            <w:tcW w:w="568" w:type="dxa"/>
            <w:shd w:val="clear" w:color="auto" w:fill="auto"/>
          </w:tcPr>
          <w:p w14:paraId="15DCD0E6" w14:textId="77777777" w:rsidR="00C214D2" w:rsidRPr="003F05CF" w:rsidRDefault="00C214D2" w:rsidP="00C214D2">
            <w:pPr>
              <w:ind w:left="-11"/>
              <w:contextualSpacing/>
              <w:jc w:val="center"/>
              <w:rPr>
                <w:bCs/>
                <w:sz w:val="16"/>
                <w:szCs w:val="16"/>
              </w:rPr>
            </w:pPr>
            <w:r>
              <w:rPr>
                <w:bCs/>
                <w:sz w:val="16"/>
                <w:szCs w:val="16"/>
              </w:rPr>
              <w:t>19.5</w:t>
            </w:r>
          </w:p>
        </w:tc>
        <w:tc>
          <w:tcPr>
            <w:tcW w:w="6095" w:type="dxa"/>
            <w:shd w:val="clear" w:color="auto" w:fill="auto"/>
            <w:vAlign w:val="center"/>
          </w:tcPr>
          <w:p w14:paraId="5346B735" w14:textId="77777777" w:rsidR="00C214D2" w:rsidRPr="003F05CF" w:rsidRDefault="00C214D2" w:rsidP="00C214D2">
            <w:pPr>
              <w:ind w:left="34"/>
              <w:contextualSpacing/>
              <w:jc w:val="both"/>
              <w:rPr>
                <w:sz w:val="16"/>
                <w:szCs w:val="16"/>
              </w:rPr>
            </w:pPr>
            <w:r w:rsidRPr="003F05CF">
              <w:rPr>
                <w:sz w:val="16"/>
                <w:szCs w:val="16"/>
              </w:rPr>
              <w:t>Транспортировка персонала Подрядчика на рабочую площадку</w:t>
            </w:r>
          </w:p>
        </w:tc>
        <w:tc>
          <w:tcPr>
            <w:tcW w:w="567" w:type="dxa"/>
            <w:shd w:val="clear" w:color="auto" w:fill="auto"/>
            <w:noWrap/>
            <w:vAlign w:val="center"/>
          </w:tcPr>
          <w:p w14:paraId="5AEF5A2C"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2B6335BC"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shd w:val="clear" w:color="auto" w:fill="auto"/>
            <w:vAlign w:val="center"/>
          </w:tcPr>
          <w:p w14:paraId="1811286B" w14:textId="77777777" w:rsidR="00C214D2" w:rsidRPr="003F05CF" w:rsidRDefault="00C214D2" w:rsidP="00C214D2">
            <w:pPr>
              <w:ind w:left="-108" w:right="-108"/>
              <w:contextualSpacing/>
              <w:jc w:val="both"/>
              <w:rPr>
                <w:sz w:val="16"/>
                <w:szCs w:val="16"/>
              </w:rPr>
            </w:pPr>
          </w:p>
        </w:tc>
      </w:tr>
      <w:tr w:rsidR="00C214D2" w:rsidRPr="003F05CF" w14:paraId="1DB3DDCF" w14:textId="77777777" w:rsidTr="005D44FE">
        <w:trPr>
          <w:trHeight w:val="132"/>
        </w:trPr>
        <w:tc>
          <w:tcPr>
            <w:tcW w:w="568" w:type="dxa"/>
            <w:shd w:val="clear" w:color="auto" w:fill="auto"/>
          </w:tcPr>
          <w:p w14:paraId="2241A72F" w14:textId="77777777" w:rsidR="00C214D2" w:rsidRPr="003F05CF" w:rsidRDefault="00C214D2" w:rsidP="00C214D2">
            <w:pPr>
              <w:ind w:left="-11"/>
              <w:contextualSpacing/>
              <w:jc w:val="center"/>
              <w:rPr>
                <w:bCs/>
                <w:sz w:val="16"/>
                <w:szCs w:val="16"/>
              </w:rPr>
            </w:pPr>
            <w:r>
              <w:rPr>
                <w:bCs/>
                <w:sz w:val="16"/>
                <w:szCs w:val="16"/>
              </w:rPr>
              <w:t>19.6</w:t>
            </w:r>
          </w:p>
        </w:tc>
        <w:tc>
          <w:tcPr>
            <w:tcW w:w="6095" w:type="dxa"/>
            <w:shd w:val="clear" w:color="auto" w:fill="auto"/>
            <w:vAlign w:val="center"/>
          </w:tcPr>
          <w:p w14:paraId="4BB78426" w14:textId="77777777" w:rsidR="00C214D2" w:rsidRPr="003F05CF" w:rsidRDefault="00C214D2" w:rsidP="00C214D2">
            <w:pPr>
              <w:ind w:left="34"/>
              <w:contextualSpacing/>
              <w:jc w:val="both"/>
              <w:rPr>
                <w:sz w:val="16"/>
                <w:szCs w:val="16"/>
              </w:rPr>
            </w:pPr>
            <w:r w:rsidRPr="003F05CF">
              <w:rPr>
                <w:sz w:val="16"/>
                <w:szCs w:val="16"/>
              </w:rPr>
              <w:t>Вывоз и утилизация отходов после Работ</w:t>
            </w:r>
          </w:p>
        </w:tc>
        <w:tc>
          <w:tcPr>
            <w:tcW w:w="567" w:type="dxa"/>
            <w:shd w:val="clear" w:color="auto" w:fill="auto"/>
            <w:noWrap/>
            <w:vAlign w:val="center"/>
          </w:tcPr>
          <w:p w14:paraId="5A5589FC"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1E9B5CC5"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shd w:val="clear" w:color="auto" w:fill="auto"/>
            <w:vAlign w:val="center"/>
          </w:tcPr>
          <w:p w14:paraId="4942AB56" w14:textId="77777777" w:rsidR="00C214D2" w:rsidRPr="003F05CF" w:rsidRDefault="00C214D2" w:rsidP="00C214D2">
            <w:pPr>
              <w:ind w:left="-108" w:right="-108"/>
              <w:contextualSpacing/>
              <w:jc w:val="both"/>
              <w:rPr>
                <w:sz w:val="16"/>
                <w:szCs w:val="16"/>
              </w:rPr>
            </w:pPr>
          </w:p>
        </w:tc>
      </w:tr>
      <w:tr w:rsidR="00C214D2" w:rsidRPr="003F05CF" w14:paraId="454143BD" w14:textId="77777777" w:rsidTr="005D44FE">
        <w:trPr>
          <w:trHeight w:val="132"/>
        </w:trPr>
        <w:tc>
          <w:tcPr>
            <w:tcW w:w="568" w:type="dxa"/>
            <w:shd w:val="clear" w:color="auto" w:fill="auto"/>
          </w:tcPr>
          <w:p w14:paraId="18510054" w14:textId="77777777" w:rsidR="00C214D2" w:rsidRPr="003F05CF" w:rsidRDefault="00C214D2" w:rsidP="00C214D2">
            <w:pPr>
              <w:ind w:left="-11"/>
              <w:contextualSpacing/>
              <w:jc w:val="center"/>
              <w:rPr>
                <w:bCs/>
                <w:sz w:val="16"/>
                <w:szCs w:val="16"/>
              </w:rPr>
            </w:pPr>
            <w:r>
              <w:rPr>
                <w:bCs/>
                <w:sz w:val="16"/>
                <w:szCs w:val="16"/>
              </w:rPr>
              <w:t>19.7</w:t>
            </w:r>
          </w:p>
        </w:tc>
        <w:tc>
          <w:tcPr>
            <w:tcW w:w="6095" w:type="dxa"/>
            <w:shd w:val="clear" w:color="auto" w:fill="auto"/>
            <w:vAlign w:val="center"/>
          </w:tcPr>
          <w:p w14:paraId="76865DD8" w14:textId="77777777" w:rsidR="00C214D2" w:rsidRPr="003F05CF" w:rsidRDefault="00C214D2" w:rsidP="00C214D2">
            <w:pPr>
              <w:ind w:left="34"/>
              <w:contextualSpacing/>
              <w:jc w:val="both"/>
              <w:rPr>
                <w:sz w:val="16"/>
                <w:szCs w:val="16"/>
              </w:rPr>
            </w:pPr>
            <w:r w:rsidRPr="003F05CF">
              <w:rPr>
                <w:sz w:val="16"/>
                <w:szCs w:val="16"/>
              </w:rPr>
              <w:t>Обеспечение стеллажами для размещения/хранения обсадных труб</w:t>
            </w:r>
          </w:p>
        </w:tc>
        <w:tc>
          <w:tcPr>
            <w:tcW w:w="567" w:type="dxa"/>
            <w:shd w:val="clear" w:color="auto" w:fill="auto"/>
            <w:noWrap/>
            <w:vAlign w:val="center"/>
          </w:tcPr>
          <w:p w14:paraId="1BCB24AD"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5B4AC867"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shd w:val="clear" w:color="auto" w:fill="auto"/>
            <w:vAlign w:val="center"/>
          </w:tcPr>
          <w:p w14:paraId="5EF7032A" w14:textId="77777777" w:rsidR="00C214D2" w:rsidRPr="003F05CF" w:rsidRDefault="00C214D2" w:rsidP="00C214D2">
            <w:pPr>
              <w:ind w:left="-108" w:right="-108"/>
              <w:contextualSpacing/>
              <w:jc w:val="both"/>
              <w:rPr>
                <w:sz w:val="16"/>
                <w:szCs w:val="16"/>
              </w:rPr>
            </w:pPr>
          </w:p>
        </w:tc>
      </w:tr>
      <w:tr w:rsidR="00C214D2" w:rsidRPr="003F05CF" w14:paraId="229416B9" w14:textId="77777777" w:rsidTr="005D44FE">
        <w:trPr>
          <w:trHeight w:val="132"/>
        </w:trPr>
        <w:tc>
          <w:tcPr>
            <w:tcW w:w="568" w:type="dxa"/>
            <w:shd w:val="clear" w:color="auto" w:fill="auto"/>
          </w:tcPr>
          <w:p w14:paraId="73D08F8F" w14:textId="77777777" w:rsidR="00C214D2" w:rsidRPr="003F05CF" w:rsidRDefault="00C214D2" w:rsidP="00C214D2">
            <w:pPr>
              <w:ind w:left="-11"/>
              <w:contextualSpacing/>
              <w:jc w:val="center"/>
              <w:rPr>
                <w:bCs/>
                <w:sz w:val="16"/>
                <w:szCs w:val="16"/>
              </w:rPr>
            </w:pPr>
            <w:r>
              <w:rPr>
                <w:bCs/>
                <w:sz w:val="16"/>
                <w:szCs w:val="16"/>
              </w:rPr>
              <w:t>19.8</w:t>
            </w:r>
          </w:p>
        </w:tc>
        <w:tc>
          <w:tcPr>
            <w:tcW w:w="6095" w:type="dxa"/>
            <w:shd w:val="clear" w:color="auto" w:fill="auto"/>
            <w:vAlign w:val="center"/>
          </w:tcPr>
          <w:p w14:paraId="2320625A" w14:textId="77777777" w:rsidR="00C214D2" w:rsidRPr="003F05CF" w:rsidRDefault="00C214D2" w:rsidP="00C214D2">
            <w:pPr>
              <w:ind w:left="34"/>
              <w:contextualSpacing/>
              <w:jc w:val="both"/>
              <w:rPr>
                <w:sz w:val="16"/>
                <w:szCs w:val="16"/>
              </w:rPr>
            </w:pPr>
            <w:r w:rsidRPr="003F05CF">
              <w:rPr>
                <w:sz w:val="16"/>
                <w:szCs w:val="16"/>
              </w:rPr>
              <w:t>Организация питания на объекте персонала Заказчика, Подрядчика</w:t>
            </w:r>
          </w:p>
        </w:tc>
        <w:tc>
          <w:tcPr>
            <w:tcW w:w="567" w:type="dxa"/>
            <w:shd w:val="clear" w:color="auto" w:fill="auto"/>
            <w:noWrap/>
            <w:vAlign w:val="center"/>
          </w:tcPr>
          <w:p w14:paraId="2C69E4D9" w14:textId="77777777" w:rsidR="00C214D2" w:rsidRPr="003F05CF" w:rsidRDefault="00C214D2" w:rsidP="00C214D2">
            <w:pPr>
              <w:contextualSpacing/>
              <w:jc w:val="center"/>
              <w:rPr>
                <w:b/>
                <w:bCs/>
                <w:sz w:val="16"/>
                <w:szCs w:val="16"/>
              </w:rPr>
            </w:pPr>
          </w:p>
        </w:tc>
        <w:tc>
          <w:tcPr>
            <w:tcW w:w="708" w:type="dxa"/>
            <w:shd w:val="clear" w:color="auto" w:fill="auto"/>
            <w:noWrap/>
            <w:vAlign w:val="center"/>
          </w:tcPr>
          <w:p w14:paraId="757D1D9D" w14:textId="77777777" w:rsidR="00C214D2" w:rsidRPr="003F05CF" w:rsidRDefault="00C214D2" w:rsidP="00C214D2">
            <w:pPr>
              <w:contextualSpacing/>
              <w:jc w:val="center"/>
              <w:rPr>
                <w:b/>
                <w:bCs/>
                <w:sz w:val="16"/>
                <w:szCs w:val="16"/>
              </w:rPr>
            </w:pPr>
            <w:r w:rsidRPr="003F05CF">
              <w:rPr>
                <w:b/>
                <w:bCs/>
                <w:sz w:val="16"/>
                <w:szCs w:val="16"/>
              </w:rPr>
              <w:t>+</w:t>
            </w:r>
          </w:p>
        </w:tc>
        <w:tc>
          <w:tcPr>
            <w:tcW w:w="2552" w:type="dxa"/>
            <w:shd w:val="clear" w:color="auto" w:fill="auto"/>
            <w:vAlign w:val="center"/>
          </w:tcPr>
          <w:p w14:paraId="5BE6067F" w14:textId="77777777" w:rsidR="00C214D2" w:rsidRPr="003F05CF" w:rsidRDefault="00C214D2" w:rsidP="00C214D2">
            <w:pPr>
              <w:ind w:left="-108" w:right="-108"/>
              <w:contextualSpacing/>
              <w:jc w:val="both"/>
              <w:rPr>
                <w:sz w:val="16"/>
                <w:szCs w:val="16"/>
              </w:rPr>
            </w:pPr>
          </w:p>
        </w:tc>
      </w:tr>
      <w:tr w:rsidR="00C214D2" w:rsidRPr="003F05CF" w14:paraId="23714590" w14:textId="77777777" w:rsidTr="005D44FE">
        <w:trPr>
          <w:trHeight w:val="360"/>
        </w:trPr>
        <w:tc>
          <w:tcPr>
            <w:tcW w:w="568" w:type="dxa"/>
            <w:shd w:val="clear" w:color="auto" w:fill="auto"/>
            <w:vAlign w:val="center"/>
          </w:tcPr>
          <w:p w14:paraId="26386FDB" w14:textId="77777777" w:rsidR="00C214D2" w:rsidRPr="003F05CF" w:rsidRDefault="00C214D2" w:rsidP="00C214D2">
            <w:pPr>
              <w:ind w:left="-11"/>
              <w:contextualSpacing/>
              <w:jc w:val="center"/>
              <w:rPr>
                <w:b/>
                <w:bCs/>
                <w:sz w:val="16"/>
                <w:szCs w:val="16"/>
              </w:rPr>
            </w:pPr>
            <w:r>
              <w:rPr>
                <w:b/>
                <w:bCs/>
                <w:sz w:val="16"/>
                <w:szCs w:val="16"/>
              </w:rPr>
              <w:t>20</w:t>
            </w:r>
          </w:p>
        </w:tc>
        <w:tc>
          <w:tcPr>
            <w:tcW w:w="6095" w:type="dxa"/>
            <w:shd w:val="clear" w:color="auto" w:fill="auto"/>
            <w:vAlign w:val="center"/>
            <w:hideMark/>
          </w:tcPr>
          <w:p w14:paraId="5E27E452" w14:textId="77777777" w:rsidR="00C214D2" w:rsidRPr="003F05CF" w:rsidRDefault="00C214D2" w:rsidP="00C214D2">
            <w:pPr>
              <w:ind w:left="34"/>
              <w:contextualSpacing/>
              <w:jc w:val="both"/>
              <w:rPr>
                <w:b/>
                <w:bCs/>
                <w:sz w:val="16"/>
                <w:szCs w:val="16"/>
              </w:rPr>
            </w:pPr>
            <w:r w:rsidRPr="003F05CF">
              <w:rPr>
                <w:b/>
                <w:bCs/>
                <w:sz w:val="16"/>
                <w:szCs w:val="16"/>
              </w:rPr>
              <w:t>Лабораторный анализ керна и пластовой жидкости</w:t>
            </w:r>
          </w:p>
        </w:tc>
        <w:tc>
          <w:tcPr>
            <w:tcW w:w="567" w:type="dxa"/>
            <w:shd w:val="clear" w:color="auto" w:fill="auto"/>
            <w:vAlign w:val="center"/>
            <w:hideMark/>
          </w:tcPr>
          <w:p w14:paraId="3B6F0DBC" w14:textId="77777777" w:rsidR="00C214D2" w:rsidRPr="003F05CF" w:rsidRDefault="00C214D2" w:rsidP="00C214D2">
            <w:pPr>
              <w:contextualSpacing/>
              <w:jc w:val="center"/>
              <w:rPr>
                <w:b/>
                <w:bCs/>
                <w:sz w:val="16"/>
                <w:szCs w:val="16"/>
              </w:rPr>
            </w:pPr>
            <w:r w:rsidRPr="003F05CF">
              <w:rPr>
                <w:b/>
                <w:bCs/>
                <w:sz w:val="16"/>
                <w:szCs w:val="16"/>
              </w:rPr>
              <w:t>+</w:t>
            </w:r>
          </w:p>
        </w:tc>
        <w:tc>
          <w:tcPr>
            <w:tcW w:w="708" w:type="dxa"/>
            <w:shd w:val="clear" w:color="auto" w:fill="auto"/>
            <w:noWrap/>
            <w:vAlign w:val="center"/>
            <w:hideMark/>
          </w:tcPr>
          <w:p w14:paraId="2E6EA703" w14:textId="77777777" w:rsidR="00C214D2" w:rsidRPr="003F05CF" w:rsidRDefault="00C214D2" w:rsidP="00C214D2">
            <w:pPr>
              <w:contextualSpacing/>
              <w:jc w:val="center"/>
              <w:rPr>
                <w:b/>
                <w:bCs/>
                <w:sz w:val="16"/>
                <w:szCs w:val="16"/>
              </w:rPr>
            </w:pPr>
            <w:r w:rsidRPr="003F05CF">
              <w:rPr>
                <w:b/>
                <w:bCs/>
                <w:sz w:val="16"/>
                <w:szCs w:val="16"/>
              </w:rPr>
              <w:t> </w:t>
            </w:r>
          </w:p>
        </w:tc>
        <w:tc>
          <w:tcPr>
            <w:tcW w:w="2552" w:type="dxa"/>
            <w:shd w:val="clear" w:color="auto" w:fill="auto"/>
            <w:noWrap/>
            <w:vAlign w:val="center"/>
            <w:hideMark/>
          </w:tcPr>
          <w:p w14:paraId="6609DD07" w14:textId="77777777" w:rsidR="00C214D2" w:rsidRPr="003F05CF" w:rsidRDefault="00C214D2" w:rsidP="00C214D2">
            <w:pPr>
              <w:ind w:left="-108" w:right="-108"/>
              <w:contextualSpacing/>
              <w:jc w:val="both"/>
              <w:rPr>
                <w:b/>
                <w:bCs/>
                <w:sz w:val="16"/>
                <w:szCs w:val="16"/>
              </w:rPr>
            </w:pPr>
          </w:p>
        </w:tc>
      </w:tr>
    </w:tbl>
    <w:p w14:paraId="4B866DFE" w14:textId="77777777" w:rsidR="002163D5" w:rsidRPr="004A4FCF" w:rsidRDefault="002163D5" w:rsidP="004A4FCF">
      <w:pPr>
        <w:contextualSpacing/>
        <w:rPr>
          <w:sz w:val="24"/>
          <w:szCs w:val="24"/>
        </w:rPr>
      </w:pPr>
    </w:p>
    <w:p w14:paraId="7F368A74" w14:textId="77777777" w:rsidR="002163D5" w:rsidRDefault="002163D5" w:rsidP="004A4FCF">
      <w:pPr>
        <w:contextualSpacing/>
        <w:rPr>
          <w:sz w:val="24"/>
          <w:szCs w:val="24"/>
        </w:rPr>
      </w:pPr>
    </w:p>
    <w:p w14:paraId="6A6A7488" w14:textId="77777777" w:rsidR="00BB273D" w:rsidRDefault="00BB273D" w:rsidP="004A4FCF">
      <w:pPr>
        <w:contextualSpacing/>
        <w:rPr>
          <w:sz w:val="24"/>
          <w:szCs w:val="24"/>
        </w:rPr>
      </w:pPr>
    </w:p>
    <w:p w14:paraId="49A9D053" w14:textId="6CD5FE4F" w:rsidR="00BB273D" w:rsidRDefault="00BB273D" w:rsidP="004A4FCF">
      <w:pPr>
        <w:contextualSpacing/>
        <w:rPr>
          <w:sz w:val="24"/>
          <w:szCs w:val="24"/>
        </w:rPr>
      </w:pPr>
    </w:p>
    <w:p w14:paraId="688A134F" w14:textId="1413AC39" w:rsidR="00BD740D" w:rsidRDefault="00BD740D" w:rsidP="004A4FCF">
      <w:pPr>
        <w:contextualSpacing/>
        <w:rPr>
          <w:sz w:val="24"/>
          <w:szCs w:val="24"/>
        </w:rPr>
      </w:pPr>
    </w:p>
    <w:p w14:paraId="51C2B71C" w14:textId="35F7940D" w:rsidR="00BD740D" w:rsidRDefault="00BD740D" w:rsidP="004A4FCF">
      <w:pPr>
        <w:contextualSpacing/>
        <w:rPr>
          <w:sz w:val="24"/>
          <w:szCs w:val="24"/>
        </w:rPr>
      </w:pPr>
    </w:p>
    <w:p w14:paraId="75F77942" w14:textId="31F3BE35" w:rsidR="00BD740D" w:rsidRDefault="00BD740D" w:rsidP="004A4FCF">
      <w:pPr>
        <w:contextualSpacing/>
        <w:rPr>
          <w:sz w:val="24"/>
          <w:szCs w:val="24"/>
        </w:rPr>
      </w:pPr>
    </w:p>
    <w:p w14:paraId="6ED4BA03" w14:textId="71F0FF38" w:rsidR="00BD740D" w:rsidRDefault="00BD740D" w:rsidP="004A4FCF">
      <w:pPr>
        <w:contextualSpacing/>
        <w:rPr>
          <w:sz w:val="24"/>
          <w:szCs w:val="24"/>
        </w:rPr>
      </w:pPr>
    </w:p>
    <w:p w14:paraId="457C0A8B" w14:textId="42AD526F" w:rsidR="00BD740D" w:rsidRDefault="00BD740D" w:rsidP="004A4FCF">
      <w:pPr>
        <w:contextualSpacing/>
        <w:rPr>
          <w:sz w:val="24"/>
          <w:szCs w:val="24"/>
        </w:rPr>
      </w:pPr>
    </w:p>
    <w:p w14:paraId="0E40414C" w14:textId="5215B356" w:rsidR="00BD740D" w:rsidRDefault="00BD740D" w:rsidP="004A4FCF">
      <w:pPr>
        <w:contextualSpacing/>
        <w:rPr>
          <w:sz w:val="24"/>
          <w:szCs w:val="24"/>
        </w:rPr>
      </w:pPr>
    </w:p>
    <w:p w14:paraId="258DC2F6" w14:textId="4A7D0D3E" w:rsidR="00BD740D" w:rsidRDefault="00BD740D" w:rsidP="004A4FCF">
      <w:pPr>
        <w:contextualSpacing/>
        <w:rPr>
          <w:sz w:val="24"/>
          <w:szCs w:val="24"/>
        </w:rPr>
      </w:pPr>
    </w:p>
    <w:p w14:paraId="3A71CE01" w14:textId="3AF8C4F8" w:rsidR="00BD740D" w:rsidRDefault="00BD740D" w:rsidP="004A4FCF">
      <w:pPr>
        <w:contextualSpacing/>
        <w:rPr>
          <w:sz w:val="24"/>
          <w:szCs w:val="24"/>
        </w:rPr>
      </w:pPr>
    </w:p>
    <w:p w14:paraId="74A9384E" w14:textId="1AE1FCDA" w:rsidR="00BD740D" w:rsidRDefault="00BD740D" w:rsidP="004A4FCF">
      <w:pPr>
        <w:contextualSpacing/>
        <w:rPr>
          <w:sz w:val="24"/>
          <w:szCs w:val="24"/>
        </w:rPr>
      </w:pPr>
    </w:p>
    <w:p w14:paraId="6AADFC0D" w14:textId="2FAB7C27" w:rsidR="00BD740D" w:rsidRDefault="00BD740D" w:rsidP="004A4FCF">
      <w:pPr>
        <w:contextualSpacing/>
        <w:rPr>
          <w:sz w:val="24"/>
          <w:szCs w:val="24"/>
        </w:rPr>
      </w:pPr>
    </w:p>
    <w:p w14:paraId="60C6C08E" w14:textId="43D5E000" w:rsidR="00BD740D" w:rsidRDefault="00BD740D" w:rsidP="004A4FCF">
      <w:pPr>
        <w:contextualSpacing/>
        <w:rPr>
          <w:sz w:val="24"/>
          <w:szCs w:val="24"/>
        </w:rPr>
      </w:pPr>
    </w:p>
    <w:p w14:paraId="7EFF46B9" w14:textId="22492889" w:rsidR="00BD740D" w:rsidRDefault="00BD740D" w:rsidP="004A4FCF">
      <w:pPr>
        <w:contextualSpacing/>
        <w:rPr>
          <w:sz w:val="24"/>
          <w:szCs w:val="24"/>
        </w:rPr>
      </w:pPr>
    </w:p>
    <w:p w14:paraId="6BA4D706" w14:textId="2DD9F76B" w:rsidR="00BD740D" w:rsidRDefault="00BD740D" w:rsidP="004A4FCF">
      <w:pPr>
        <w:contextualSpacing/>
        <w:rPr>
          <w:sz w:val="24"/>
          <w:szCs w:val="24"/>
        </w:rPr>
      </w:pPr>
    </w:p>
    <w:p w14:paraId="1DF58FA0" w14:textId="7093B91A" w:rsidR="00BD740D" w:rsidRDefault="00BD740D" w:rsidP="004A4FCF">
      <w:pPr>
        <w:contextualSpacing/>
        <w:rPr>
          <w:sz w:val="24"/>
          <w:szCs w:val="24"/>
        </w:rPr>
      </w:pPr>
    </w:p>
    <w:p w14:paraId="6E30FB53" w14:textId="68269A1C" w:rsidR="00BD740D" w:rsidRDefault="00BD740D" w:rsidP="004A4FCF">
      <w:pPr>
        <w:contextualSpacing/>
        <w:rPr>
          <w:sz w:val="24"/>
          <w:szCs w:val="24"/>
        </w:rPr>
      </w:pPr>
    </w:p>
    <w:p w14:paraId="2BF300DC" w14:textId="2474C5D9" w:rsidR="00BD740D" w:rsidRDefault="00BD740D" w:rsidP="004A4FCF">
      <w:pPr>
        <w:contextualSpacing/>
        <w:rPr>
          <w:sz w:val="24"/>
          <w:szCs w:val="24"/>
        </w:rPr>
      </w:pPr>
    </w:p>
    <w:p w14:paraId="2ED6EC13" w14:textId="062B715E" w:rsidR="00BD740D" w:rsidRDefault="00BD740D" w:rsidP="004A4FCF">
      <w:pPr>
        <w:contextualSpacing/>
        <w:rPr>
          <w:sz w:val="24"/>
          <w:szCs w:val="24"/>
        </w:rPr>
      </w:pPr>
    </w:p>
    <w:p w14:paraId="4BA8DC2B" w14:textId="2813403A" w:rsidR="00BD740D" w:rsidRDefault="00BD740D" w:rsidP="004A4FCF">
      <w:pPr>
        <w:contextualSpacing/>
        <w:rPr>
          <w:sz w:val="24"/>
          <w:szCs w:val="24"/>
        </w:rPr>
      </w:pPr>
    </w:p>
    <w:p w14:paraId="0593CC69" w14:textId="12159BBC" w:rsidR="00BD740D" w:rsidRDefault="00BD740D" w:rsidP="004A4FCF">
      <w:pPr>
        <w:contextualSpacing/>
        <w:rPr>
          <w:sz w:val="24"/>
          <w:szCs w:val="24"/>
        </w:rPr>
      </w:pPr>
    </w:p>
    <w:p w14:paraId="620428A0" w14:textId="54977E35" w:rsidR="00BD740D" w:rsidRDefault="00BD740D" w:rsidP="004A4FCF">
      <w:pPr>
        <w:contextualSpacing/>
        <w:rPr>
          <w:sz w:val="24"/>
          <w:szCs w:val="24"/>
        </w:rPr>
      </w:pPr>
    </w:p>
    <w:p w14:paraId="52D1894D" w14:textId="4B8D24D7" w:rsidR="00BD740D" w:rsidRDefault="00BD740D" w:rsidP="004A4FCF">
      <w:pPr>
        <w:contextualSpacing/>
        <w:rPr>
          <w:sz w:val="24"/>
          <w:szCs w:val="24"/>
        </w:rPr>
      </w:pPr>
    </w:p>
    <w:p w14:paraId="00CB2C18" w14:textId="0D673BFC" w:rsidR="00BD740D" w:rsidRDefault="00BD740D" w:rsidP="004A4FCF">
      <w:pPr>
        <w:contextualSpacing/>
        <w:rPr>
          <w:sz w:val="24"/>
          <w:szCs w:val="24"/>
        </w:rPr>
      </w:pPr>
    </w:p>
    <w:p w14:paraId="4C74ECEB" w14:textId="3CB1C575" w:rsidR="00BD740D" w:rsidRDefault="00BD740D" w:rsidP="004A4FCF">
      <w:pPr>
        <w:contextualSpacing/>
        <w:rPr>
          <w:sz w:val="24"/>
          <w:szCs w:val="24"/>
        </w:rPr>
      </w:pPr>
    </w:p>
    <w:p w14:paraId="0AF0DFA4" w14:textId="55C04AA7" w:rsidR="00BD740D" w:rsidRDefault="00BD740D" w:rsidP="004A4FCF">
      <w:pPr>
        <w:contextualSpacing/>
        <w:rPr>
          <w:sz w:val="24"/>
          <w:szCs w:val="24"/>
        </w:rPr>
      </w:pPr>
    </w:p>
    <w:p w14:paraId="4CFCCBB9" w14:textId="192056FE" w:rsidR="00BD740D" w:rsidRDefault="00BD740D" w:rsidP="004A4FCF">
      <w:pPr>
        <w:contextualSpacing/>
        <w:rPr>
          <w:sz w:val="24"/>
          <w:szCs w:val="24"/>
        </w:rPr>
      </w:pPr>
    </w:p>
    <w:p w14:paraId="08B61F80" w14:textId="4DE32114" w:rsidR="00BD740D" w:rsidRDefault="00BD740D" w:rsidP="004A4FCF">
      <w:pPr>
        <w:contextualSpacing/>
        <w:rPr>
          <w:sz w:val="24"/>
          <w:szCs w:val="24"/>
        </w:rPr>
      </w:pPr>
    </w:p>
    <w:p w14:paraId="1D78E338" w14:textId="41B1A4D9" w:rsidR="00BD740D" w:rsidRDefault="00BD740D" w:rsidP="004A4FCF">
      <w:pPr>
        <w:contextualSpacing/>
        <w:rPr>
          <w:sz w:val="24"/>
          <w:szCs w:val="24"/>
        </w:rPr>
      </w:pPr>
    </w:p>
    <w:p w14:paraId="570DF9F0" w14:textId="4E3A559C" w:rsidR="00BD740D" w:rsidRDefault="00BD740D" w:rsidP="004A4FCF">
      <w:pPr>
        <w:contextualSpacing/>
        <w:rPr>
          <w:sz w:val="24"/>
          <w:szCs w:val="24"/>
        </w:rPr>
      </w:pPr>
    </w:p>
    <w:p w14:paraId="2EF33151" w14:textId="42B7BCA1" w:rsidR="00BD740D" w:rsidRDefault="00BD740D" w:rsidP="004A4FCF">
      <w:pPr>
        <w:contextualSpacing/>
        <w:rPr>
          <w:sz w:val="24"/>
          <w:szCs w:val="24"/>
        </w:rPr>
      </w:pPr>
    </w:p>
    <w:p w14:paraId="1DCC3BEA" w14:textId="3F23482A" w:rsidR="00BD740D" w:rsidRDefault="00BD740D" w:rsidP="004A4FCF">
      <w:pPr>
        <w:contextualSpacing/>
        <w:rPr>
          <w:sz w:val="24"/>
          <w:szCs w:val="24"/>
        </w:rPr>
      </w:pPr>
    </w:p>
    <w:p w14:paraId="47944A06" w14:textId="77777777" w:rsidR="00BD740D" w:rsidRPr="004A4FCF" w:rsidRDefault="00BD740D" w:rsidP="004A4FCF">
      <w:pPr>
        <w:contextualSpacing/>
        <w:rPr>
          <w:sz w:val="24"/>
          <w:szCs w:val="24"/>
        </w:rPr>
      </w:pPr>
    </w:p>
    <w:p w14:paraId="12A9CEE8" w14:textId="7C7EBFFA" w:rsidR="00E824A6" w:rsidRDefault="00E824A6" w:rsidP="004A4FCF">
      <w:pPr>
        <w:contextualSpacing/>
        <w:rPr>
          <w:sz w:val="24"/>
          <w:szCs w:val="24"/>
        </w:rPr>
      </w:pPr>
    </w:p>
    <w:p w14:paraId="2597E6C3" w14:textId="4F7C93F1" w:rsidR="00AE5A07" w:rsidRDefault="00AE5A07" w:rsidP="004A4FCF">
      <w:pPr>
        <w:contextualSpacing/>
        <w:rPr>
          <w:sz w:val="24"/>
          <w:szCs w:val="24"/>
        </w:rPr>
      </w:pPr>
    </w:p>
    <w:p w14:paraId="79445ADD" w14:textId="4E5EDA14" w:rsidR="00AE5A07" w:rsidRDefault="00AE5A07" w:rsidP="004A4FCF">
      <w:pPr>
        <w:contextualSpacing/>
        <w:rPr>
          <w:sz w:val="24"/>
          <w:szCs w:val="24"/>
        </w:rPr>
      </w:pPr>
    </w:p>
    <w:p w14:paraId="27E10C9B" w14:textId="7FAD59E4" w:rsidR="00AE5A07" w:rsidRDefault="00AE5A07" w:rsidP="004A4FCF">
      <w:pPr>
        <w:contextualSpacing/>
        <w:rPr>
          <w:sz w:val="24"/>
          <w:szCs w:val="24"/>
        </w:rPr>
      </w:pPr>
    </w:p>
    <w:p w14:paraId="385E79E3" w14:textId="1B76CF43" w:rsidR="00AE5A07" w:rsidRDefault="00AE5A07" w:rsidP="004A4FCF">
      <w:pPr>
        <w:contextualSpacing/>
        <w:rPr>
          <w:sz w:val="24"/>
          <w:szCs w:val="24"/>
        </w:rPr>
      </w:pPr>
    </w:p>
    <w:p w14:paraId="37F9EFFE" w14:textId="0A78B506" w:rsidR="00AE5A07" w:rsidRDefault="00AE5A07" w:rsidP="004A4FCF">
      <w:pPr>
        <w:contextualSpacing/>
        <w:rPr>
          <w:sz w:val="24"/>
          <w:szCs w:val="24"/>
        </w:rPr>
      </w:pPr>
    </w:p>
    <w:p w14:paraId="53C5612C" w14:textId="562DC573" w:rsidR="00AE5A07" w:rsidRDefault="00AE5A07" w:rsidP="004A4FCF">
      <w:pPr>
        <w:contextualSpacing/>
        <w:rPr>
          <w:sz w:val="24"/>
          <w:szCs w:val="24"/>
        </w:rPr>
      </w:pPr>
    </w:p>
    <w:p w14:paraId="34FCBF45" w14:textId="31C116F8" w:rsidR="00AE5A07" w:rsidRDefault="00AE5A07" w:rsidP="004A4FCF">
      <w:pPr>
        <w:contextualSpacing/>
        <w:rPr>
          <w:sz w:val="24"/>
          <w:szCs w:val="24"/>
        </w:rPr>
      </w:pPr>
    </w:p>
    <w:p w14:paraId="579AF3D8" w14:textId="6E8997CF" w:rsidR="005D44FE" w:rsidRDefault="005D44FE" w:rsidP="004A4FCF">
      <w:pPr>
        <w:contextualSpacing/>
        <w:rPr>
          <w:sz w:val="24"/>
          <w:szCs w:val="24"/>
        </w:rPr>
      </w:pPr>
    </w:p>
    <w:p w14:paraId="2F91C115" w14:textId="05A9173A" w:rsidR="005D44FE" w:rsidRDefault="005D44FE" w:rsidP="004A4FCF">
      <w:pPr>
        <w:contextualSpacing/>
        <w:rPr>
          <w:sz w:val="24"/>
          <w:szCs w:val="24"/>
        </w:rPr>
      </w:pPr>
    </w:p>
    <w:p w14:paraId="42ECC252" w14:textId="0FE78AC0" w:rsidR="005D44FE" w:rsidRDefault="005D44FE" w:rsidP="004A4FCF">
      <w:pPr>
        <w:contextualSpacing/>
        <w:rPr>
          <w:sz w:val="24"/>
          <w:szCs w:val="24"/>
        </w:rPr>
      </w:pPr>
    </w:p>
    <w:p w14:paraId="40C29BC0" w14:textId="04DDF0D7" w:rsidR="005D44FE" w:rsidRDefault="005D44FE" w:rsidP="004A4FCF">
      <w:pPr>
        <w:contextualSpacing/>
        <w:rPr>
          <w:sz w:val="24"/>
          <w:szCs w:val="24"/>
        </w:rPr>
      </w:pPr>
    </w:p>
    <w:p w14:paraId="516D24A6" w14:textId="6323C527" w:rsidR="005D44FE" w:rsidRDefault="005D44FE" w:rsidP="004A4FCF">
      <w:pPr>
        <w:contextualSpacing/>
        <w:rPr>
          <w:sz w:val="24"/>
          <w:szCs w:val="24"/>
        </w:rPr>
      </w:pPr>
    </w:p>
    <w:p w14:paraId="6E4F42A1" w14:textId="71BC160B" w:rsidR="005D44FE" w:rsidRDefault="005D44FE" w:rsidP="004A4FCF">
      <w:pPr>
        <w:contextualSpacing/>
        <w:rPr>
          <w:sz w:val="24"/>
          <w:szCs w:val="24"/>
        </w:rPr>
      </w:pPr>
    </w:p>
    <w:p w14:paraId="57A69211" w14:textId="2C3E6993" w:rsidR="005D44FE" w:rsidRDefault="005D44FE" w:rsidP="004A4FCF">
      <w:pPr>
        <w:contextualSpacing/>
        <w:rPr>
          <w:sz w:val="24"/>
          <w:szCs w:val="24"/>
        </w:rPr>
      </w:pPr>
    </w:p>
    <w:p w14:paraId="7164E63F" w14:textId="46E1E16B" w:rsidR="005D44FE" w:rsidRDefault="005D44FE" w:rsidP="004A4FCF">
      <w:pPr>
        <w:contextualSpacing/>
        <w:rPr>
          <w:sz w:val="24"/>
          <w:szCs w:val="24"/>
        </w:rPr>
      </w:pPr>
    </w:p>
    <w:p w14:paraId="62919A50" w14:textId="77777777" w:rsidR="005D44FE" w:rsidRDefault="005D44FE" w:rsidP="004A4FCF">
      <w:pPr>
        <w:contextualSpacing/>
        <w:rPr>
          <w:sz w:val="24"/>
          <w:szCs w:val="24"/>
        </w:rPr>
      </w:pPr>
    </w:p>
    <w:p w14:paraId="15961AF6" w14:textId="3A94FF66" w:rsidR="00AE5A07" w:rsidRDefault="00AE5A07" w:rsidP="004A4FCF">
      <w:pPr>
        <w:contextualSpacing/>
        <w:rPr>
          <w:sz w:val="24"/>
          <w:szCs w:val="24"/>
        </w:rPr>
      </w:pPr>
    </w:p>
    <w:p w14:paraId="0116B018" w14:textId="77777777" w:rsidR="00AE5A07" w:rsidRPr="004A4FCF" w:rsidRDefault="00AE5A07" w:rsidP="004A4FCF">
      <w:pPr>
        <w:contextualSpacing/>
        <w:rPr>
          <w:sz w:val="24"/>
          <w:szCs w:val="24"/>
        </w:rPr>
      </w:pPr>
    </w:p>
    <w:p w14:paraId="17734A17" w14:textId="77777777" w:rsidR="009D1D2F" w:rsidRPr="004A4FCF" w:rsidRDefault="00B60EA1" w:rsidP="004A4FCF">
      <w:pPr>
        <w:tabs>
          <w:tab w:val="left" w:pos="6564"/>
        </w:tabs>
        <w:contextualSpacing/>
        <w:rPr>
          <w:b/>
          <w:sz w:val="24"/>
          <w:szCs w:val="24"/>
        </w:rPr>
      </w:pPr>
      <w:r w:rsidRPr="004A4FCF">
        <w:rPr>
          <w:b/>
          <w:sz w:val="24"/>
          <w:szCs w:val="24"/>
        </w:rPr>
        <w:t>9</w:t>
      </w:r>
      <w:r w:rsidR="0058130C" w:rsidRPr="004A4FCF">
        <w:rPr>
          <w:b/>
          <w:sz w:val="24"/>
          <w:szCs w:val="24"/>
        </w:rPr>
        <w:t xml:space="preserve">. </w:t>
      </w:r>
      <w:r w:rsidR="009D1D2F" w:rsidRPr="004A4FCF">
        <w:rPr>
          <w:b/>
          <w:sz w:val="24"/>
          <w:szCs w:val="24"/>
        </w:rPr>
        <w:t>Устройство ящика для хранения и перевозки кернового материала.</w:t>
      </w:r>
    </w:p>
    <w:p w14:paraId="3CEE037C" w14:textId="77777777" w:rsidR="009D1D2F" w:rsidRPr="004A4FCF" w:rsidRDefault="009D1D2F" w:rsidP="004A4FCF">
      <w:pPr>
        <w:tabs>
          <w:tab w:val="left" w:pos="6564"/>
        </w:tabs>
        <w:contextualSpacing/>
        <w:jc w:val="both"/>
        <w:rPr>
          <w:sz w:val="24"/>
          <w:szCs w:val="24"/>
        </w:rPr>
      </w:pPr>
      <w:r w:rsidRPr="004A4FCF">
        <w:rPr>
          <w:noProof/>
          <w:sz w:val="24"/>
          <w:szCs w:val="24"/>
        </w:rPr>
        <w:drawing>
          <wp:inline distT="0" distB="0" distL="0" distR="0" wp14:anchorId="094782B7" wp14:editId="176E577D">
            <wp:extent cx="6409810" cy="7132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9499" cy="7143101"/>
                    </a:xfrm>
                    <a:prstGeom prst="rect">
                      <a:avLst/>
                    </a:prstGeom>
                    <a:noFill/>
                    <a:ln>
                      <a:noFill/>
                    </a:ln>
                  </pic:spPr>
                </pic:pic>
              </a:graphicData>
            </a:graphic>
          </wp:inline>
        </w:drawing>
      </w:r>
    </w:p>
    <w:p w14:paraId="12088F8E" w14:textId="77777777" w:rsidR="009D1D2F" w:rsidRPr="004A4FCF" w:rsidRDefault="009D1D2F" w:rsidP="004A4FCF">
      <w:pPr>
        <w:contextualSpacing/>
        <w:rPr>
          <w:sz w:val="24"/>
          <w:szCs w:val="24"/>
        </w:rPr>
      </w:pPr>
      <w:r w:rsidRPr="004A4FCF">
        <w:rPr>
          <w:sz w:val="24"/>
          <w:szCs w:val="24"/>
        </w:rPr>
        <w:br w:type="page"/>
      </w:r>
    </w:p>
    <w:p w14:paraId="6D77F674" w14:textId="77777777" w:rsidR="007334D4" w:rsidRPr="004A4FCF" w:rsidRDefault="007334D4" w:rsidP="004A4FCF">
      <w:pPr>
        <w:contextualSpacing/>
        <w:rPr>
          <w:sz w:val="24"/>
          <w:szCs w:val="24"/>
        </w:rPr>
        <w:sectPr w:rsidR="007334D4" w:rsidRPr="004A4FCF" w:rsidSect="00316A17">
          <w:pgSz w:w="11907" w:h="16840"/>
          <w:pgMar w:top="567" w:right="567" w:bottom="426" w:left="1134" w:header="0" w:footer="0" w:gutter="0"/>
          <w:cols w:space="720"/>
          <w:docGrid w:linePitch="272"/>
        </w:sectPr>
      </w:pPr>
    </w:p>
    <w:p w14:paraId="2E369F00" w14:textId="77777777" w:rsidR="007334D4" w:rsidRDefault="00B60EA1" w:rsidP="004A4FCF">
      <w:pPr>
        <w:autoSpaceDE w:val="0"/>
        <w:autoSpaceDN w:val="0"/>
        <w:adjustRightInd w:val="0"/>
        <w:ind w:left="142"/>
        <w:contextualSpacing/>
        <w:rPr>
          <w:b/>
          <w:sz w:val="24"/>
          <w:szCs w:val="24"/>
        </w:rPr>
      </w:pPr>
      <w:r w:rsidRPr="004A4FCF">
        <w:rPr>
          <w:b/>
          <w:sz w:val="24"/>
          <w:szCs w:val="24"/>
        </w:rPr>
        <w:t>10</w:t>
      </w:r>
      <w:r w:rsidR="00835735" w:rsidRPr="004A4FCF">
        <w:rPr>
          <w:b/>
          <w:sz w:val="24"/>
          <w:szCs w:val="24"/>
        </w:rPr>
        <w:t xml:space="preserve">. </w:t>
      </w:r>
      <w:r w:rsidR="007334D4" w:rsidRPr="004A4FCF">
        <w:rPr>
          <w:b/>
          <w:sz w:val="24"/>
          <w:szCs w:val="24"/>
        </w:rPr>
        <w:t>Коэффициенты снижения стоимости работ, выполненных некачественно</w:t>
      </w:r>
    </w:p>
    <w:tbl>
      <w:tblPr>
        <w:tblW w:w="156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7625"/>
        <w:gridCol w:w="708"/>
        <w:gridCol w:w="6690"/>
      </w:tblGrid>
      <w:tr w:rsidR="00C214D2" w:rsidRPr="00AD44D1" w14:paraId="245543F5" w14:textId="77777777" w:rsidTr="00C214D2">
        <w:trPr>
          <w:trHeight w:val="258"/>
        </w:trPr>
        <w:tc>
          <w:tcPr>
            <w:tcW w:w="616" w:type="dxa"/>
          </w:tcPr>
          <w:p w14:paraId="007E9B58" w14:textId="77777777" w:rsidR="00C214D2" w:rsidRPr="00AD44D1" w:rsidRDefault="00C214D2" w:rsidP="00C214D2">
            <w:pPr>
              <w:jc w:val="center"/>
              <w:rPr>
                <w:b/>
                <w:bCs/>
                <w:color w:val="000000"/>
                <w:sz w:val="16"/>
                <w:szCs w:val="16"/>
              </w:rPr>
            </w:pPr>
            <w:r w:rsidRPr="00AD44D1">
              <w:rPr>
                <w:b/>
                <w:bCs/>
                <w:color w:val="000000"/>
                <w:sz w:val="16"/>
                <w:szCs w:val="16"/>
              </w:rPr>
              <w:t>№ п/п</w:t>
            </w:r>
          </w:p>
        </w:tc>
        <w:tc>
          <w:tcPr>
            <w:tcW w:w="7625" w:type="dxa"/>
            <w:vAlign w:val="center"/>
          </w:tcPr>
          <w:p w14:paraId="141A385E" w14:textId="77777777" w:rsidR="00C214D2" w:rsidRPr="00AD44D1" w:rsidRDefault="00C214D2" w:rsidP="00C214D2">
            <w:pPr>
              <w:ind w:right="-107"/>
              <w:jc w:val="center"/>
              <w:rPr>
                <w:b/>
                <w:bCs/>
                <w:color w:val="000000"/>
                <w:sz w:val="16"/>
                <w:szCs w:val="16"/>
              </w:rPr>
            </w:pPr>
            <w:r w:rsidRPr="00AD44D1">
              <w:rPr>
                <w:b/>
                <w:bCs/>
                <w:color w:val="000000"/>
                <w:sz w:val="16"/>
                <w:szCs w:val="16"/>
              </w:rPr>
              <w:t>Критерии качества и отклонения от проекта и технологии</w:t>
            </w:r>
          </w:p>
        </w:tc>
        <w:tc>
          <w:tcPr>
            <w:tcW w:w="708" w:type="dxa"/>
            <w:vAlign w:val="center"/>
          </w:tcPr>
          <w:p w14:paraId="4CF126DF" w14:textId="77777777" w:rsidR="00C214D2" w:rsidRPr="00AD44D1" w:rsidRDefault="00C214D2" w:rsidP="00C214D2">
            <w:pPr>
              <w:jc w:val="center"/>
              <w:rPr>
                <w:b/>
                <w:bCs/>
                <w:color w:val="000000"/>
                <w:sz w:val="16"/>
                <w:szCs w:val="16"/>
              </w:rPr>
            </w:pPr>
            <w:proofErr w:type="spellStart"/>
            <w:r w:rsidRPr="00AD44D1">
              <w:rPr>
                <w:b/>
                <w:bCs/>
                <w:color w:val="000000"/>
                <w:sz w:val="16"/>
                <w:szCs w:val="16"/>
              </w:rPr>
              <w:t>Коэф</w:t>
            </w:r>
            <w:proofErr w:type="spellEnd"/>
            <w:r w:rsidRPr="00AD44D1">
              <w:rPr>
                <w:b/>
                <w:bCs/>
                <w:color w:val="000000"/>
                <w:sz w:val="16"/>
                <w:szCs w:val="16"/>
              </w:rPr>
              <w:t xml:space="preserve">. </w:t>
            </w:r>
            <w:proofErr w:type="spellStart"/>
            <w:r w:rsidRPr="00AD44D1">
              <w:rPr>
                <w:b/>
                <w:bCs/>
                <w:color w:val="000000"/>
                <w:sz w:val="16"/>
                <w:szCs w:val="16"/>
              </w:rPr>
              <w:t>кач</w:t>
            </w:r>
            <w:proofErr w:type="spellEnd"/>
            <w:r w:rsidRPr="00AD44D1">
              <w:rPr>
                <w:b/>
                <w:bCs/>
                <w:color w:val="000000"/>
                <w:sz w:val="16"/>
                <w:szCs w:val="16"/>
              </w:rPr>
              <w:t>. (К)</w:t>
            </w:r>
          </w:p>
        </w:tc>
        <w:tc>
          <w:tcPr>
            <w:tcW w:w="6690" w:type="dxa"/>
            <w:vAlign w:val="center"/>
          </w:tcPr>
          <w:p w14:paraId="5A6D0B3F" w14:textId="77777777" w:rsidR="00C214D2" w:rsidRPr="00AD44D1" w:rsidRDefault="00C214D2" w:rsidP="00C214D2">
            <w:pPr>
              <w:jc w:val="center"/>
              <w:rPr>
                <w:b/>
                <w:bCs/>
                <w:color w:val="000000"/>
                <w:sz w:val="16"/>
                <w:szCs w:val="16"/>
              </w:rPr>
            </w:pPr>
            <w:r w:rsidRPr="00AD44D1">
              <w:rPr>
                <w:b/>
                <w:bCs/>
                <w:color w:val="000000"/>
                <w:sz w:val="16"/>
                <w:szCs w:val="16"/>
              </w:rPr>
              <w:t>Примечание</w:t>
            </w:r>
          </w:p>
        </w:tc>
      </w:tr>
      <w:tr w:rsidR="00C214D2" w:rsidRPr="00AD44D1" w14:paraId="2BCADC9F" w14:textId="77777777" w:rsidTr="00C214D2">
        <w:trPr>
          <w:trHeight w:val="258"/>
        </w:trPr>
        <w:tc>
          <w:tcPr>
            <w:tcW w:w="616" w:type="dxa"/>
          </w:tcPr>
          <w:p w14:paraId="761CE033" w14:textId="77777777" w:rsidR="00C214D2" w:rsidRPr="00AD44D1" w:rsidRDefault="00C214D2" w:rsidP="00C214D2">
            <w:pPr>
              <w:jc w:val="center"/>
              <w:rPr>
                <w:b/>
                <w:bCs/>
                <w:color w:val="000000"/>
              </w:rPr>
            </w:pPr>
            <w:r w:rsidRPr="00AD44D1">
              <w:rPr>
                <w:b/>
                <w:bCs/>
                <w:color w:val="000000"/>
              </w:rPr>
              <w:t>1.</w:t>
            </w:r>
          </w:p>
        </w:tc>
        <w:tc>
          <w:tcPr>
            <w:tcW w:w="15023" w:type="dxa"/>
            <w:gridSpan w:val="3"/>
            <w:vAlign w:val="center"/>
          </w:tcPr>
          <w:p w14:paraId="4CD1E855" w14:textId="77777777" w:rsidR="00C214D2" w:rsidRPr="00AD44D1" w:rsidRDefault="00C214D2" w:rsidP="00C214D2">
            <w:pPr>
              <w:ind w:right="-107"/>
              <w:jc w:val="center"/>
              <w:rPr>
                <w:b/>
                <w:bCs/>
                <w:color w:val="000000"/>
              </w:rPr>
            </w:pPr>
            <w:r w:rsidRPr="00AD44D1">
              <w:rPr>
                <w:b/>
                <w:bCs/>
                <w:color w:val="000000"/>
              </w:rPr>
              <w:t>Вышкомонтажные работы</w:t>
            </w:r>
          </w:p>
        </w:tc>
      </w:tr>
      <w:tr w:rsidR="00C214D2" w:rsidRPr="00AD44D1" w14:paraId="119BF3F9" w14:textId="77777777" w:rsidTr="00C214D2">
        <w:trPr>
          <w:trHeight w:val="258"/>
        </w:trPr>
        <w:tc>
          <w:tcPr>
            <w:tcW w:w="616" w:type="dxa"/>
          </w:tcPr>
          <w:p w14:paraId="207E8E24" w14:textId="77777777" w:rsidR="00C214D2" w:rsidRPr="00AD44D1" w:rsidRDefault="00C214D2" w:rsidP="00C214D2">
            <w:pPr>
              <w:jc w:val="center"/>
              <w:rPr>
                <w:bCs/>
                <w:color w:val="000000"/>
                <w:sz w:val="16"/>
                <w:szCs w:val="16"/>
              </w:rPr>
            </w:pPr>
            <w:r w:rsidRPr="00AD44D1">
              <w:rPr>
                <w:bCs/>
                <w:color w:val="000000"/>
                <w:sz w:val="16"/>
                <w:szCs w:val="16"/>
              </w:rPr>
              <w:t>1.1.</w:t>
            </w:r>
          </w:p>
        </w:tc>
        <w:tc>
          <w:tcPr>
            <w:tcW w:w="7625" w:type="dxa"/>
          </w:tcPr>
          <w:p w14:paraId="321FAE68" w14:textId="77777777" w:rsidR="00C214D2" w:rsidRPr="00AD44D1" w:rsidRDefault="00C214D2" w:rsidP="00C214D2">
            <w:pPr>
              <w:ind w:right="-107"/>
              <w:rPr>
                <w:sz w:val="16"/>
                <w:szCs w:val="16"/>
              </w:rPr>
            </w:pPr>
            <w:r w:rsidRPr="00AD44D1">
              <w:rPr>
                <w:bCs/>
                <w:color w:val="000000"/>
                <w:sz w:val="16"/>
                <w:szCs w:val="16"/>
              </w:rPr>
              <w:t xml:space="preserve">Производство </w:t>
            </w:r>
            <w:r w:rsidRPr="00AD44D1">
              <w:rPr>
                <w:sz w:val="16"/>
                <w:szCs w:val="16"/>
              </w:rPr>
              <w:t>инженерной подготовки кустовой площадки / технической рекультивация</w:t>
            </w:r>
            <w:r w:rsidRPr="00AD44D1">
              <w:rPr>
                <w:bCs/>
                <w:color w:val="000000"/>
                <w:sz w:val="16"/>
                <w:szCs w:val="16"/>
              </w:rPr>
              <w:t xml:space="preserve"> без согласной Заказчиком схемы.</w:t>
            </w:r>
          </w:p>
        </w:tc>
        <w:tc>
          <w:tcPr>
            <w:tcW w:w="708" w:type="dxa"/>
            <w:vAlign w:val="center"/>
          </w:tcPr>
          <w:p w14:paraId="04728F85" w14:textId="77777777" w:rsidR="00C214D2" w:rsidRPr="00AD44D1" w:rsidRDefault="00C214D2" w:rsidP="00C214D2">
            <w:pPr>
              <w:jc w:val="center"/>
              <w:rPr>
                <w:bCs/>
                <w:color w:val="000000"/>
                <w:sz w:val="16"/>
                <w:szCs w:val="16"/>
              </w:rPr>
            </w:pPr>
            <w:r w:rsidRPr="00AD44D1">
              <w:rPr>
                <w:bCs/>
                <w:color w:val="000000"/>
                <w:sz w:val="16"/>
                <w:szCs w:val="16"/>
              </w:rPr>
              <w:t>0,95</w:t>
            </w:r>
          </w:p>
        </w:tc>
        <w:tc>
          <w:tcPr>
            <w:tcW w:w="6690" w:type="dxa"/>
            <w:vAlign w:val="center"/>
          </w:tcPr>
          <w:p w14:paraId="39F89C96" w14:textId="77777777" w:rsidR="00C214D2" w:rsidRPr="00AD44D1" w:rsidRDefault="00C214D2" w:rsidP="00C214D2">
            <w:pPr>
              <w:rPr>
                <w:bCs/>
                <w:color w:val="000000"/>
                <w:sz w:val="16"/>
                <w:szCs w:val="16"/>
              </w:rPr>
            </w:pPr>
            <w:r w:rsidRPr="00AD44D1">
              <w:rPr>
                <w:bCs/>
                <w:color w:val="000000"/>
                <w:sz w:val="16"/>
                <w:szCs w:val="16"/>
              </w:rPr>
              <w:t xml:space="preserve">В случае несоответствия ранее выполненных работ согласованной схеме </w:t>
            </w:r>
            <w:r w:rsidRPr="00AD44D1">
              <w:rPr>
                <w:color w:val="000000"/>
                <w:sz w:val="16"/>
                <w:szCs w:val="16"/>
              </w:rPr>
              <w:t>Подрядчик ликвидирует брак за свой счет, согласовав работы с Заказчиком.</w:t>
            </w:r>
          </w:p>
        </w:tc>
      </w:tr>
      <w:tr w:rsidR="00C214D2" w:rsidRPr="00AD44D1" w14:paraId="5FE39022" w14:textId="77777777" w:rsidTr="00C214D2">
        <w:trPr>
          <w:trHeight w:val="258"/>
        </w:trPr>
        <w:tc>
          <w:tcPr>
            <w:tcW w:w="616" w:type="dxa"/>
          </w:tcPr>
          <w:p w14:paraId="26EB43E4" w14:textId="77777777" w:rsidR="00C214D2" w:rsidRPr="00AD44D1" w:rsidRDefault="00C214D2" w:rsidP="00C214D2">
            <w:pPr>
              <w:jc w:val="center"/>
              <w:rPr>
                <w:bCs/>
                <w:color w:val="000000"/>
                <w:sz w:val="16"/>
                <w:szCs w:val="16"/>
              </w:rPr>
            </w:pPr>
            <w:r w:rsidRPr="00AD44D1">
              <w:rPr>
                <w:bCs/>
                <w:color w:val="000000"/>
                <w:sz w:val="16"/>
                <w:szCs w:val="16"/>
              </w:rPr>
              <w:t>1.2.</w:t>
            </w:r>
          </w:p>
        </w:tc>
        <w:tc>
          <w:tcPr>
            <w:tcW w:w="7625" w:type="dxa"/>
          </w:tcPr>
          <w:p w14:paraId="2A9850A8" w14:textId="77777777" w:rsidR="00C214D2" w:rsidRPr="00AD44D1" w:rsidRDefault="00C214D2" w:rsidP="00C214D2">
            <w:pPr>
              <w:ind w:right="-107"/>
              <w:rPr>
                <w:sz w:val="16"/>
                <w:szCs w:val="16"/>
              </w:rPr>
            </w:pPr>
            <w:r w:rsidRPr="00AD44D1">
              <w:rPr>
                <w:bCs/>
                <w:color w:val="000000"/>
                <w:sz w:val="16"/>
                <w:szCs w:val="16"/>
              </w:rPr>
              <w:t>Производство м</w:t>
            </w:r>
            <w:r w:rsidRPr="00AD44D1">
              <w:rPr>
                <w:sz w:val="16"/>
                <w:szCs w:val="16"/>
              </w:rPr>
              <w:t>онтажа буровой установки</w:t>
            </w:r>
            <w:r w:rsidRPr="00AD44D1">
              <w:rPr>
                <w:bCs/>
                <w:color w:val="000000"/>
                <w:sz w:val="16"/>
                <w:szCs w:val="16"/>
              </w:rPr>
              <w:t xml:space="preserve"> без согласной Заказчиком схемы.</w:t>
            </w:r>
          </w:p>
        </w:tc>
        <w:tc>
          <w:tcPr>
            <w:tcW w:w="708" w:type="dxa"/>
            <w:vAlign w:val="center"/>
          </w:tcPr>
          <w:p w14:paraId="305AF3CE" w14:textId="77777777" w:rsidR="00C214D2" w:rsidRPr="00AD44D1" w:rsidRDefault="00C214D2" w:rsidP="00C214D2">
            <w:pPr>
              <w:jc w:val="center"/>
              <w:rPr>
                <w:bCs/>
                <w:color w:val="000000"/>
                <w:sz w:val="16"/>
                <w:szCs w:val="16"/>
              </w:rPr>
            </w:pPr>
            <w:r w:rsidRPr="00AD44D1">
              <w:rPr>
                <w:bCs/>
                <w:color w:val="000000"/>
                <w:sz w:val="16"/>
                <w:szCs w:val="16"/>
              </w:rPr>
              <w:t>0,95</w:t>
            </w:r>
          </w:p>
        </w:tc>
        <w:tc>
          <w:tcPr>
            <w:tcW w:w="6690" w:type="dxa"/>
            <w:vAlign w:val="center"/>
          </w:tcPr>
          <w:p w14:paraId="2C47F736" w14:textId="77777777" w:rsidR="00C214D2" w:rsidRPr="00AD44D1" w:rsidRDefault="00C214D2" w:rsidP="00C214D2">
            <w:pPr>
              <w:rPr>
                <w:bCs/>
                <w:color w:val="000000"/>
                <w:sz w:val="16"/>
                <w:szCs w:val="16"/>
              </w:rPr>
            </w:pPr>
            <w:r w:rsidRPr="00AD44D1">
              <w:rPr>
                <w:bCs/>
                <w:color w:val="000000"/>
                <w:sz w:val="16"/>
                <w:szCs w:val="16"/>
              </w:rPr>
              <w:t xml:space="preserve">В случае несоответствия ранее выполненных работ согласованной схеме </w:t>
            </w:r>
            <w:r w:rsidRPr="00AD44D1">
              <w:rPr>
                <w:color w:val="000000"/>
                <w:sz w:val="16"/>
                <w:szCs w:val="16"/>
              </w:rPr>
              <w:t>Подрядчик ликвидирует брак за свой счет, согласовав работы с Заказчиком.</w:t>
            </w:r>
          </w:p>
        </w:tc>
      </w:tr>
      <w:tr w:rsidR="00C214D2" w:rsidRPr="00AD44D1" w14:paraId="5B4FBEAF" w14:textId="77777777" w:rsidTr="00C214D2">
        <w:trPr>
          <w:trHeight w:val="258"/>
        </w:trPr>
        <w:tc>
          <w:tcPr>
            <w:tcW w:w="616" w:type="dxa"/>
          </w:tcPr>
          <w:p w14:paraId="381D4710" w14:textId="77777777" w:rsidR="00C214D2" w:rsidRPr="00AD44D1" w:rsidRDefault="00C214D2" w:rsidP="00C214D2">
            <w:pPr>
              <w:jc w:val="center"/>
              <w:rPr>
                <w:bCs/>
                <w:color w:val="000000"/>
                <w:sz w:val="16"/>
                <w:szCs w:val="16"/>
              </w:rPr>
            </w:pPr>
            <w:r w:rsidRPr="00AD44D1">
              <w:rPr>
                <w:bCs/>
                <w:color w:val="000000"/>
                <w:sz w:val="16"/>
                <w:szCs w:val="16"/>
              </w:rPr>
              <w:t>1.3</w:t>
            </w:r>
          </w:p>
        </w:tc>
        <w:tc>
          <w:tcPr>
            <w:tcW w:w="7625" w:type="dxa"/>
          </w:tcPr>
          <w:p w14:paraId="563BFB11" w14:textId="77777777" w:rsidR="00C214D2" w:rsidRPr="00AD44D1" w:rsidRDefault="00C214D2" w:rsidP="00C214D2">
            <w:pPr>
              <w:ind w:right="-107"/>
              <w:rPr>
                <w:bCs/>
                <w:color w:val="000000"/>
                <w:sz w:val="16"/>
                <w:szCs w:val="16"/>
              </w:rPr>
            </w:pPr>
            <w:r w:rsidRPr="00AD44D1">
              <w:rPr>
                <w:bCs/>
                <w:color w:val="000000"/>
                <w:sz w:val="16"/>
                <w:szCs w:val="16"/>
              </w:rPr>
              <w:t>Строительство артезианской скважины без согласованной Заказчиком документации</w:t>
            </w:r>
          </w:p>
        </w:tc>
        <w:tc>
          <w:tcPr>
            <w:tcW w:w="708" w:type="dxa"/>
            <w:vAlign w:val="center"/>
          </w:tcPr>
          <w:p w14:paraId="561B953D" w14:textId="77777777" w:rsidR="00C214D2" w:rsidRPr="00AD44D1" w:rsidRDefault="00C214D2" w:rsidP="00C214D2">
            <w:pPr>
              <w:jc w:val="center"/>
              <w:rPr>
                <w:bCs/>
                <w:color w:val="000000"/>
                <w:sz w:val="16"/>
                <w:szCs w:val="16"/>
              </w:rPr>
            </w:pPr>
            <w:r w:rsidRPr="00AD44D1">
              <w:rPr>
                <w:bCs/>
                <w:color w:val="000000"/>
                <w:sz w:val="16"/>
                <w:szCs w:val="16"/>
              </w:rPr>
              <w:t>0,95</w:t>
            </w:r>
          </w:p>
        </w:tc>
        <w:tc>
          <w:tcPr>
            <w:tcW w:w="6690" w:type="dxa"/>
            <w:vAlign w:val="center"/>
          </w:tcPr>
          <w:p w14:paraId="7B392BBC" w14:textId="77777777" w:rsidR="00C214D2" w:rsidRPr="00AD44D1" w:rsidRDefault="00C214D2" w:rsidP="00C214D2">
            <w:pPr>
              <w:rPr>
                <w:bCs/>
                <w:color w:val="000000"/>
                <w:sz w:val="16"/>
                <w:szCs w:val="16"/>
              </w:rPr>
            </w:pPr>
            <w:r w:rsidRPr="00AD44D1">
              <w:rPr>
                <w:bCs/>
                <w:color w:val="000000"/>
                <w:sz w:val="16"/>
                <w:szCs w:val="16"/>
              </w:rPr>
              <w:t xml:space="preserve">В случае несоответствия ранее выполненных работ согласованной схеме </w:t>
            </w:r>
            <w:r w:rsidRPr="00AD44D1">
              <w:rPr>
                <w:color w:val="000000"/>
                <w:sz w:val="16"/>
                <w:szCs w:val="16"/>
              </w:rPr>
              <w:t>Подрядчик ликвидирует брак за свой счет, согласовав работы с Заказчиком.</w:t>
            </w:r>
          </w:p>
        </w:tc>
      </w:tr>
      <w:tr w:rsidR="00C214D2" w:rsidRPr="00AD44D1" w14:paraId="7C3EA26C" w14:textId="77777777" w:rsidTr="00C214D2">
        <w:trPr>
          <w:trHeight w:val="50"/>
        </w:trPr>
        <w:tc>
          <w:tcPr>
            <w:tcW w:w="616" w:type="dxa"/>
          </w:tcPr>
          <w:p w14:paraId="1D53354A" w14:textId="77777777" w:rsidR="00C214D2" w:rsidRPr="00AD44D1" w:rsidRDefault="00C214D2" w:rsidP="00C214D2">
            <w:pPr>
              <w:jc w:val="center"/>
              <w:rPr>
                <w:b/>
                <w:bCs/>
                <w:color w:val="000000"/>
              </w:rPr>
            </w:pPr>
            <w:r w:rsidRPr="00AD44D1">
              <w:rPr>
                <w:b/>
                <w:bCs/>
                <w:color w:val="000000"/>
              </w:rPr>
              <w:t>2.</w:t>
            </w:r>
          </w:p>
        </w:tc>
        <w:tc>
          <w:tcPr>
            <w:tcW w:w="15023" w:type="dxa"/>
            <w:gridSpan w:val="3"/>
            <w:vAlign w:val="center"/>
          </w:tcPr>
          <w:p w14:paraId="1C301913" w14:textId="77777777" w:rsidR="00C214D2" w:rsidRPr="00AD44D1" w:rsidRDefault="00C214D2" w:rsidP="00C214D2">
            <w:pPr>
              <w:ind w:right="-107"/>
              <w:jc w:val="center"/>
              <w:rPr>
                <w:b/>
                <w:bCs/>
                <w:color w:val="000000"/>
              </w:rPr>
            </w:pPr>
            <w:r w:rsidRPr="00AD44D1">
              <w:rPr>
                <w:b/>
                <w:bCs/>
                <w:color w:val="000000"/>
              </w:rPr>
              <w:t>Бурение и крепление</w:t>
            </w:r>
          </w:p>
        </w:tc>
      </w:tr>
      <w:tr w:rsidR="00C214D2" w:rsidRPr="00AD44D1" w14:paraId="28660050" w14:textId="77777777" w:rsidTr="00C214D2">
        <w:trPr>
          <w:trHeight w:val="62"/>
        </w:trPr>
        <w:tc>
          <w:tcPr>
            <w:tcW w:w="616" w:type="dxa"/>
            <w:tcBorders>
              <w:bottom w:val="dotted" w:sz="4" w:space="0" w:color="auto"/>
            </w:tcBorders>
            <w:noWrap/>
          </w:tcPr>
          <w:p w14:paraId="09EA161A" w14:textId="77777777" w:rsidR="00C214D2" w:rsidRPr="00AD44D1" w:rsidRDefault="00C214D2" w:rsidP="00C214D2">
            <w:pPr>
              <w:jc w:val="center"/>
              <w:rPr>
                <w:b/>
                <w:bCs/>
                <w:color w:val="000000"/>
                <w:sz w:val="16"/>
                <w:szCs w:val="16"/>
              </w:rPr>
            </w:pPr>
            <w:r w:rsidRPr="00AD44D1">
              <w:rPr>
                <w:b/>
                <w:bCs/>
                <w:color w:val="000000"/>
                <w:sz w:val="16"/>
                <w:szCs w:val="16"/>
              </w:rPr>
              <w:t>2.1.</w:t>
            </w:r>
          </w:p>
        </w:tc>
        <w:tc>
          <w:tcPr>
            <w:tcW w:w="7625" w:type="dxa"/>
            <w:tcBorders>
              <w:bottom w:val="dotted" w:sz="4" w:space="0" w:color="auto"/>
            </w:tcBorders>
            <w:noWrap/>
          </w:tcPr>
          <w:p w14:paraId="745EA980" w14:textId="77777777" w:rsidR="00C214D2" w:rsidRPr="00AD44D1" w:rsidRDefault="00C214D2" w:rsidP="00C214D2">
            <w:pPr>
              <w:ind w:right="-107"/>
              <w:jc w:val="both"/>
              <w:rPr>
                <w:b/>
                <w:bCs/>
                <w:color w:val="000000"/>
                <w:sz w:val="16"/>
                <w:szCs w:val="16"/>
              </w:rPr>
            </w:pPr>
            <w:r w:rsidRPr="00AD44D1">
              <w:rPr>
                <w:b/>
                <w:bCs/>
                <w:color w:val="000000"/>
                <w:sz w:val="16"/>
                <w:szCs w:val="16"/>
              </w:rPr>
              <w:t xml:space="preserve">ВЫХОД ЗА КРУГ ДОПУСКА </w:t>
            </w:r>
            <w:r w:rsidRPr="00AD44D1">
              <w:rPr>
                <w:color w:val="000000"/>
                <w:sz w:val="16"/>
                <w:szCs w:val="16"/>
              </w:rPr>
              <w:t>на величину:</w:t>
            </w:r>
          </w:p>
        </w:tc>
        <w:tc>
          <w:tcPr>
            <w:tcW w:w="708" w:type="dxa"/>
            <w:tcBorders>
              <w:bottom w:val="dotted" w:sz="4" w:space="0" w:color="auto"/>
            </w:tcBorders>
            <w:noWrap/>
            <w:vAlign w:val="center"/>
          </w:tcPr>
          <w:p w14:paraId="6E998D55" w14:textId="77777777" w:rsidR="00C214D2" w:rsidRPr="00AD44D1" w:rsidRDefault="00C214D2" w:rsidP="00C214D2">
            <w:pPr>
              <w:jc w:val="center"/>
              <w:rPr>
                <w:color w:val="000000"/>
                <w:sz w:val="16"/>
                <w:szCs w:val="16"/>
              </w:rPr>
            </w:pPr>
          </w:p>
        </w:tc>
        <w:tc>
          <w:tcPr>
            <w:tcW w:w="6690" w:type="dxa"/>
            <w:vMerge w:val="restart"/>
            <w:vAlign w:val="center"/>
          </w:tcPr>
          <w:p w14:paraId="13CFDD35" w14:textId="77777777" w:rsidR="00C214D2" w:rsidRPr="00AD44D1" w:rsidRDefault="00C214D2" w:rsidP="00C214D2">
            <w:pPr>
              <w:jc w:val="both"/>
              <w:rPr>
                <w:color w:val="000000"/>
                <w:sz w:val="16"/>
                <w:szCs w:val="16"/>
              </w:rPr>
            </w:pPr>
            <w:r w:rsidRPr="00AD44D1">
              <w:rPr>
                <w:color w:val="000000"/>
                <w:sz w:val="16"/>
                <w:szCs w:val="16"/>
              </w:rPr>
              <w:t>С момента получения информации о выходе скважины за круг допуска Подрядчик обязан дальнейшие действия согласовать с Заказчиком. В случае несогласования выхода скважины за круг допуска Подрядчик обеспечивает бурение скважины в проектное местоположение за свой счет, согласовав работы с Заказчиком.</w:t>
            </w:r>
          </w:p>
        </w:tc>
      </w:tr>
      <w:tr w:rsidR="00C214D2" w:rsidRPr="00AD44D1" w14:paraId="3FBF99D0" w14:textId="77777777" w:rsidTr="00C214D2">
        <w:trPr>
          <w:trHeight w:val="62"/>
        </w:trPr>
        <w:tc>
          <w:tcPr>
            <w:tcW w:w="616" w:type="dxa"/>
            <w:tcBorders>
              <w:top w:val="dotted" w:sz="4" w:space="0" w:color="auto"/>
              <w:bottom w:val="dotted" w:sz="4" w:space="0" w:color="auto"/>
            </w:tcBorders>
            <w:noWrap/>
          </w:tcPr>
          <w:p w14:paraId="6C26D088" w14:textId="77777777" w:rsidR="00C214D2" w:rsidRPr="00AD44D1" w:rsidRDefault="00C214D2" w:rsidP="00C214D2">
            <w:pPr>
              <w:jc w:val="center"/>
              <w:rPr>
                <w:color w:val="000000"/>
                <w:sz w:val="16"/>
                <w:szCs w:val="16"/>
              </w:rPr>
            </w:pPr>
            <w:r w:rsidRPr="00AD44D1">
              <w:rPr>
                <w:color w:val="000000"/>
                <w:sz w:val="16"/>
                <w:szCs w:val="16"/>
              </w:rPr>
              <w:t>2.1.1</w:t>
            </w:r>
          </w:p>
        </w:tc>
        <w:tc>
          <w:tcPr>
            <w:tcW w:w="7625" w:type="dxa"/>
            <w:tcBorders>
              <w:top w:val="dotted" w:sz="4" w:space="0" w:color="auto"/>
              <w:bottom w:val="dotted" w:sz="4" w:space="0" w:color="auto"/>
            </w:tcBorders>
            <w:noWrap/>
            <w:vAlign w:val="center"/>
          </w:tcPr>
          <w:p w14:paraId="281AD896" w14:textId="77777777" w:rsidR="00C214D2" w:rsidRPr="00AD44D1" w:rsidRDefault="00C214D2" w:rsidP="00C214D2">
            <w:pPr>
              <w:jc w:val="right"/>
              <w:rPr>
                <w:color w:val="000000"/>
                <w:sz w:val="16"/>
                <w:szCs w:val="16"/>
              </w:rPr>
            </w:pPr>
            <w:r w:rsidRPr="00AD44D1">
              <w:rPr>
                <w:color w:val="000000"/>
                <w:sz w:val="16"/>
                <w:szCs w:val="16"/>
              </w:rPr>
              <w:t>до 0,1 R круга допуска</w:t>
            </w:r>
          </w:p>
        </w:tc>
        <w:tc>
          <w:tcPr>
            <w:tcW w:w="708" w:type="dxa"/>
            <w:tcBorders>
              <w:top w:val="dotted" w:sz="4" w:space="0" w:color="auto"/>
              <w:bottom w:val="dotted" w:sz="4" w:space="0" w:color="auto"/>
            </w:tcBorders>
            <w:noWrap/>
            <w:vAlign w:val="center"/>
          </w:tcPr>
          <w:p w14:paraId="28F3AA9D" w14:textId="77777777" w:rsidR="00C214D2" w:rsidRPr="00AD44D1" w:rsidRDefault="00C214D2" w:rsidP="00C214D2">
            <w:pPr>
              <w:jc w:val="center"/>
              <w:rPr>
                <w:color w:val="000000"/>
                <w:sz w:val="16"/>
                <w:szCs w:val="16"/>
              </w:rPr>
            </w:pPr>
            <w:r w:rsidRPr="00AD44D1">
              <w:rPr>
                <w:color w:val="000000"/>
                <w:sz w:val="16"/>
                <w:szCs w:val="16"/>
              </w:rPr>
              <w:t>0,98</w:t>
            </w:r>
          </w:p>
        </w:tc>
        <w:tc>
          <w:tcPr>
            <w:tcW w:w="6690" w:type="dxa"/>
            <w:vMerge/>
            <w:vAlign w:val="center"/>
          </w:tcPr>
          <w:p w14:paraId="26E524C0" w14:textId="77777777" w:rsidR="00C214D2" w:rsidRPr="00AD44D1" w:rsidRDefault="00C214D2" w:rsidP="00C214D2">
            <w:pPr>
              <w:jc w:val="both"/>
              <w:rPr>
                <w:color w:val="000000"/>
                <w:sz w:val="16"/>
                <w:szCs w:val="16"/>
              </w:rPr>
            </w:pPr>
          </w:p>
        </w:tc>
      </w:tr>
      <w:tr w:rsidR="00C214D2" w:rsidRPr="00AD44D1" w14:paraId="47F033FB" w14:textId="77777777" w:rsidTr="00C214D2">
        <w:trPr>
          <w:trHeight w:val="62"/>
        </w:trPr>
        <w:tc>
          <w:tcPr>
            <w:tcW w:w="616" w:type="dxa"/>
            <w:tcBorders>
              <w:top w:val="dotted" w:sz="4" w:space="0" w:color="auto"/>
              <w:bottom w:val="dotted" w:sz="4" w:space="0" w:color="auto"/>
            </w:tcBorders>
            <w:noWrap/>
          </w:tcPr>
          <w:p w14:paraId="347CA604" w14:textId="77777777" w:rsidR="00C214D2" w:rsidRPr="00AD44D1" w:rsidRDefault="00C214D2" w:rsidP="00C214D2">
            <w:pPr>
              <w:jc w:val="center"/>
              <w:rPr>
                <w:color w:val="000000"/>
                <w:sz w:val="16"/>
                <w:szCs w:val="16"/>
              </w:rPr>
            </w:pPr>
            <w:r w:rsidRPr="00AD44D1">
              <w:rPr>
                <w:color w:val="000000"/>
                <w:sz w:val="16"/>
                <w:szCs w:val="16"/>
              </w:rPr>
              <w:t>2.1.2</w:t>
            </w:r>
          </w:p>
        </w:tc>
        <w:tc>
          <w:tcPr>
            <w:tcW w:w="7625" w:type="dxa"/>
            <w:tcBorders>
              <w:top w:val="dotted" w:sz="4" w:space="0" w:color="auto"/>
              <w:bottom w:val="dotted" w:sz="4" w:space="0" w:color="auto"/>
            </w:tcBorders>
            <w:noWrap/>
            <w:vAlign w:val="center"/>
          </w:tcPr>
          <w:p w14:paraId="2CF9BF0C" w14:textId="77777777" w:rsidR="00C214D2" w:rsidRPr="00AD44D1" w:rsidRDefault="00C214D2" w:rsidP="00C214D2">
            <w:pPr>
              <w:jc w:val="right"/>
              <w:rPr>
                <w:color w:val="000000"/>
                <w:sz w:val="16"/>
                <w:szCs w:val="16"/>
              </w:rPr>
            </w:pPr>
            <w:r w:rsidRPr="00AD44D1">
              <w:rPr>
                <w:color w:val="000000"/>
                <w:sz w:val="16"/>
                <w:szCs w:val="16"/>
              </w:rPr>
              <w:t>от 0,2 до 0,5 R круга допуска</w:t>
            </w:r>
          </w:p>
        </w:tc>
        <w:tc>
          <w:tcPr>
            <w:tcW w:w="708" w:type="dxa"/>
            <w:tcBorders>
              <w:top w:val="dotted" w:sz="4" w:space="0" w:color="auto"/>
              <w:bottom w:val="dotted" w:sz="4" w:space="0" w:color="auto"/>
            </w:tcBorders>
            <w:noWrap/>
            <w:vAlign w:val="center"/>
          </w:tcPr>
          <w:p w14:paraId="0422EFCD" w14:textId="77777777" w:rsidR="00C214D2" w:rsidRPr="00AD44D1" w:rsidRDefault="00C214D2" w:rsidP="00C214D2">
            <w:pPr>
              <w:jc w:val="center"/>
              <w:rPr>
                <w:color w:val="000000"/>
                <w:sz w:val="16"/>
                <w:szCs w:val="16"/>
              </w:rPr>
            </w:pPr>
            <w:r w:rsidRPr="00AD44D1">
              <w:rPr>
                <w:color w:val="000000"/>
                <w:sz w:val="16"/>
                <w:szCs w:val="16"/>
              </w:rPr>
              <w:t>0,95</w:t>
            </w:r>
          </w:p>
        </w:tc>
        <w:tc>
          <w:tcPr>
            <w:tcW w:w="6690" w:type="dxa"/>
            <w:vMerge/>
            <w:vAlign w:val="center"/>
          </w:tcPr>
          <w:p w14:paraId="4B56470A" w14:textId="77777777" w:rsidR="00C214D2" w:rsidRPr="00AD44D1" w:rsidRDefault="00C214D2" w:rsidP="00C214D2">
            <w:pPr>
              <w:jc w:val="both"/>
              <w:rPr>
                <w:color w:val="000000"/>
                <w:sz w:val="16"/>
                <w:szCs w:val="16"/>
              </w:rPr>
            </w:pPr>
          </w:p>
        </w:tc>
      </w:tr>
      <w:tr w:rsidR="00C214D2" w:rsidRPr="00AD44D1" w14:paraId="5F64AEA8" w14:textId="77777777" w:rsidTr="00C214D2">
        <w:trPr>
          <w:trHeight w:val="62"/>
        </w:trPr>
        <w:tc>
          <w:tcPr>
            <w:tcW w:w="616" w:type="dxa"/>
            <w:tcBorders>
              <w:top w:val="dotted" w:sz="4" w:space="0" w:color="auto"/>
            </w:tcBorders>
            <w:noWrap/>
          </w:tcPr>
          <w:p w14:paraId="65070CDB" w14:textId="77777777" w:rsidR="00C214D2" w:rsidRPr="00AD44D1" w:rsidRDefault="00C214D2" w:rsidP="00C214D2">
            <w:pPr>
              <w:jc w:val="center"/>
              <w:rPr>
                <w:color w:val="000000"/>
                <w:sz w:val="16"/>
                <w:szCs w:val="16"/>
              </w:rPr>
            </w:pPr>
            <w:r w:rsidRPr="00AD44D1">
              <w:rPr>
                <w:color w:val="000000"/>
                <w:sz w:val="16"/>
                <w:szCs w:val="16"/>
              </w:rPr>
              <w:t>2.1.3</w:t>
            </w:r>
          </w:p>
        </w:tc>
        <w:tc>
          <w:tcPr>
            <w:tcW w:w="7625" w:type="dxa"/>
            <w:tcBorders>
              <w:top w:val="dotted" w:sz="4" w:space="0" w:color="auto"/>
            </w:tcBorders>
            <w:noWrap/>
            <w:vAlign w:val="center"/>
          </w:tcPr>
          <w:p w14:paraId="5A85243E" w14:textId="77777777" w:rsidR="00C214D2" w:rsidRPr="00AD44D1" w:rsidRDefault="00C214D2" w:rsidP="00C214D2">
            <w:pPr>
              <w:jc w:val="right"/>
              <w:rPr>
                <w:color w:val="000000"/>
                <w:sz w:val="16"/>
                <w:szCs w:val="16"/>
              </w:rPr>
            </w:pPr>
            <w:r w:rsidRPr="00AD44D1">
              <w:rPr>
                <w:color w:val="000000"/>
                <w:sz w:val="16"/>
                <w:szCs w:val="16"/>
              </w:rPr>
              <w:t>более 0,5 R круга допуска</w:t>
            </w:r>
          </w:p>
        </w:tc>
        <w:tc>
          <w:tcPr>
            <w:tcW w:w="708" w:type="dxa"/>
            <w:tcBorders>
              <w:top w:val="dotted" w:sz="4" w:space="0" w:color="auto"/>
            </w:tcBorders>
            <w:noWrap/>
            <w:vAlign w:val="center"/>
          </w:tcPr>
          <w:p w14:paraId="40CC53F0" w14:textId="77777777" w:rsidR="00C214D2" w:rsidRPr="00AD44D1" w:rsidRDefault="00C214D2" w:rsidP="00C214D2">
            <w:pPr>
              <w:jc w:val="center"/>
              <w:rPr>
                <w:color w:val="000000"/>
                <w:sz w:val="16"/>
                <w:szCs w:val="16"/>
              </w:rPr>
            </w:pPr>
            <w:r w:rsidRPr="00AD44D1">
              <w:rPr>
                <w:color w:val="000000"/>
                <w:sz w:val="16"/>
                <w:szCs w:val="16"/>
              </w:rPr>
              <w:t>0,90</w:t>
            </w:r>
          </w:p>
        </w:tc>
        <w:tc>
          <w:tcPr>
            <w:tcW w:w="6690" w:type="dxa"/>
            <w:vMerge/>
            <w:vAlign w:val="center"/>
          </w:tcPr>
          <w:p w14:paraId="79BCE9DD" w14:textId="77777777" w:rsidR="00C214D2" w:rsidRPr="00AD44D1" w:rsidRDefault="00C214D2" w:rsidP="00C214D2">
            <w:pPr>
              <w:jc w:val="both"/>
              <w:rPr>
                <w:color w:val="000000"/>
                <w:sz w:val="16"/>
                <w:szCs w:val="16"/>
              </w:rPr>
            </w:pPr>
          </w:p>
        </w:tc>
      </w:tr>
      <w:tr w:rsidR="00C214D2" w:rsidRPr="00AD44D1" w14:paraId="30BEEB1B" w14:textId="77777777" w:rsidTr="00C214D2">
        <w:trPr>
          <w:trHeight w:val="62"/>
        </w:trPr>
        <w:tc>
          <w:tcPr>
            <w:tcW w:w="616" w:type="dxa"/>
            <w:tcBorders>
              <w:bottom w:val="single" w:sz="4" w:space="0" w:color="auto"/>
            </w:tcBorders>
            <w:noWrap/>
          </w:tcPr>
          <w:p w14:paraId="348D481C" w14:textId="77777777" w:rsidR="00C214D2" w:rsidRPr="00AD44D1" w:rsidRDefault="00C214D2" w:rsidP="00C214D2">
            <w:pPr>
              <w:jc w:val="center"/>
              <w:rPr>
                <w:b/>
                <w:bCs/>
                <w:color w:val="000000"/>
                <w:sz w:val="16"/>
                <w:szCs w:val="16"/>
              </w:rPr>
            </w:pPr>
            <w:r w:rsidRPr="00AD44D1">
              <w:rPr>
                <w:b/>
                <w:bCs/>
                <w:color w:val="000000"/>
                <w:sz w:val="16"/>
                <w:szCs w:val="16"/>
              </w:rPr>
              <w:t>2.2</w:t>
            </w:r>
          </w:p>
        </w:tc>
        <w:tc>
          <w:tcPr>
            <w:tcW w:w="7625" w:type="dxa"/>
            <w:tcBorders>
              <w:bottom w:val="single" w:sz="4" w:space="0" w:color="auto"/>
            </w:tcBorders>
          </w:tcPr>
          <w:p w14:paraId="2B143549" w14:textId="77777777" w:rsidR="00C214D2" w:rsidRPr="00AD44D1" w:rsidRDefault="00C214D2" w:rsidP="00C214D2">
            <w:pPr>
              <w:ind w:right="-107"/>
              <w:jc w:val="both"/>
              <w:rPr>
                <w:b/>
                <w:bCs/>
                <w:color w:val="000000"/>
                <w:sz w:val="16"/>
                <w:szCs w:val="16"/>
              </w:rPr>
            </w:pPr>
            <w:r w:rsidRPr="00AD44D1">
              <w:rPr>
                <w:b/>
                <w:bCs/>
                <w:color w:val="000000"/>
                <w:sz w:val="16"/>
                <w:szCs w:val="16"/>
              </w:rPr>
              <w:t xml:space="preserve">ПРОСТРАНСТВЕННАЯ ИНТЕНСИВНОСТЬ ИСКРИВЛЕНИЯ: </w:t>
            </w:r>
          </w:p>
        </w:tc>
        <w:tc>
          <w:tcPr>
            <w:tcW w:w="708" w:type="dxa"/>
            <w:tcBorders>
              <w:bottom w:val="single" w:sz="4" w:space="0" w:color="auto"/>
            </w:tcBorders>
            <w:noWrap/>
            <w:vAlign w:val="center"/>
          </w:tcPr>
          <w:p w14:paraId="414D0690" w14:textId="77777777" w:rsidR="00C214D2" w:rsidRPr="00AD44D1" w:rsidRDefault="00C214D2" w:rsidP="00C214D2">
            <w:pPr>
              <w:jc w:val="center"/>
              <w:rPr>
                <w:color w:val="000000"/>
                <w:sz w:val="16"/>
                <w:szCs w:val="16"/>
              </w:rPr>
            </w:pPr>
          </w:p>
        </w:tc>
        <w:tc>
          <w:tcPr>
            <w:tcW w:w="6690" w:type="dxa"/>
            <w:noWrap/>
            <w:vAlign w:val="bottom"/>
          </w:tcPr>
          <w:p w14:paraId="4301A25F" w14:textId="77777777" w:rsidR="00C214D2" w:rsidRPr="00AD44D1" w:rsidRDefault="00C214D2" w:rsidP="00C214D2">
            <w:pPr>
              <w:jc w:val="both"/>
              <w:rPr>
                <w:color w:val="000000"/>
                <w:sz w:val="16"/>
                <w:szCs w:val="16"/>
              </w:rPr>
            </w:pPr>
            <w:r w:rsidRPr="00AD44D1">
              <w:rPr>
                <w:color w:val="000000"/>
                <w:sz w:val="16"/>
                <w:szCs w:val="16"/>
              </w:rPr>
              <w:t> </w:t>
            </w:r>
          </w:p>
        </w:tc>
      </w:tr>
      <w:tr w:rsidR="00C214D2" w:rsidRPr="00AD44D1" w14:paraId="21D85057" w14:textId="77777777" w:rsidTr="00C214D2">
        <w:trPr>
          <w:trHeight w:val="212"/>
        </w:trPr>
        <w:tc>
          <w:tcPr>
            <w:tcW w:w="616" w:type="dxa"/>
            <w:tcBorders>
              <w:bottom w:val="dotted" w:sz="4" w:space="0" w:color="auto"/>
            </w:tcBorders>
            <w:noWrap/>
          </w:tcPr>
          <w:p w14:paraId="274E476C" w14:textId="77777777" w:rsidR="00C214D2" w:rsidRPr="00AD44D1" w:rsidRDefault="00C214D2" w:rsidP="00C214D2">
            <w:pPr>
              <w:jc w:val="center"/>
              <w:rPr>
                <w:bCs/>
                <w:color w:val="000000"/>
                <w:sz w:val="16"/>
                <w:szCs w:val="16"/>
              </w:rPr>
            </w:pPr>
          </w:p>
        </w:tc>
        <w:tc>
          <w:tcPr>
            <w:tcW w:w="7625" w:type="dxa"/>
            <w:tcBorders>
              <w:bottom w:val="dotted" w:sz="4" w:space="0" w:color="auto"/>
            </w:tcBorders>
          </w:tcPr>
          <w:p w14:paraId="0116C132" w14:textId="77777777" w:rsidR="00C214D2" w:rsidRPr="00AD44D1" w:rsidRDefault="00C214D2" w:rsidP="00C214D2">
            <w:pPr>
              <w:ind w:right="-107"/>
              <w:jc w:val="both"/>
              <w:rPr>
                <w:color w:val="000000"/>
                <w:sz w:val="16"/>
                <w:szCs w:val="16"/>
              </w:rPr>
            </w:pPr>
            <w:r w:rsidRPr="00AD44D1">
              <w:rPr>
                <w:color w:val="000000"/>
                <w:sz w:val="16"/>
                <w:szCs w:val="16"/>
              </w:rPr>
              <w:t>в интервале набора зенитного угла, корректировки профиля скважины (до интервала установки ГНО)</w:t>
            </w:r>
          </w:p>
        </w:tc>
        <w:tc>
          <w:tcPr>
            <w:tcW w:w="708" w:type="dxa"/>
            <w:tcBorders>
              <w:bottom w:val="dotted" w:sz="4" w:space="0" w:color="auto"/>
            </w:tcBorders>
            <w:vAlign w:val="center"/>
          </w:tcPr>
          <w:p w14:paraId="60FE4F2A" w14:textId="77777777" w:rsidR="00C214D2" w:rsidRPr="00AD44D1" w:rsidRDefault="00C214D2" w:rsidP="00C214D2">
            <w:pPr>
              <w:jc w:val="center"/>
              <w:rPr>
                <w:color w:val="000000"/>
                <w:sz w:val="16"/>
                <w:szCs w:val="16"/>
              </w:rPr>
            </w:pPr>
          </w:p>
        </w:tc>
        <w:tc>
          <w:tcPr>
            <w:tcW w:w="6690" w:type="dxa"/>
            <w:vMerge w:val="restart"/>
            <w:vAlign w:val="center"/>
          </w:tcPr>
          <w:p w14:paraId="172FDA59" w14:textId="77777777" w:rsidR="00C214D2" w:rsidRPr="00AD44D1" w:rsidRDefault="00C214D2" w:rsidP="00C214D2">
            <w:pPr>
              <w:jc w:val="both"/>
              <w:rPr>
                <w:color w:val="000000"/>
                <w:sz w:val="16"/>
                <w:szCs w:val="16"/>
              </w:rPr>
            </w:pPr>
            <w:r w:rsidRPr="00AD44D1">
              <w:rPr>
                <w:color w:val="000000"/>
                <w:sz w:val="16"/>
                <w:szCs w:val="16"/>
              </w:rPr>
              <w:t>Интенсивность считается превышенной, если нарушение зафиксировано не менее, чем в трёх соседних точках. Коэффициент определяется по усредненному значению интенсивности.</w:t>
            </w:r>
          </w:p>
        </w:tc>
      </w:tr>
      <w:tr w:rsidR="00C214D2" w:rsidRPr="00AD44D1" w14:paraId="350F6C4E" w14:textId="77777777" w:rsidTr="00C214D2">
        <w:trPr>
          <w:trHeight w:val="211"/>
        </w:trPr>
        <w:tc>
          <w:tcPr>
            <w:tcW w:w="616" w:type="dxa"/>
            <w:tcBorders>
              <w:top w:val="dotted" w:sz="4" w:space="0" w:color="auto"/>
              <w:bottom w:val="dotted" w:sz="4" w:space="0" w:color="auto"/>
            </w:tcBorders>
            <w:noWrap/>
          </w:tcPr>
          <w:p w14:paraId="028EE271" w14:textId="77777777" w:rsidR="00C214D2" w:rsidRPr="00AD44D1" w:rsidRDefault="00C214D2" w:rsidP="00C214D2">
            <w:pPr>
              <w:jc w:val="center"/>
              <w:rPr>
                <w:bCs/>
                <w:color w:val="000000"/>
                <w:sz w:val="16"/>
                <w:szCs w:val="16"/>
              </w:rPr>
            </w:pPr>
            <w:r w:rsidRPr="00AD44D1">
              <w:rPr>
                <w:bCs/>
                <w:color w:val="000000"/>
                <w:sz w:val="16"/>
                <w:szCs w:val="16"/>
              </w:rPr>
              <w:t>2.2.1</w:t>
            </w:r>
          </w:p>
        </w:tc>
        <w:tc>
          <w:tcPr>
            <w:tcW w:w="7625" w:type="dxa"/>
            <w:tcBorders>
              <w:top w:val="dotted" w:sz="4" w:space="0" w:color="auto"/>
              <w:bottom w:val="dotted" w:sz="4" w:space="0" w:color="auto"/>
            </w:tcBorders>
          </w:tcPr>
          <w:p w14:paraId="3E91AB71" w14:textId="77777777" w:rsidR="00C214D2" w:rsidRPr="00AD44D1" w:rsidRDefault="00C214D2" w:rsidP="00C214D2">
            <w:pPr>
              <w:ind w:right="38"/>
              <w:jc w:val="right"/>
              <w:rPr>
                <w:color w:val="000000"/>
                <w:sz w:val="16"/>
                <w:szCs w:val="16"/>
              </w:rPr>
            </w:pPr>
            <w:r w:rsidRPr="00AD44D1">
              <w:rPr>
                <w:color w:val="000000"/>
                <w:sz w:val="16"/>
                <w:szCs w:val="16"/>
              </w:rPr>
              <w:t xml:space="preserve">до 1,5 градусов/10м. - </w:t>
            </w:r>
          </w:p>
        </w:tc>
        <w:tc>
          <w:tcPr>
            <w:tcW w:w="708" w:type="dxa"/>
            <w:tcBorders>
              <w:top w:val="dotted" w:sz="4" w:space="0" w:color="auto"/>
              <w:bottom w:val="dotted" w:sz="4" w:space="0" w:color="auto"/>
            </w:tcBorders>
            <w:vAlign w:val="center"/>
          </w:tcPr>
          <w:p w14:paraId="756AF633" w14:textId="77777777" w:rsidR="00C214D2" w:rsidRPr="00AD44D1" w:rsidRDefault="00C214D2" w:rsidP="00C214D2">
            <w:pPr>
              <w:jc w:val="center"/>
              <w:rPr>
                <w:color w:val="000000"/>
                <w:sz w:val="16"/>
                <w:szCs w:val="16"/>
              </w:rPr>
            </w:pPr>
            <w:r w:rsidRPr="00AD44D1">
              <w:rPr>
                <w:color w:val="000000"/>
                <w:sz w:val="16"/>
                <w:szCs w:val="16"/>
              </w:rPr>
              <w:t>1,00</w:t>
            </w:r>
          </w:p>
        </w:tc>
        <w:tc>
          <w:tcPr>
            <w:tcW w:w="6690" w:type="dxa"/>
            <w:vMerge/>
            <w:vAlign w:val="center"/>
          </w:tcPr>
          <w:p w14:paraId="237405CE" w14:textId="77777777" w:rsidR="00C214D2" w:rsidRPr="00AD44D1" w:rsidRDefault="00C214D2" w:rsidP="00C214D2">
            <w:pPr>
              <w:jc w:val="both"/>
              <w:rPr>
                <w:color w:val="000000"/>
                <w:sz w:val="16"/>
                <w:szCs w:val="16"/>
              </w:rPr>
            </w:pPr>
          </w:p>
        </w:tc>
      </w:tr>
      <w:tr w:rsidR="00C214D2" w:rsidRPr="00AD44D1" w14:paraId="09D902D8" w14:textId="77777777" w:rsidTr="00C214D2">
        <w:trPr>
          <w:trHeight w:val="141"/>
        </w:trPr>
        <w:tc>
          <w:tcPr>
            <w:tcW w:w="616" w:type="dxa"/>
            <w:tcBorders>
              <w:top w:val="dotted" w:sz="4" w:space="0" w:color="auto"/>
              <w:bottom w:val="dotted" w:sz="4" w:space="0" w:color="auto"/>
            </w:tcBorders>
            <w:noWrap/>
          </w:tcPr>
          <w:p w14:paraId="2BBAB638" w14:textId="77777777" w:rsidR="00C214D2" w:rsidRPr="00AD44D1" w:rsidRDefault="00C214D2" w:rsidP="00C214D2">
            <w:pPr>
              <w:jc w:val="center"/>
              <w:rPr>
                <w:bCs/>
                <w:color w:val="000000"/>
                <w:sz w:val="16"/>
                <w:szCs w:val="16"/>
              </w:rPr>
            </w:pPr>
            <w:r w:rsidRPr="00AD44D1">
              <w:rPr>
                <w:bCs/>
                <w:color w:val="000000"/>
                <w:sz w:val="16"/>
                <w:szCs w:val="16"/>
              </w:rPr>
              <w:t>2.2.2</w:t>
            </w:r>
          </w:p>
        </w:tc>
        <w:tc>
          <w:tcPr>
            <w:tcW w:w="7625" w:type="dxa"/>
            <w:tcBorders>
              <w:top w:val="dotted" w:sz="4" w:space="0" w:color="auto"/>
              <w:bottom w:val="dotted" w:sz="4" w:space="0" w:color="auto"/>
            </w:tcBorders>
          </w:tcPr>
          <w:p w14:paraId="34ED3991" w14:textId="77777777" w:rsidR="00C214D2" w:rsidRPr="00AD44D1" w:rsidRDefault="00C214D2" w:rsidP="00C214D2">
            <w:pPr>
              <w:ind w:right="38"/>
              <w:jc w:val="right"/>
              <w:rPr>
                <w:color w:val="000000"/>
                <w:sz w:val="16"/>
                <w:szCs w:val="16"/>
              </w:rPr>
            </w:pPr>
            <w:r w:rsidRPr="00AD44D1">
              <w:rPr>
                <w:color w:val="000000"/>
                <w:sz w:val="16"/>
                <w:szCs w:val="16"/>
              </w:rPr>
              <w:t xml:space="preserve">до 1,6 градусов/10м - </w:t>
            </w:r>
          </w:p>
        </w:tc>
        <w:tc>
          <w:tcPr>
            <w:tcW w:w="708" w:type="dxa"/>
            <w:tcBorders>
              <w:top w:val="dotted" w:sz="4" w:space="0" w:color="auto"/>
              <w:bottom w:val="dotted" w:sz="4" w:space="0" w:color="auto"/>
            </w:tcBorders>
            <w:vAlign w:val="center"/>
          </w:tcPr>
          <w:p w14:paraId="0BC64480"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vMerge/>
            <w:vAlign w:val="center"/>
          </w:tcPr>
          <w:p w14:paraId="503E874A" w14:textId="77777777" w:rsidR="00C214D2" w:rsidRPr="00AD44D1" w:rsidRDefault="00C214D2" w:rsidP="00C214D2">
            <w:pPr>
              <w:jc w:val="both"/>
              <w:rPr>
                <w:color w:val="000000"/>
                <w:sz w:val="16"/>
                <w:szCs w:val="16"/>
              </w:rPr>
            </w:pPr>
          </w:p>
        </w:tc>
      </w:tr>
      <w:tr w:rsidR="00C214D2" w:rsidRPr="00AD44D1" w14:paraId="42C9AF89" w14:textId="77777777" w:rsidTr="00C214D2">
        <w:trPr>
          <w:trHeight w:val="50"/>
        </w:trPr>
        <w:tc>
          <w:tcPr>
            <w:tcW w:w="616" w:type="dxa"/>
            <w:tcBorders>
              <w:top w:val="dotted" w:sz="4" w:space="0" w:color="auto"/>
              <w:bottom w:val="dotted" w:sz="4" w:space="0" w:color="auto"/>
            </w:tcBorders>
            <w:noWrap/>
          </w:tcPr>
          <w:p w14:paraId="654ECD97" w14:textId="77777777" w:rsidR="00C214D2" w:rsidRPr="00AD44D1" w:rsidRDefault="00C214D2" w:rsidP="00C214D2">
            <w:pPr>
              <w:jc w:val="center"/>
              <w:rPr>
                <w:bCs/>
                <w:color w:val="000000"/>
                <w:sz w:val="16"/>
                <w:szCs w:val="16"/>
              </w:rPr>
            </w:pPr>
            <w:r w:rsidRPr="00AD44D1">
              <w:rPr>
                <w:bCs/>
                <w:color w:val="000000"/>
                <w:sz w:val="16"/>
                <w:szCs w:val="16"/>
              </w:rPr>
              <w:t>2.2.3</w:t>
            </w:r>
          </w:p>
        </w:tc>
        <w:tc>
          <w:tcPr>
            <w:tcW w:w="7625" w:type="dxa"/>
            <w:tcBorders>
              <w:top w:val="dotted" w:sz="4" w:space="0" w:color="auto"/>
              <w:bottom w:val="dotted" w:sz="4" w:space="0" w:color="auto"/>
            </w:tcBorders>
          </w:tcPr>
          <w:p w14:paraId="1B3211BE" w14:textId="77777777" w:rsidR="00C214D2" w:rsidRPr="00AD44D1" w:rsidRDefault="00C214D2" w:rsidP="00C214D2">
            <w:pPr>
              <w:ind w:right="38"/>
              <w:jc w:val="right"/>
              <w:rPr>
                <w:color w:val="000000"/>
                <w:sz w:val="16"/>
                <w:szCs w:val="16"/>
              </w:rPr>
            </w:pPr>
            <w:r w:rsidRPr="00AD44D1">
              <w:rPr>
                <w:color w:val="000000"/>
                <w:sz w:val="16"/>
                <w:szCs w:val="16"/>
              </w:rPr>
              <w:t xml:space="preserve">до 1,7 градусов/10м - </w:t>
            </w:r>
          </w:p>
        </w:tc>
        <w:tc>
          <w:tcPr>
            <w:tcW w:w="708" w:type="dxa"/>
            <w:tcBorders>
              <w:top w:val="dotted" w:sz="4" w:space="0" w:color="auto"/>
              <w:bottom w:val="dotted" w:sz="4" w:space="0" w:color="auto"/>
            </w:tcBorders>
            <w:vAlign w:val="center"/>
          </w:tcPr>
          <w:p w14:paraId="6ADF7179" w14:textId="77777777" w:rsidR="00C214D2" w:rsidRPr="00AD44D1" w:rsidRDefault="00C214D2" w:rsidP="00C214D2">
            <w:pPr>
              <w:jc w:val="center"/>
              <w:rPr>
                <w:color w:val="000000"/>
                <w:sz w:val="16"/>
                <w:szCs w:val="16"/>
              </w:rPr>
            </w:pPr>
            <w:r w:rsidRPr="00AD44D1">
              <w:rPr>
                <w:color w:val="000000"/>
                <w:sz w:val="16"/>
                <w:szCs w:val="16"/>
              </w:rPr>
              <w:t>0,97</w:t>
            </w:r>
          </w:p>
        </w:tc>
        <w:tc>
          <w:tcPr>
            <w:tcW w:w="6690" w:type="dxa"/>
            <w:vMerge/>
            <w:vAlign w:val="center"/>
          </w:tcPr>
          <w:p w14:paraId="19112BCA" w14:textId="77777777" w:rsidR="00C214D2" w:rsidRPr="00AD44D1" w:rsidRDefault="00C214D2" w:rsidP="00C214D2">
            <w:pPr>
              <w:jc w:val="both"/>
              <w:rPr>
                <w:color w:val="000000"/>
                <w:sz w:val="16"/>
                <w:szCs w:val="16"/>
              </w:rPr>
            </w:pPr>
          </w:p>
        </w:tc>
      </w:tr>
      <w:tr w:rsidR="00C214D2" w:rsidRPr="00AD44D1" w14:paraId="2F45B21D" w14:textId="77777777" w:rsidTr="00C214D2">
        <w:trPr>
          <w:trHeight w:val="141"/>
        </w:trPr>
        <w:tc>
          <w:tcPr>
            <w:tcW w:w="616" w:type="dxa"/>
            <w:tcBorders>
              <w:top w:val="dotted" w:sz="4" w:space="0" w:color="auto"/>
              <w:bottom w:val="dotted" w:sz="4" w:space="0" w:color="auto"/>
            </w:tcBorders>
            <w:noWrap/>
          </w:tcPr>
          <w:p w14:paraId="4E5FFBBA" w14:textId="77777777" w:rsidR="00C214D2" w:rsidRPr="00AD44D1" w:rsidRDefault="00C214D2" w:rsidP="00C214D2">
            <w:pPr>
              <w:jc w:val="center"/>
              <w:rPr>
                <w:bCs/>
                <w:color w:val="000000"/>
                <w:sz w:val="16"/>
                <w:szCs w:val="16"/>
              </w:rPr>
            </w:pPr>
            <w:r w:rsidRPr="00AD44D1">
              <w:rPr>
                <w:bCs/>
                <w:color w:val="000000"/>
                <w:sz w:val="16"/>
                <w:szCs w:val="16"/>
              </w:rPr>
              <w:t>2.2.4</w:t>
            </w:r>
          </w:p>
        </w:tc>
        <w:tc>
          <w:tcPr>
            <w:tcW w:w="7625" w:type="dxa"/>
            <w:tcBorders>
              <w:top w:val="dotted" w:sz="4" w:space="0" w:color="auto"/>
              <w:bottom w:val="dotted" w:sz="4" w:space="0" w:color="auto"/>
            </w:tcBorders>
          </w:tcPr>
          <w:p w14:paraId="5348EA0F" w14:textId="77777777" w:rsidR="00C214D2" w:rsidRPr="00AD44D1" w:rsidRDefault="00C214D2" w:rsidP="00C214D2">
            <w:pPr>
              <w:ind w:right="38"/>
              <w:jc w:val="right"/>
              <w:rPr>
                <w:color w:val="000000"/>
                <w:sz w:val="16"/>
                <w:szCs w:val="16"/>
              </w:rPr>
            </w:pPr>
            <w:r w:rsidRPr="00AD44D1">
              <w:rPr>
                <w:color w:val="000000"/>
                <w:sz w:val="16"/>
                <w:szCs w:val="16"/>
              </w:rPr>
              <w:t xml:space="preserve">до 1,8 градусов/10м - </w:t>
            </w:r>
          </w:p>
        </w:tc>
        <w:tc>
          <w:tcPr>
            <w:tcW w:w="708" w:type="dxa"/>
            <w:tcBorders>
              <w:top w:val="dotted" w:sz="4" w:space="0" w:color="auto"/>
              <w:bottom w:val="dotted" w:sz="4" w:space="0" w:color="auto"/>
            </w:tcBorders>
            <w:vAlign w:val="center"/>
          </w:tcPr>
          <w:p w14:paraId="2F4812F9" w14:textId="77777777" w:rsidR="00C214D2" w:rsidRPr="00AD44D1" w:rsidRDefault="00C214D2" w:rsidP="00C214D2">
            <w:pPr>
              <w:jc w:val="center"/>
              <w:rPr>
                <w:color w:val="000000"/>
                <w:sz w:val="16"/>
                <w:szCs w:val="16"/>
              </w:rPr>
            </w:pPr>
            <w:r w:rsidRPr="00AD44D1">
              <w:rPr>
                <w:color w:val="000000"/>
                <w:sz w:val="16"/>
                <w:szCs w:val="16"/>
              </w:rPr>
              <w:t>0,95</w:t>
            </w:r>
          </w:p>
        </w:tc>
        <w:tc>
          <w:tcPr>
            <w:tcW w:w="6690" w:type="dxa"/>
            <w:vMerge/>
            <w:vAlign w:val="center"/>
          </w:tcPr>
          <w:p w14:paraId="7B0CA5E8" w14:textId="77777777" w:rsidR="00C214D2" w:rsidRPr="00AD44D1" w:rsidRDefault="00C214D2" w:rsidP="00C214D2">
            <w:pPr>
              <w:jc w:val="both"/>
              <w:rPr>
                <w:color w:val="000000"/>
                <w:sz w:val="16"/>
                <w:szCs w:val="16"/>
              </w:rPr>
            </w:pPr>
          </w:p>
        </w:tc>
      </w:tr>
      <w:tr w:rsidR="00C214D2" w:rsidRPr="00AD44D1" w14:paraId="7BBBF4BF" w14:textId="77777777" w:rsidTr="00C214D2">
        <w:trPr>
          <w:trHeight w:val="141"/>
        </w:trPr>
        <w:tc>
          <w:tcPr>
            <w:tcW w:w="616" w:type="dxa"/>
            <w:tcBorders>
              <w:top w:val="dotted" w:sz="4" w:space="0" w:color="auto"/>
              <w:bottom w:val="dotted" w:sz="4" w:space="0" w:color="auto"/>
            </w:tcBorders>
            <w:noWrap/>
          </w:tcPr>
          <w:p w14:paraId="1FCECDB1" w14:textId="77777777" w:rsidR="00C214D2" w:rsidRPr="00AD44D1" w:rsidRDefault="00C214D2" w:rsidP="00C214D2">
            <w:pPr>
              <w:jc w:val="center"/>
              <w:rPr>
                <w:bCs/>
                <w:color w:val="000000"/>
                <w:sz w:val="16"/>
                <w:szCs w:val="16"/>
              </w:rPr>
            </w:pPr>
            <w:r w:rsidRPr="00AD44D1">
              <w:rPr>
                <w:bCs/>
                <w:color w:val="000000"/>
                <w:sz w:val="16"/>
                <w:szCs w:val="16"/>
              </w:rPr>
              <w:t>2.2.5</w:t>
            </w:r>
          </w:p>
        </w:tc>
        <w:tc>
          <w:tcPr>
            <w:tcW w:w="7625" w:type="dxa"/>
            <w:tcBorders>
              <w:top w:val="dotted" w:sz="4" w:space="0" w:color="auto"/>
              <w:bottom w:val="dotted" w:sz="4" w:space="0" w:color="auto"/>
            </w:tcBorders>
          </w:tcPr>
          <w:p w14:paraId="5BB5B9E5" w14:textId="77777777" w:rsidR="00C214D2" w:rsidRPr="00AD44D1" w:rsidRDefault="00C214D2" w:rsidP="00C214D2">
            <w:pPr>
              <w:ind w:right="38"/>
              <w:jc w:val="right"/>
              <w:rPr>
                <w:color w:val="000000"/>
                <w:sz w:val="16"/>
                <w:szCs w:val="16"/>
              </w:rPr>
            </w:pPr>
            <w:r w:rsidRPr="00AD44D1">
              <w:rPr>
                <w:color w:val="000000"/>
                <w:sz w:val="16"/>
                <w:szCs w:val="16"/>
              </w:rPr>
              <w:t xml:space="preserve">до 1,9 градусов/10м - </w:t>
            </w:r>
          </w:p>
        </w:tc>
        <w:tc>
          <w:tcPr>
            <w:tcW w:w="708" w:type="dxa"/>
            <w:tcBorders>
              <w:top w:val="dotted" w:sz="4" w:space="0" w:color="auto"/>
              <w:bottom w:val="dotted" w:sz="4" w:space="0" w:color="auto"/>
            </w:tcBorders>
            <w:vAlign w:val="center"/>
          </w:tcPr>
          <w:p w14:paraId="65A961AD" w14:textId="77777777" w:rsidR="00C214D2" w:rsidRPr="00AD44D1" w:rsidRDefault="00C214D2" w:rsidP="00C214D2">
            <w:pPr>
              <w:jc w:val="center"/>
              <w:rPr>
                <w:color w:val="000000"/>
                <w:sz w:val="16"/>
                <w:szCs w:val="16"/>
              </w:rPr>
            </w:pPr>
            <w:r w:rsidRPr="00AD44D1">
              <w:rPr>
                <w:color w:val="000000"/>
                <w:sz w:val="16"/>
                <w:szCs w:val="16"/>
              </w:rPr>
              <w:t>0,93</w:t>
            </w:r>
          </w:p>
        </w:tc>
        <w:tc>
          <w:tcPr>
            <w:tcW w:w="6690" w:type="dxa"/>
            <w:vMerge/>
            <w:vAlign w:val="center"/>
          </w:tcPr>
          <w:p w14:paraId="2E1521BC" w14:textId="77777777" w:rsidR="00C214D2" w:rsidRPr="00AD44D1" w:rsidRDefault="00C214D2" w:rsidP="00C214D2">
            <w:pPr>
              <w:jc w:val="both"/>
              <w:rPr>
                <w:color w:val="000000"/>
                <w:sz w:val="16"/>
                <w:szCs w:val="16"/>
              </w:rPr>
            </w:pPr>
          </w:p>
        </w:tc>
      </w:tr>
      <w:tr w:rsidR="00C214D2" w:rsidRPr="00AD44D1" w14:paraId="29AF6CAB" w14:textId="77777777" w:rsidTr="00C214D2">
        <w:trPr>
          <w:trHeight w:val="50"/>
        </w:trPr>
        <w:tc>
          <w:tcPr>
            <w:tcW w:w="616" w:type="dxa"/>
            <w:tcBorders>
              <w:top w:val="dotted" w:sz="4" w:space="0" w:color="auto"/>
              <w:bottom w:val="single" w:sz="4" w:space="0" w:color="auto"/>
            </w:tcBorders>
            <w:noWrap/>
          </w:tcPr>
          <w:p w14:paraId="74A94037" w14:textId="77777777" w:rsidR="00C214D2" w:rsidRPr="00AD44D1" w:rsidRDefault="00C214D2" w:rsidP="00C214D2">
            <w:pPr>
              <w:jc w:val="center"/>
              <w:rPr>
                <w:bCs/>
                <w:color w:val="000000"/>
                <w:sz w:val="16"/>
                <w:szCs w:val="16"/>
              </w:rPr>
            </w:pPr>
            <w:r w:rsidRPr="00AD44D1">
              <w:rPr>
                <w:bCs/>
                <w:color w:val="000000"/>
                <w:sz w:val="16"/>
                <w:szCs w:val="16"/>
              </w:rPr>
              <w:t>2.2.6</w:t>
            </w:r>
          </w:p>
        </w:tc>
        <w:tc>
          <w:tcPr>
            <w:tcW w:w="7625" w:type="dxa"/>
            <w:tcBorders>
              <w:top w:val="dotted" w:sz="4" w:space="0" w:color="auto"/>
              <w:bottom w:val="single" w:sz="4" w:space="0" w:color="auto"/>
            </w:tcBorders>
          </w:tcPr>
          <w:p w14:paraId="1C116F80" w14:textId="77777777" w:rsidR="00C214D2" w:rsidRPr="00AD44D1" w:rsidRDefault="00C214D2" w:rsidP="00C214D2">
            <w:pPr>
              <w:ind w:right="38"/>
              <w:jc w:val="right"/>
              <w:rPr>
                <w:color w:val="000000"/>
                <w:sz w:val="16"/>
                <w:szCs w:val="16"/>
              </w:rPr>
            </w:pPr>
            <w:r w:rsidRPr="00AD44D1">
              <w:rPr>
                <w:color w:val="000000"/>
                <w:sz w:val="16"/>
                <w:szCs w:val="16"/>
              </w:rPr>
              <w:t>до 2 и более градусов/10м -</w:t>
            </w:r>
          </w:p>
        </w:tc>
        <w:tc>
          <w:tcPr>
            <w:tcW w:w="708" w:type="dxa"/>
            <w:tcBorders>
              <w:top w:val="dotted" w:sz="4" w:space="0" w:color="auto"/>
              <w:bottom w:val="single" w:sz="4" w:space="0" w:color="auto"/>
            </w:tcBorders>
            <w:vAlign w:val="center"/>
          </w:tcPr>
          <w:p w14:paraId="63EF3C2B" w14:textId="77777777" w:rsidR="00C214D2" w:rsidRPr="00AD44D1" w:rsidRDefault="00C214D2" w:rsidP="00C214D2">
            <w:pPr>
              <w:jc w:val="center"/>
              <w:rPr>
                <w:color w:val="000000"/>
                <w:sz w:val="16"/>
                <w:szCs w:val="16"/>
              </w:rPr>
            </w:pPr>
            <w:r w:rsidRPr="00AD44D1">
              <w:rPr>
                <w:color w:val="000000"/>
                <w:sz w:val="16"/>
                <w:szCs w:val="16"/>
              </w:rPr>
              <w:t>0,90</w:t>
            </w:r>
          </w:p>
        </w:tc>
        <w:tc>
          <w:tcPr>
            <w:tcW w:w="6690" w:type="dxa"/>
            <w:vMerge/>
            <w:vAlign w:val="center"/>
          </w:tcPr>
          <w:p w14:paraId="6BE42013" w14:textId="77777777" w:rsidR="00C214D2" w:rsidRPr="00AD44D1" w:rsidRDefault="00C214D2" w:rsidP="00C214D2">
            <w:pPr>
              <w:jc w:val="both"/>
              <w:rPr>
                <w:color w:val="000000"/>
                <w:sz w:val="16"/>
                <w:szCs w:val="16"/>
              </w:rPr>
            </w:pPr>
          </w:p>
        </w:tc>
      </w:tr>
      <w:tr w:rsidR="00C214D2" w:rsidRPr="00AD44D1" w14:paraId="116D3BC6" w14:textId="77777777" w:rsidTr="00C214D2">
        <w:trPr>
          <w:trHeight w:val="162"/>
        </w:trPr>
        <w:tc>
          <w:tcPr>
            <w:tcW w:w="616" w:type="dxa"/>
            <w:tcBorders>
              <w:bottom w:val="dotted" w:sz="4" w:space="0" w:color="auto"/>
            </w:tcBorders>
            <w:vAlign w:val="center"/>
          </w:tcPr>
          <w:p w14:paraId="49E8A806" w14:textId="77777777" w:rsidR="00C214D2" w:rsidRPr="00AD44D1" w:rsidRDefault="00C214D2" w:rsidP="00C214D2">
            <w:pPr>
              <w:jc w:val="center"/>
              <w:rPr>
                <w:bCs/>
                <w:color w:val="000000"/>
                <w:sz w:val="16"/>
                <w:szCs w:val="16"/>
              </w:rPr>
            </w:pPr>
          </w:p>
        </w:tc>
        <w:tc>
          <w:tcPr>
            <w:tcW w:w="7625" w:type="dxa"/>
            <w:tcBorders>
              <w:bottom w:val="dotted" w:sz="4" w:space="0" w:color="auto"/>
            </w:tcBorders>
            <w:vAlign w:val="center"/>
          </w:tcPr>
          <w:p w14:paraId="7D82C817" w14:textId="77777777" w:rsidR="00C214D2" w:rsidRPr="00AD44D1" w:rsidRDefault="00C214D2" w:rsidP="00C214D2">
            <w:pPr>
              <w:ind w:right="-107"/>
              <w:rPr>
                <w:color w:val="000000"/>
                <w:sz w:val="16"/>
                <w:szCs w:val="16"/>
              </w:rPr>
            </w:pPr>
            <w:r w:rsidRPr="00AD44D1">
              <w:rPr>
                <w:color w:val="000000"/>
                <w:sz w:val="16"/>
                <w:szCs w:val="16"/>
              </w:rPr>
              <w:t>в интервале установки ГНО:</w:t>
            </w:r>
          </w:p>
        </w:tc>
        <w:tc>
          <w:tcPr>
            <w:tcW w:w="708" w:type="dxa"/>
            <w:tcBorders>
              <w:bottom w:val="dotted" w:sz="4" w:space="0" w:color="auto"/>
            </w:tcBorders>
          </w:tcPr>
          <w:p w14:paraId="1D43195D" w14:textId="77777777" w:rsidR="00C214D2" w:rsidRPr="00AD44D1" w:rsidRDefault="00C214D2" w:rsidP="00C214D2">
            <w:pPr>
              <w:jc w:val="center"/>
              <w:rPr>
                <w:color w:val="000000"/>
                <w:sz w:val="16"/>
                <w:szCs w:val="16"/>
              </w:rPr>
            </w:pPr>
          </w:p>
        </w:tc>
        <w:tc>
          <w:tcPr>
            <w:tcW w:w="6690" w:type="dxa"/>
            <w:vMerge w:val="restart"/>
            <w:vAlign w:val="center"/>
          </w:tcPr>
          <w:p w14:paraId="3230B3C4" w14:textId="77777777" w:rsidR="00C214D2" w:rsidRPr="00AD44D1" w:rsidRDefault="00C214D2" w:rsidP="00C214D2">
            <w:pPr>
              <w:jc w:val="both"/>
              <w:rPr>
                <w:color w:val="000000"/>
                <w:sz w:val="16"/>
                <w:szCs w:val="16"/>
              </w:rPr>
            </w:pPr>
            <w:r w:rsidRPr="00AD44D1">
              <w:rPr>
                <w:color w:val="000000"/>
                <w:sz w:val="16"/>
                <w:szCs w:val="16"/>
              </w:rPr>
              <w:t>В случае превышения интенсивности более 1,5град/10м выше интервала установки ГНО и 0,05 градуса/10м в интервале установки ГНО брак ликвидирует Подрядчик за свой счет, согласовав работы с Заказчиком.</w:t>
            </w:r>
          </w:p>
        </w:tc>
      </w:tr>
      <w:tr w:rsidR="00C214D2" w:rsidRPr="00AD44D1" w14:paraId="6E3D6D85" w14:textId="77777777" w:rsidTr="00C214D2">
        <w:trPr>
          <w:trHeight w:val="161"/>
        </w:trPr>
        <w:tc>
          <w:tcPr>
            <w:tcW w:w="616" w:type="dxa"/>
            <w:tcBorders>
              <w:top w:val="dotted" w:sz="4" w:space="0" w:color="auto"/>
              <w:bottom w:val="dotted" w:sz="4" w:space="0" w:color="auto"/>
            </w:tcBorders>
            <w:vAlign w:val="center"/>
          </w:tcPr>
          <w:p w14:paraId="269ADF0B" w14:textId="77777777" w:rsidR="00C214D2" w:rsidRPr="00AD44D1" w:rsidRDefault="00C214D2" w:rsidP="00C214D2">
            <w:pPr>
              <w:jc w:val="center"/>
              <w:rPr>
                <w:bCs/>
                <w:color w:val="000000"/>
                <w:sz w:val="16"/>
                <w:szCs w:val="16"/>
              </w:rPr>
            </w:pPr>
            <w:r w:rsidRPr="00AD44D1">
              <w:rPr>
                <w:bCs/>
                <w:color w:val="000000"/>
                <w:sz w:val="16"/>
                <w:szCs w:val="16"/>
              </w:rPr>
              <w:t>2.2.7</w:t>
            </w:r>
          </w:p>
        </w:tc>
        <w:tc>
          <w:tcPr>
            <w:tcW w:w="7625" w:type="dxa"/>
            <w:tcBorders>
              <w:top w:val="dotted" w:sz="4" w:space="0" w:color="auto"/>
              <w:bottom w:val="dotted" w:sz="4" w:space="0" w:color="auto"/>
            </w:tcBorders>
            <w:vAlign w:val="center"/>
          </w:tcPr>
          <w:p w14:paraId="1E6B60BF" w14:textId="77777777" w:rsidR="00C214D2" w:rsidRPr="00AD44D1" w:rsidRDefault="00C214D2" w:rsidP="00C214D2">
            <w:pPr>
              <w:ind w:right="38"/>
              <w:jc w:val="right"/>
              <w:rPr>
                <w:color w:val="000000"/>
                <w:sz w:val="16"/>
                <w:szCs w:val="16"/>
              </w:rPr>
            </w:pPr>
            <w:r w:rsidRPr="00AD44D1">
              <w:rPr>
                <w:color w:val="000000"/>
                <w:sz w:val="16"/>
                <w:szCs w:val="16"/>
              </w:rPr>
              <w:t>до 0,3 градусов/10м.- -</w:t>
            </w:r>
          </w:p>
        </w:tc>
        <w:tc>
          <w:tcPr>
            <w:tcW w:w="708" w:type="dxa"/>
            <w:tcBorders>
              <w:top w:val="dotted" w:sz="4" w:space="0" w:color="auto"/>
              <w:bottom w:val="dotted" w:sz="4" w:space="0" w:color="auto"/>
            </w:tcBorders>
          </w:tcPr>
          <w:p w14:paraId="186B3843" w14:textId="77777777" w:rsidR="00C214D2" w:rsidRPr="00AD44D1" w:rsidRDefault="00C214D2" w:rsidP="00C214D2">
            <w:pPr>
              <w:jc w:val="center"/>
              <w:rPr>
                <w:color w:val="000000"/>
                <w:sz w:val="16"/>
                <w:szCs w:val="16"/>
              </w:rPr>
            </w:pPr>
            <w:r w:rsidRPr="00AD44D1">
              <w:rPr>
                <w:color w:val="000000"/>
                <w:sz w:val="16"/>
                <w:szCs w:val="16"/>
              </w:rPr>
              <w:t>1,00</w:t>
            </w:r>
          </w:p>
        </w:tc>
        <w:tc>
          <w:tcPr>
            <w:tcW w:w="6690" w:type="dxa"/>
            <w:vMerge/>
            <w:vAlign w:val="center"/>
          </w:tcPr>
          <w:p w14:paraId="645A10A5" w14:textId="77777777" w:rsidR="00C214D2" w:rsidRPr="00AD44D1" w:rsidRDefault="00C214D2" w:rsidP="00C214D2">
            <w:pPr>
              <w:jc w:val="both"/>
              <w:rPr>
                <w:color w:val="000000"/>
                <w:sz w:val="16"/>
                <w:szCs w:val="16"/>
              </w:rPr>
            </w:pPr>
          </w:p>
        </w:tc>
      </w:tr>
      <w:tr w:rsidR="00C214D2" w:rsidRPr="00AD44D1" w14:paraId="5F562EFF" w14:textId="77777777" w:rsidTr="00C214D2">
        <w:trPr>
          <w:trHeight w:val="161"/>
        </w:trPr>
        <w:tc>
          <w:tcPr>
            <w:tcW w:w="616" w:type="dxa"/>
            <w:tcBorders>
              <w:top w:val="dotted" w:sz="4" w:space="0" w:color="auto"/>
              <w:bottom w:val="dotted" w:sz="4" w:space="0" w:color="auto"/>
            </w:tcBorders>
            <w:vAlign w:val="center"/>
          </w:tcPr>
          <w:p w14:paraId="459F7084" w14:textId="77777777" w:rsidR="00C214D2" w:rsidRPr="00AD44D1" w:rsidRDefault="00C214D2" w:rsidP="00C214D2">
            <w:pPr>
              <w:jc w:val="center"/>
              <w:rPr>
                <w:bCs/>
                <w:color w:val="000000"/>
                <w:sz w:val="16"/>
                <w:szCs w:val="16"/>
              </w:rPr>
            </w:pPr>
            <w:r w:rsidRPr="00AD44D1">
              <w:rPr>
                <w:bCs/>
                <w:color w:val="000000"/>
                <w:sz w:val="16"/>
                <w:szCs w:val="16"/>
              </w:rPr>
              <w:t>2.2.8</w:t>
            </w:r>
          </w:p>
        </w:tc>
        <w:tc>
          <w:tcPr>
            <w:tcW w:w="7625" w:type="dxa"/>
            <w:tcBorders>
              <w:top w:val="dotted" w:sz="4" w:space="0" w:color="auto"/>
              <w:bottom w:val="dotted" w:sz="4" w:space="0" w:color="auto"/>
            </w:tcBorders>
            <w:vAlign w:val="center"/>
          </w:tcPr>
          <w:p w14:paraId="10AC52B2" w14:textId="77777777" w:rsidR="00C214D2" w:rsidRPr="00AD44D1" w:rsidRDefault="00C214D2" w:rsidP="00C214D2">
            <w:pPr>
              <w:ind w:right="38"/>
              <w:jc w:val="right"/>
              <w:rPr>
                <w:color w:val="000000"/>
                <w:sz w:val="16"/>
                <w:szCs w:val="16"/>
              </w:rPr>
            </w:pPr>
            <w:r w:rsidRPr="00AD44D1">
              <w:rPr>
                <w:color w:val="000000"/>
                <w:sz w:val="16"/>
                <w:szCs w:val="16"/>
              </w:rPr>
              <w:t xml:space="preserve">до 0,5 градусов/10м -  </w:t>
            </w:r>
          </w:p>
        </w:tc>
        <w:tc>
          <w:tcPr>
            <w:tcW w:w="708" w:type="dxa"/>
            <w:tcBorders>
              <w:top w:val="dotted" w:sz="4" w:space="0" w:color="auto"/>
              <w:bottom w:val="dotted" w:sz="4" w:space="0" w:color="auto"/>
            </w:tcBorders>
          </w:tcPr>
          <w:p w14:paraId="3DED28DE"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vMerge/>
            <w:vAlign w:val="center"/>
          </w:tcPr>
          <w:p w14:paraId="4E459AF3" w14:textId="77777777" w:rsidR="00C214D2" w:rsidRPr="00AD44D1" w:rsidRDefault="00C214D2" w:rsidP="00C214D2">
            <w:pPr>
              <w:jc w:val="both"/>
              <w:rPr>
                <w:color w:val="000000"/>
                <w:sz w:val="16"/>
                <w:szCs w:val="16"/>
              </w:rPr>
            </w:pPr>
          </w:p>
        </w:tc>
      </w:tr>
      <w:tr w:rsidR="00C214D2" w:rsidRPr="00AD44D1" w14:paraId="785B42AA" w14:textId="77777777" w:rsidTr="00C214D2">
        <w:trPr>
          <w:trHeight w:val="161"/>
        </w:trPr>
        <w:tc>
          <w:tcPr>
            <w:tcW w:w="616" w:type="dxa"/>
            <w:tcBorders>
              <w:top w:val="dotted" w:sz="4" w:space="0" w:color="auto"/>
              <w:bottom w:val="dotted" w:sz="4" w:space="0" w:color="auto"/>
            </w:tcBorders>
            <w:vAlign w:val="center"/>
          </w:tcPr>
          <w:p w14:paraId="0855DADC" w14:textId="77777777" w:rsidR="00C214D2" w:rsidRPr="00AD44D1" w:rsidRDefault="00C214D2" w:rsidP="00C214D2">
            <w:pPr>
              <w:jc w:val="center"/>
              <w:rPr>
                <w:bCs/>
                <w:color w:val="000000"/>
                <w:sz w:val="16"/>
                <w:szCs w:val="16"/>
              </w:rPr>
            </w:pPr>
            <w:r w:rsidRPr="00AD44D1">
              <w:rPr>
                <w:bCs/>
                <w:color w:val="000000"/>
                <w:sz w:val="16"/>
                <w:szCs w:val="16"/>
              </w:rPr>
              <w:t>2.2.9</w:t>
            </w:r>
          </w:p>
        </w:tc>
        <w:tc>
          <w:tcPr>
            <w:tcW w:w="7625" w:type="dxa"/>
            <w:tcBorders>
              <w:top w:val="dotted" w:sz="4" w:space="0" w:color="auto"/>
              <w:bottom w:val="dotted" w:sz="4" w:space="0" w:color="auto"/>
            </w:tcBorders>
            <w:vAlign w:val="center"/>
          </w:tcPr>
          <w:p w14:paraId="60B9E4D0" w14:textId="77777777" w:rsidR="00C214D2" w:rsidRPr="00AD44D1" w:rsidRDefault="00C214D2" w:rsidP="00C214D2">
            <w:pPr>
              <w:ind w:right="38"/>
              <w:jc w:val="right"/>
              <w:rPr>
                <w:color w:val="000000"/>
                <w:sz w:val="16"/>
                <w:szCs w:val="16"/>
              </w:rPr>
            </w:pPr>
            <w:r w:rsidRPr="00AD44D1">
              <w:rPr>
                <w:color w:val="000000"/>
                <w:sz w:val="16"/>
                <w:szCs w:val="16"/>
              </w:rPr>
              <w:t xml:space="preserve">до 0,7 градусов/10м - </w:t>
            </w:r>
          </w:p>
        </w:tc>
        <w:tc>
          <w:tcPr>
            <w:tcW w:w="708" w:type="dxa"/>
            <w:tcBorders>
              <w:top w:val="dotted" w:sz="4" w:space="0" w:color="auto"/>
              <w:bottom w:val="dotted" w:sz="4" w:space="0" w:color="auto"/>
            </w:tcBorders>
          </w:tcPr>
          <w:p w14:paraId="568BF6EC" w14:textId="77777777" w:rsidR="00C214D2" w:rsidRPr="00AD44D1" w:rsidRDefault="00C214D2" w:rsidP="00C214D2">
            <w:pPr>
              <w:jc w:val="center"/>
              <w:rPr>
                <w:color w:val="000000"/>
                <w:sz w:val="16"/>
                <w:szCs w:val="16"/>
              </w:rPr>
            </w:pPr>
            <w:r w:rsidRPr="00AD44D1">
              <w:rPr>
                <w:color w:val="000000"/>
                <w:sz w:val="16"/>
                <w:szCs w:val="16"/>
              </w:rPr>
              <w:t>0,97</w:t>
            </w:r>
          </w:p>
        </w:tc>
        <w:tc>
          <w:tcPr>
            <w:tcW w:w="6690" w:type="dxa"/>
            <w:vMerge/>
            <w:vAlign w:val="center"/>
          </w:tcPr>
          <w:p w14:paraId="528CA322" w14:textId="77777777" w:rsidR="00C214D2" w:rsidRPr="00AD44D1" w:rsidRDefault="00C214D2" w:rsidP="00C214D2">
            <w:pPr>
              <w:jc w:val="both"/>
              <w:rPr>
                <w:color w:val="000000"/>
                <w:sz w:val="16"/>
                <w:szCs w:val="16"/>
              </w:rPr>
            </w:pPr>
          </w:p>
        </w:tc>
      </w:tr>
      <w:tr w:rsidR="00C214D2" w:rsidRPr="00AD44D1" w14:paraId="5AB88FF6" w14:textId="77777777" w:rsidTr="00C214D2">
        <w:trPr>
          <w:trHeight w:val="161"/>
        </w:trPr>
        <w:tc>
          <w:tcPr>
            <w:tcW w:w="616" w:type="dxa"/>
            <w:tcBorders>
              <w:top w:val="dotted" w:sz="4" w:space="0" w:color="auto"/>
              <w:bottom w:val="dotted" w:sz="4" w:space="0" w:color="auto"/>
            </w:tcBorders>
            <w:vAlign w:val="center"/>
          </w:tcPr>
          <w:p w14:paraId="60196280" w14:textId="77777777" w:rsidR="00C214D2" w:rsidRPr="00AD44D1" w:rsidRDefault="00C214D2" w:rsidP="00C214D2">
            <w:pPr>
              <w:jc w:val="center"/>
              <w:rPr>
                <w:bCs/>
                <w:color w:val="000000"/>
                <w:sz w:val="16"/>
                <w:szCs w:val="16"/>
              </w:rPr>
            </w:pPr>
            <w:r w:rsidRPr="00AD44D1">
              <w:rPr>
                <w:bCs/>
                <w:color w:val="000000"/>
                <w:sz w:val="16"/>
                <w:szCs w:val="16"/>
              </w:rPr>
              <w:t>2.2.10</w:t>
            </w:r>
          </w:p>
        </w:tc>
        <w:tc>
          <w:tcPr>
            <w:tcW w:w="7625" w:type="dxa"/>
            <w:tcBorders>
              <w:top w:val="dotted" w:sz="4" w:space="0" w:color="auto"/>
              <w:bottom w:val="dotted" w:sz="4" w:space="0" w:color="auto"/>
            </w:tcBorders>
            <w:vAlign w:val="center"/>
          </w:tcPr>
          <w:p w14:paraId="48E4B452" w14:textId="77777777" w:rsidR="00C214D2" w:rsidRPr="00AD44D1" w:rsidRDefault="00C214D2" w:rsidP="00C214D2">
            <w:pPr>
              <w:ind w:right="38"/>
              <w:jc w:val="right"/>
              <w:rPr>
                <w:color w:val="000000"/>
                <w:sz w:val="16"/>
                <w:szCs w:val="16"/>
              </w:rPr>
            </w:pPr>
            <w:r w:rsidRPr="00AD44D1">
              <w:rPr>
                <w:color w:val="000000"/>
                <w:sz w:val="16"/>
                <w:szCs w:val="16"/>
              </w:rPr>
              <w:t xml:space="preserve">до 0,8 градусов/10м - </w:t>
            </w:r>
          </w:p>
        </w:tc>
        <w:tc>
          <w:tcPr>
            <w:tcW w:w="708" w:type="dxa"/>
            <w:tcBorders>
              <w:top w:val="dotted" w:sz="4" w:space="0" w:color="auto"/>
              <w:bottom w:val="dotted" w:sz="4" w:space="0" w:color="auto"/>
            </w:tcBorders>
          </w:tcPr>
          <w:p w14:paraId="08E6963E" w14:textId="77777777" w:rsidR="00C214D2" w:rsidRPr="00AD44D1" w:rsidRDefault="00C214D2" w:rsidP="00C214D2">
            <w:pPr>
              <w:jc w:val="center"/>
              <w:rPr>
                <w:color w:val="000000"/>
                <w:sz w:val="16"/>
                <w:szCs w:val="16"/>
              </w:rPr>
            </w:pPr>
            <w:r w:rsidRPr="00AD44D1">
              <w:rPr>
                <w:color w:val="000000"/>
                <w:sz w:val="16"/>
                <w:szCs w:val="16"/>
              </w:rPr>
              <w:t>0,95</w:t>
            </w:r>
          </w:p>
        </w:tc>
        <w:tc>
          <w:tcPr>
            <w:tcW w:w="6690" w:type="dxa"/>
            <w:vMerge/>
            <w:vAlign w:val="center"/>
          </w:tcPr>
          <w:p w14:paraId="111E83F2" w14:textId="77777777" w:rsidR="00C214D2" w:rsidRPr="00AD44D1" w:rsidRDefault="00C214D2" w:rsidP="00C214D2">
            <w:pPr>
              <w:jc w:val="both"/>
              <w:rPr>
                <w:color w:val="000000"/>
                <w:sz w:val="16"/>
                <w:szCs w:val="16"/>
              </w:rPr>
            </w:pPr>
          </w:p>
        </w:tc>
      </w:tr>
      <w:tr w:rsidR="00C214D2" w:rsidRPr="00AD44D1" w14:paraId="5BB18866" w14:textId="77777777" w:rsidTr="00C214D2">
        <w:trPr>
          <w:trHeight w:val="161"/>
        </w:trPr>
        <w:tc>
          <w:tcPr>
            <w:tcW w:w="616" w:type="dxa"/>
            <w:tcBorders>
              <w:top w:val="dotted" w:sz="4" w:space="0" w:color="auto"/>
              <w:bottom w:val="dotted" w:sz="4" w:space="0" w:color="auto"/>
            </w:tcBorders>
            <w:vAlign w:val="center"/>
          </w:tcPr>
          <w:p w14:paraId="7577C148" w14:textId="77777777" w:rsidR="00C214D2" w:rsidRPr="00AD44D1" w:rsidRDefault="00C214D2" w:rsidP="00C214D2">
            <w:pPr>
              <w:jc w:val="center"/>
              <w:rPr>
                <w:bCs/>
                <w:color w:val="000000"/>
                <w:sz w:val="16"/>
                <w:szCs w:val="16"/>
              </w:rPr>
            </w:pPr>
            <w:r w:rsidRPr="00AD44D1">
              <w:rPr>
                <w:bCs/>
                <w:color w:val="000000"/>
                <w:sz w:val="16"/>
                <w:szCs w:val="16"/>
              </w:rPr>
              <w:t>2.2.11</w:t>
            </w:r>
          </w:p>
        </w:tc>
        <w:tc>
          <w:tcPr>
            <w:tcW w:w="7625" w:type="dxa"/>
            <w:tcBorders>
              <w:top w:val="dotted" w:sz="4" w:space="0" w:color="auto"/>
              <w:bottom w:val="dotted" w:sz="4" w:space="0" w:color="auto"/>
            </w:tcBorders>
            <w:vAlign w:val="center"/>
          </w:tcPr>
          <w:p w14:paraId="0E3EDD19" w14:textId="77777777" w:rsidR="00C214D2" w:rsidRPr="00AD44D1" w:rsidRDefault="00C214D2" w:rsidP="00C214D2">
            <w:pPr>
              <w:ind w:right="38"/>
              <w:jc w:val="right"/>
              <w:rPr>
                <w:color w:val="000000"/>
                <w:sz w:val="16"/>
                <w:szCs w:val="16"/>
              </w:rPr>
            </w:pPr>
            <w:r w:rsidRPr="00AD44D1">
              <w:rPr>
                <w:color w:val="000000"/>
                <w:sz w:val="16"/>
                <w:szCs w:val="16"/>
              </w:rPr>
              <w:t xml:space="preserve">до 0,9 градусов/10м - </w:t>
            </w:r>
          </w:p>
        </w:tc>
        <w:tc>
          <w:tcPr>
            <w:tcW w:w="708" w:type="dxa"/>
            <w:tcBorders>
              <w:top w:val="dotted" w:sz="4" w:space="0" w:color="auto"/>
              <w:bottom w:val="dotted" w:sz="4" w:space="0" w:color="auto"/>
            </w:tcBorders>
          </w:tcPr>
          <w:p w14:paraId="1CB4B7F7" w14:textId="77777777" w:rsidR="00C214D2" w:rsidRPr="00AD44D1" w:rsidRDefault="00C214D2" w:rsidP="00C214D2">
            <w:pPr>
              <w:jc w:val="center"/>
              <w:rPr>
                <w:color w:val="000000"/>
                <w:sz w:val="16"/>
                <w:szCs w:val="16"/>
              </w:rPr>
            </w:pPr>
            <w:r w:rsidRPr="00AD44D1">
              <w:rPr>
                <w:color w:val="000000"/>
                <w:sz w:val="16"/>
                <w:szCs w:val="16"/>
              </w:rPr>
              <w:t>0,93</w:t>
            </w:r>
          </w:p>
        </w:tc>
        <w:tc>
          <w:tcPr>
            <w:tcW w:w="6690" w:type="dxa"/>
            <w:vMerge/>
            <w:vAlign w:val="center"/>
          </w:tcPr>
          <w:p w14:paraId="5C0234D4" w14:textId="77777777" w:rsidR="00C214D2" w:rsidRPr="00AD44D1" w:rsidRDefault="00C214D2" w:rsidP="00C214D2">
            <w:pPr>
              <w:jc w:val="both"/>
              <w:rPr>
                <w:color w:val="000000"/>
                <w:sz w:val="16"/>
                <w:szCs w:val="16"/>
              </w:rPr>
            </w:pPr>
          </w:p>
        </w:tc>
      </w:tr>
      <w:tr w:rsidR="00C214D2" w:rsidRPr="00AD44D1" w14:paraId="163444D5" w14:textId="77777777" w:rsidTr="00C214D2">
        <w:trPr>
          <w:trHeight w:val="161"/>
        </w:trPr>
        <w:tc>
          <w:tcPr>
            <w:tcW w:w="616" w:type="dxa"/>
            <w:tcBorders>
              <w:top w:val="dotted" w:sz="4" w:space="0" w:color="auto"/>
            </w:tcBorders>
            <w:vAlign w:val="center"/>
          </w:tcPr>
          <w:p w14:paraId="44CA93A9" w14:textId="77777777" w:rsidR="00C214D2" w:rsidRPr="00AD44D1" w:rsidRDefault="00C214D2" w:rsidP="00C214D2">
            <w:pPr>
              <w:jc w:val="center"/>
              <w:rPr>
                <w:bCs/>
                <w:color w:val="000000"/>
                <w:sz w:val="16"/>
                <w:szCs w:val="16"/>
              </w:rPr>
            </w:pPr>
            <w:r w:rsidRPr="00AD44D1">
              <w:rPr>
                <w:bCs/>
                <w:color w:val="000000"/>
                <w:sz w:val="16"/>
                <w:szCs w:val="16"/>
              </w:rPr>
              <w:t>2.2.12</w:t>
            </w:r>
          </w:p>
        </w:tc>
        <w:tc>
          <w:tcPr>
            <w:tcW w:w="7625" w:type="dxa"/>
            <w:tcBorders>
              <w:top w:val="dotted" w:sz="4" w:space="0" w:color="auto"/>
            </w:tcBorders>
            <w:vAlign w:val="center"/>
          </w:tcPr>
          <w:p w14:paraId="2A8F95BC" w14:textId="77777777" w:rsidR="00C214D2" w:rsidRPr="00AD44D1" w:rsidRDefault="00C214D2" w:rsidP="00C214D2">
            <w:pPr>
              <w:ind w:right="38"/>
              <w:jc w:val="right"/>
              <w:rPr>
                <w:color w:val="000000"/>
                <w:sz w:val="16"/>
                <w:szCs w:val="16"/>
              </w:rPr>
            </w:pPr>
            <w:r w:rsidRPr="00AD44D1">
              <w:rPr>
                <w:color w:val="000000"/>
                <w:sz w:val="16"/>
                <w:szCs w:val="16"/>
              </w:rPr>
              <w:t>до1,0 и более градусов/10м</w:t>
            </w:r>
          </w:p>
        </w:tc>
        <w:tc>
          <w:tcPr>
            <w:tcW w:w="708" w:type="dxa"/>
            <w:tcBorders>
              <w:top w:val="dotted" w:sz="4" w:space="0" w:color="auto"/>
            </w:tcBorders>
          </w:tcPr>
          <w:p w14:paraId="617010E1" w14:textId="77777777" w:rsidR="00C214D2" w:rsidRPr="00AD44D1" w:rsidRDefault="00C214D2" w:rsidP="00C214D2">
            <w:pPr>
              <w:jc w:val="center"/>
              <w:rPr>
                <w:color w:val="000000"/>
                <w:sz w:val="16"/>
                <w:szCs w:val="16"/>
              </w:rPr>
            </w:pPr>
            <w:r w:rsidRPr="00AD44D1">
              <w:rPr>
                <w:color w:val="000000"/>
                <w:sz w:val="16"/>
                <w:szCs w:val="16"/>
              </w:rPr>
              <w:t>0,90</w:t>
            </w:r>
          </w:p>
        </w:tc>
        <w:tc>
          <w:tcPr>
            <w:tcW w:w="6690" w:type="dxa"/>
            <w:vMerge/>
            <w:vAlign w:val="center"/>
          </w:tcPr>
          <w:p w14:paraId="234481CC" w14:textId="77777777" w:rsidR="00C214D2" w:rsidRPr="00AD44D1" w:rsidRDefault="00C214D2" w:rsidP="00C214D2">
            <w:pPr>
              <w:jc w:val="both"/>
              <w:rPr>
                <w:color w:val="000000"/>
                <w:sz w:val="16"/>
                <w:szCs w:val="16"/>
              </w:rPr>
            </w:pPr>
          </w:p>
        </w:tc>
      </w:tr>
      <w:tr w:rsidR="00C214D2" w:rsidRPr="00AD44D1" w14:paraId="6814660B" w14:textId="77777777" w:rsidTr="00C214D2">
        <w:trPr>
          <w:trHeight w:val="62"/>
        </w:trPr>
        <w:tc>
          <w:tcPr>
            <w:tcW w:w="616" w:type="dxa"/>
            <w:noWrap/>
          </w:tcPr>
          <w:p w14:paraId="6E414B0F" w14:textId="77777777" w:rsidR="00C214D2" w:rsidRPr="00AD44D1" w:rsidRDefault="00C214D2" w:rsidP="00C214D2">
            <w:pPr>
              <w:jc w:val="center"/>
              <w:rPr>
                <w:b/>
                <w:bCs/>
                <w:color w:val="000000"/>
                <w:sz w:val="16"/>
                <w:szCs w:val="16"/>
              </w:rPr>
            </w:pPr>
            <w:r w:rsidRPr="00AD44D1">
              <w:rPr>
                <w:b/>
                <w:bCs/>
                <w:color w:val="000000"/>
                <w:sz w:val="16"/>
                <w:szCs w:val="16"/>
              </w:rPr>
              <w:t>3</w:t>
            </w:r>
          </w:p>
        </w:tc>
        <w:tc>
          <w:tcPr>
            <w:tcW w:w="7625" w:type="dxa"/>
          </w:tcPr>
          <w:p w14:paraId="59E97AAE" w14:textId="77777777" w:rsidR="00C214D2" w:rsidRPr="00AD44D1" w:rsidRDefault="00C214D2" w:rsidP="00C214D2">
            <w:pPr>
              <w:ind w:right="-107"/>
              <w:jc w:val="both"/>
              <w:rPr>
                <w:b/>
                <w:bCs/>
                <w:color w:val="000000"/>
                <w:sz w:val="16"/>
                <w:szCs w:val="16"/>
              </w:rPr>
            </w:pPr>
            <w:r w:rsidRPr="00AD44D1">
              <w:rPr>
                <w:b/>
                <w:bCs/>
                <w:color w:val="000000"/>
                <w:sz w:val="16"/>
                <w:szCs w:val="16"/>
              </w:rPr>
              <w:t>ЗАРЕЗКА НАКЛОННО-НАПРАВЛЕННОГО СТВОЛА</w:t>
            </w:r>
            <w:r w:rsidRPr="00AD44D1">
              <w:rPr>
                <w:color w:val="000000"/>
                <w:sz w:val="16"/>
                <w:szCs w:val="16"/>
              </w:rPr>
              <w:t xml:space="preserve"> с отклонением от проектного азимута более +/- 30 градусов. </w:t>
            </w:r>
          </w:p>
        </w:tc>
        <w:tc>
          <w:tcPr>
            <w:tcW w:w="708" w:type="dxa"/>
            <w:noWrap/>
            <w:vAlign w:val="center"/>
          </w:tcPr>
          <w:p w14:paraId="6D144557"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vAlign w:val="center"/>
          </w:tcPr>
          <w:p w14:paraId="3DB51C88" w14:textId="77777777" w:rsidR="00C214D2" w:rsidRPr="00AD44D1" w:rsidRDefault="00C214D2" w:rsidP="00C214D2">
            <w:pPr>
              <w:jc w:val="both"/>
              <w:rPr>
                <w:color w:val="000000"/>
                <w:sz w:val="16"/>
                <w:szCs w:val="16"/>
              </w:rPr>
            </w:pPr>
            <w:r w:rsidRPr="00AD44D1">
              <w:rPr>
                <w:color w:val="000000"/>
                <w:sz w:val="16"/>
                <w:szCs w:val="16"/>
              </w:rPr>
              <w:t>Отклонение согласовывается с Заказчиком. При несогласовании отклонения Подрядчик ликвидирует брак за свой счет, согласовав работы с Заказчиком.  При отклонении за каждые 10 градусов (свыше +/- 30) коэффициент качества снижается на 0,01</w:t>
            </w:r>
          </w:p>
        </w:tc>
      </w:tr>
      <w:tr w:rsidR="00C214D2" w:rsidRPr="00AD44D1" w14:paraId="47C8E996" w14:textId="77777777" w:rsidTr="00C214D2">
        <w:trPr>
          <w:trHeight w:val="62"/>
        </w:trPr>
        <w:tc>
          <w:tcPr>
            <w:tcW w:w="616" w:type="dxa"/>
            <w:noWrap/>
          </w:tcPr>
          <w:p w14:paraId="719BAFA0" w14:textId="77777777" w:rsidR="00C214D2" w:rsidRPr="00AD44D1" w:rsidRDefault="00C214D2" w:rsidP="00C214D2">
            <w:pPr>
              <w:jc w:val="center"/>
              <w:rPr>
                <w:b/>
                <w:bCs/>
                <w:color w:val="000000"/>
                <w:sz w:val="16"/>
                <w:szCs w:val="16"/>
              </w:rPr>
            </w:pPr>
            <w:r w:rsidRPr="00AD44D1">
              <w:rPr>
                <w:b/>
                <w:bCs/>
                <w:color w:val="000000"/>
                <w:sz w:val="16"/>
                <w:szCs w:val="16"/>
              </w:rPr>
              <w:t>4</w:t>
            </w:r>
          </w:p>
        </w:tc>
        <w:tc>
          <w:tcPr>
            <w:tcW w:w="7625" w:type="dxa"/>
          </w:tcPr>
          <w:p w14:paraId="7CAD8216" w14:textId="77777777" w:rsidR="00C214D2" w:rsidRPr="00AD44D1" w:rsidRDefault="00C214D2" w:rsidP="00C214D2">
            <w:pPr>
              <w:ind w:right="-107"/>
              <w:jc w:val="both"/>
              <w:rPr>
                <w:b/>
                <w:bCs/>
                <w:color w:val="000000"/>
                <w:sz w:val="16"/>
                <w:szCs w:val="16"/>
              </w:rPr>
            </w:pPr>
            <w:r w:rsidRPr="00AD44D1">
              <w:rPr>
                <w:b/>
                <w:bCs/>
                <w:color w:val="000000"/>
                <w:sz w:val="16"/>
                <w:szCs w:val="16"/>
              </w:rPr>
              <w:t xml:space="preserve">ПРЕВЫШЕНИЕ ЗЕНИТНОГО УГЛА </w:t>
            </w:r>
            <w:r w:rsidRPr="00AD44D1">
              <w:rPr>
                <w:color w:val="000000"/>
                <w:sz w:val="16"/>
                <w:szCs w:val="16"/>
              </w:rPr>
              <w:t>более максимально допустимого значения</w:t>
            </w:r>
          </w:p>
        </w:tc>
        <w:tc>
          <w:tcPr>
            <w:tcW w:w="708" w:type="dxa"/>
            <w:noWrap/>
            <w:vAlign w:val="center"/>
          </w:tcPr>
          <w:p w14:paraId="276474AA"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tcPr>
          <w:p w14:paraId="53DC5C2C" w14:textId="77777777" w:rsidR="00C214D2" w:rsidRPr="00AD44D1" w:rsidRDefault="00C214D2" w:rsidP="00C214D2">
            <w:pPr>
              <w:jc w:val="both"/>
              <w:rPr>
                <w:color w:val="000000"/>
                <w:sz w:val="16"/>
                <w:szCs w:val="16"/>
              </w:rPr>
            </w:pPr>
            <w:r w:rsidRPr="00AD44D1">
              <w:rPr>
                <w:color w:val="000000"/>
                <w:sz w:val="16"/>
                <w:szCs w:val="16"/>
              </w:rPr>
              <w:t>Максимально допустимый зенитный угол указывается в Программе на проводку скважины. За превышение на каждые 3 градуса коэффициент качества снижается на 0,01. Превышение максимально допустимого зенитного угла согласовывается с Заказчиком. В случае не согласования брак ликвидирует Подрядчик за свой счет, согласовав работы с Заказчиком</w:t>
            </w:r>
          </w:p>
        </w:tc>
      </w:tr>
      <w:tr w:rsidR="00C214D2" w:rsidRPr="00AD44D1" w14:paraId="17CBC5F5" w14:textId="77777777" w:rsidTr="00C214D2">
        <w:trPr>
          <w:trHeight w:val="62"/>
        </w:trPr>
        <w:tc>
          <w:tcPr>
            <w:tcW w:w="616" w:type="dxa"/>
            <w:noWrap/>
          </w:tcPr>
          <w:p w14:paraId="01B60506" w14:textId="77777777" w:rsidR="00C214D2" w:rsidRPr="00AD44D1" w:rsidRDefault="00C214D2" w:rsidP="00C214D2">
            <w:pPr>
              <w:jc w:val="center"/>
              <w:rPr>
                <w:b/>
                <w:bCs/>
                <w:color w:val="000000"/>
                <w:sz w:val="16"/>
                <w:szCs w:val="16"/>
              </w:rPr>
            </w:pPr>
            <w:r w:rsidRPr="00AD44D1">
              <w:rPr>
                <w:b/>
                <w:bCs/>
                <w:color w:val="000000"/>
                <w:sz w:val="16"/>
                <w:szCs w:val="16"/>
              </w:rPr>
              <w:t>5</w:t>
            </w:r>
          </w:p>
        </w:tc>
        <w:tc>
          <w:tcPr>
            <w:tcW w:w="7625" w:type="dxa"/>
          </w:tcPr>
          <w:p w14:paraId="3EEB6F60" w14:textId="77777777" w:rsidR="00C214D2" w:rsidRPr="00AD44D1" w:rsidRDefault="00C214D2" w:rsidP="00C214D2">
            <w:pPr>
              <w:ind w:right="-107"/>
              <w:jc w:val="both"/>
              <w:rPr>
                <w:b/>
                <w:bCs/>
                <w:color w:val="000000"/>
                <w:sz w:val="16"/>
                <w:szCs w:val="16"/>
              </w:rPr>
            </w:pPr>
            <w:r w:rsidRPr="00AD44D1">
              <w:rPr>
                <w:b/>
                <w:bCs/>
                <w:color w:val="000000"/>
                <w:sz w:val="16"/>
                <w:szCs w:val="16"/>
              </w:rPr>
              <w:t>НЕЗАПЛАНИРОВАННОЕ ПРОВЕДЕНИЕ ИСПРАВИТЕЛЬНЫХ РАБОТ</w:t>
            </w:r>
          </w:p>
        </w:tc>
        <w:tc>
          <w:tcPr>
            <w:tcW w:w="708" w:type="dxa"/>
            <w:noWrap/>
            <w:vAlign w:val="center"/>
          </w:tcPr>
          <w:p w14:paraId="691C988E"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vAlign w:val="center"/>
          </w:tcPr>
          <w:p w14:paraId="091578E6" w14:textId="77777777" w:rsidR="00C214D2" w:rsidRPr="00AD44D1" w:rsidRDefault="00C214D2" w:rsidP="00C214D2">
            <w:pPr>
              <w:jc w:val="both"/>
              <w:rPr>
                <w:color w:val="000000"/>
                <w:sz w:val="16"/>
                <w:szCs w:val="16"/>
              </w:rPr>
            </w:pPr>
            <w:r w:rsidRPr="00AD44D1">
              <w:rPr>
                <w:color w:val="000000"/>
                <w:sz w:val="16"/>
                <w:szCs w:val="16"/>
              </w:rPr>
              <w:t>Планируемые работы по корректировке параметров кривизны указываются в Программе на проводку скважины по согласованию с Заказчиком</w:t>
            </w:r>
          </w:p>
        </w:tc>
      </w:tr>
      <w:tr w:rsidR="00C214D2" w:rsidRPr="00AD44D1" w14:paraId="274074A2" w14:textId="77777777" w:rsidTr="00C214D2">
        <w:trPr>
          <w:trHeight w:val="62"/>
        </w:trPr>
        <w:tc>
          <w:tcPr>
            <w:tcW w:w="616" w:type="dxa"/>
            <w:noWrap/>
          </w:tcPr>
          <w:p w14:paraId="7F75F688" w14:textId="77777777" w:rsidR="00C214D2" w:rsidRPr="00AD44D1" w:rsidRDefault="00C214D2" w:rsidP="00C214D2">
            <w:pPr>
              <w:jc w:val="center"/>
              <w:rPr>
                <w:b/>
                <w:bCs/>
                <w:color w:val="000000"/>
                <w:sz w:val="16"/>
                <w:szCs w:val="16"/>
              </w:rPr>
            </w:pPr>
            <w:r w:rsidRPr="00AD44D1">
              <w:rPr>
                <w:b/>
                <w:bCs/>
                <w:color w:val="000000"/>
                <w:sz w:val="16"/>
                <w:szCs w:val="16"/>
              </w:rPr>
              <w:t>6</w:t>
            </w:r>
          </w:p>
        </w:tc>
        <w:tc>
          <w:tcPr>
            <w:tcW w:w="7625" w:type="dxa"/>
          </w:tcPr>
          <w:p w14:paraId="6B7FB7E3" w14:textId="77777777" w:rsidR="00C214D2" w:rsidRPr="00AD44D1" w:rsidRDefault="00C214D2" w:rsidP="00C214D2">
            <w:pPr>
              <w:ind w:right="-107"/>
              <w:jc w:val="both"/>
              <w:rPr>
                <w:b/>
                <w:bCs/>
                <w:color w:val="000000"/>
                <w:sz w:val="16"/>
                <w:szCs w:val="16"/>
              </w:rPr>
            </w:pPr>
            <w:r w:rsidRPr="00AD44D1">
              <w:rPr>
                <w:b/>
                <w:bCs/>
                <w:color w:val="000000"/>
                <w:sz w:val="16"/>
                <w:szCs w:val="16"/>
              </w:rPr>
              <w:t xml:space="preserve">НАРУШЕНИЕ ПРОФИЛЯ СКВАЖИНЫ </w:t>
            </w:r>
          </w:p>
        </w:tc>
        <w:tc>
          <w:tcPr>
            <w:tcW w:w="708" w:type="dxa"/>
            <w:noWrap/>
            <w:vAlign w:val="center"/>
          </w:tcPr>
          <w:p w14:paraId="1DBE82AB" w14:textId="77777777" w:rsidR="00C214D2" w:rsidRPr="00AD44D1" w:rsidRDefault="00C214D2" w:rsidP="00C214D2">
            <w:pPr>
              <w:jc w:val="center"/>
              <w:rPr>
                <w:color w:val="000000"/>
                <w:sz w:val="16"/>
                <w:szCs w:val="16"/>
              </w:rPr>
            </w:pPr>
          </w:p>
        </w:tc>
        <w:tc>
          <w:tcPr>
            <w:tcW w:w="6690" w:type="dxa"/>
            <w:tcBorders>
              <w:bottom w:val="single" w:sz="4" w:space="0" w:color="auto"/>
            </w:tcBorders>
            <w:vAlign w:val="center"/>
          </w:tcPr>
          <w:p w14:paraId="30A78FB2"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02011063" w14:textId="77777777" w:rsidTr="00C214D2">
        <w:trPr>
          <w:trHeight w:val="62"/>
        </w:trPr>
        <w:tc>
          <w:tcPr>
            <w:tcW w:w="616" w:type="dxa"/>
            <w:vMerge w:val="restart"/>
            <w:noWrap/>
          </w:tcPr>
          <w:p w14:paraId="6EC743F0" w14:textId="77777777" w:rsidR="00C214D2" w:rsidRPr="00AD44D1" w:rsidRDefault="00C214D2" w:rsidP="00C214D2">
            <w:pPr>
              <w:jc w:val="center"/>
              <w:rPr>
                <w:b/>
                <w:bCs/>
                <w:color w:val="000000"/>
                <w:sz w:val="16"/>
                <w:szCs w:val="16"/>
              </w:rPr>
            </w:pPr>
          </w:p>
        </w:tc>
        <w:tc>
          <w:tcPr>
            <w:tcW w:w="7625" w:type="dxa"/>
            <w:vMerge w:val="restart"/>
            <w:vAlign w:val="center"/>
          </w:tcPr>
          <w:p w14:paraId="6D864D43" w14:textId="77777777" w:rsidR="00C214D2" w:rsidRPr="00AD44D1" w:rsidRDefault="00C214D2" w:rsidP="00C214D2">
            <w:pPr>
              <w:ind w:right="-107"/>
              <w:jc w:val="both"/>
              <w:rPr>
                <w:color w:val="000000"/>
                <w:sz w:val="16"/>
                <w:szCs w:val="16"/>
              </w:rPr>
            </w:pPr>
            <w:r w:rsidRPr="00AD44D1">
              <w:rPr>
                <w:color w:val="000000"/>
                <w:sz w:val="16"/>
                <w:szCs w:val="16"/>
              </w:rPr>
              <w:t>- отклонение на градус по зенитному углу при вскрытии продуктивного пласта</w:t>
            </w:r>
          </w:p>
        </w:tc>
        <w:tc>
          <w:tcPr>
            <w:tcW w:w="708" w:type="dxa"/>
            <w:vMerge w:val="restart"/>
            <w:noWrap/>
            <w:vAlign w:val="center"/>
          </w:tcPr>
          <w:p w14:paraId="544F05F0" w14:textId="77777777" w:rsidR="00C214D2" w:rsidRPr="00AD44D1" w:rsidRDefault="00C214D2" w:rsidP="00C214D2">
            <w:pPr>
              <w:jc w:val="center"/>
              <w:rPr>
                <w:color w:val="000000"/>
                <w:sz w:val="16"/>
                <w:szCs w:val="16"/>
              </w:rPr>
            </w:pPr>
            <w:r w:rsidRPr="00AD44D1">
              <w:rPr>
                <w:color w:val="000000"/>
                <w:sz w:val="16"/>
                <w:szCs w:val="16"/>
              </w:rPr>
              <w:t>0,96</w:t>
            </w:r>
          </w:p>
        </w:tc>
        <w:tc>
          <w:tcPr>
            <w:tcW w:w="6690" w:type="dxa"/>
            <w:tcBorders>
              <w:bottom w:val="dotted" w:sz="4" w:space="0" w:color="auto"/>
            </w:tcBorders>
            <w:vAlign w:val="center"/>
          </w:tcPr>
          <w:p w14:paraId="76A3B91A" w14:textId="77777777" w:rsidR="00C214D2" w:rsidRPr="00AD44D1" w:rsidRDefault="00C214D2" w:rsidP="00C214D2">
            <w:pPr>
              <w:jc w:val="both"/>
              <w:rPr>
                <w:color w:val="000000"/>
                <w:sz w:val="16"/>
                <w:szCs w:val="16"/>
              </w:rPr>
            </w:pPr>
            <w:r w:rsidRPr="00AD44D1">
              <w:rPr>
                <w:color w:val="000000"/>
                <w:sz w:val="16"/>
                <w:szCs w:val="16"/>
              </w:rPr>
              <w:t>Снижение коэффициента качества на 0,01 за отклонение на каждые 1,5 градуса</w:t>
            </w:r>
          </w:p>
        </w:tc>
      </w:tr>
      <w:tr w:rsidR="00C214D2" w:rsidRPr="00AD44D1" w14:paraId="4606CF90" w14:textId="77777777" w:rsidTr="00C214D2">
        <w:trPr>
          <w:trHeight w:val="62"/>
        </w:trPr>
        <w:tc>
          <w:tcPr>
            <w:tcW w:w="616" w:type="dxa"/>
            <w:vMerge/>
            <w:tcBorders>
              <w:bottom w:val="single" w:sz="4" w:space="0" w:color="auto"/>
            </w:tcBorders>
            <w:noWrap/>
          </w:tcPr>
          <w:p w14:paraId="7DDE55D7" w14:textId="77777777" w:rsidR="00C214D2" w:rsidRPr="00AD44D1" w:rsidRDefault="00C214D2" w:rsidP="00C214D2">
            <w:pPr>
              <w:jc w:val="center"/>
              <w:rPr>
                <w:b/>
                <w:bCs/>
                <w:color w:val="000000"/>
                <w:sz w:val="16"/>
                <w:szCs w:val="16"/>
              </w:rPr>
            </w:pPr>
          </w:p>
        </w:tc>
        <w:tc>
          <w:tcPr>
            <w:tcW w:w="7625" w:type="dxa"/>
            <w:vMerge/>
            <w:tcBorders>
              <w:bottom w:val="single" w:sz="4" w:space="0" w:color="auto"/>
            </w:tcBorders>
            <w:vAlign w:val="center"/>
          </w:tcPr>
          <w:p w14:paraId="55901BEE" w14:textId="77777777" w:rsidR="00C214D2" w:rsidRPr="00AD44D1" w:rsidRDefault="00C214D2" w:rsidP="00C214D2">
            <w:pPr>
              <w:ind w:right="-107"/>
              <w:jc w:val="both"/>
              <w:rPr>
                <w:color w:val="000000"/>
                <w:sz w:val="16"/>
                <w:szCs w:val="16"/>
              </w:rPr>
            </w:pPr>
          </w:p>
        </w:tc>
        <w:tc>
          <w:tcPr>
            <w:tcW w:w="708" w:type="dxa"/>
            <w:vMerge/>
            <w:tcBorders>
              <w:bottom w:val="single" w:sz="4" w:space="0" w:color="auto"/>
            </w:tcBorders>
            <w:vAlign w:val="center"/>
          </w:tcPr>
          <w:p w14:paraId="148C6FED" w14:textId="77777777" w:rsidR="00C214D2" w:rsidRPr="00AD44D1" w:rsidRDefault="00C214D2" w:rsidP="00C214D2">
            <w:pPr>
              <w:jc w:val="center"/>
              <w:rPr>
                <w:color w:val="000000"/>
                <w:sz w:val="16"/>
                <w:szCs w:val="16"/>
              </w:rPr>
            </w:pPr>
          </w:p>
        </w:tc>
        <w:tc>
          <w:tcPr>
            <w:tcW w:w="6690" w:type="dxa"/>
            <w:tcBorders>
              <w:top w:val="dotted" w:sz="4" w:space="0" w:color="auto"/>
              <w:bottom w:val="single" w:sz="4" w:space="0" w:color="auto"/>
            </w:tcBorders>
            <w:vAlign w:val="center"/>
          </w:tcPr>
          <w:p w14:paraId="6AAE913D" w14:textId="77777777" w:rsidR="00C214D2" w:rsidRPr="00AD44D1" w:rsidRDefault="00C214D2" w:rsidP="00C214D2">
            <w:pPr>
              <w:jc w:val="both"/>
              <w:rPr>
                <w:color w:val="000000"/>
                <w:sz w:val="16"/>
                <w:szCs w:val="16"/>
              </w:rPr>
            </w:pPr>
            <w:r w:rsidRPr="00AD44D1">
              <w:rPr>
                <w:color w:val="000000"/>
                <w:sz w:val="16"/>
                <w:szCs w:val="16"/>
              </w:rPr>
              <w:t xml:space="preserve">При проводке горизонтального участка с отклонением от согласованного профиля более 10% от всей длины интервала Подрядчик ликвидирует брак за свой счет </w:t>
            </w:r>
          </w:p>
        </w:tc>
      </w:tr>
      <w:tr w:rsidR="00C214D2" w:rsidRPr="00AD44D1" w14:paraId="540BCE59" w14:textId="77777777" w:rsidTr="00C214D2">
        <w:trPr>
          <w:trHeight w:val="62"/>
        </w:trPr>
        <w:tc>
          <w:tcPr>
            <w:tcW w:w="616" w:type="dxa"/>
            <w:tcBorders>
              <w:bottom w:val="dotted" w:sz="4" w:space="0" w:color="auto"/>
            </w:tcBorders>
            <w:noWrap/>
          </w:tcPr>
          <w:p w14:paraId="0E55B190" w14:textId="77777777" w:rsidR="00C214D2" w:rsidRPr="00AD44D1" w:rsidRDefault="00C214D2" w:rsidP="00C214D2">
            <w:pPr>
              <w:jc w:val="center"/>
              <w:rPr>
                <w:b/>
                <w:bCs/>
                <w:color w:val="000000"/>
                <w:sz w:val="16"/>
                <w:szCs w:val="16"/>
              </w:rPr>
            </w:pPr>
            <w:r w:rsidRPr="00AD44D1">
              <w:rPr>
                <w:b/>
                <w:bCs/>
                <w:color w:val="000000"/>
                <w:sz w:val="16"/>
                <w:szCs w:val="16"/>
              </w:rPr>
              <w:t>7</w:t>
            </w:r>
          </w:p>
        </w:tc>
        <w:tc>
          <w:tcPr>
            <w:tcW w:w="7625" w:type="dxa"/>
            <w:tcBorders>
              <w:bottom w:val="dotted" w:sz="4" w:space="0" w:color="auto"/>
            </w:tcBorders>
          </w:tcPr>
          <w:p w14:paraId="0889AA85" w14:textId="77777777" w:rsidR="00C214D2" w:rsidRPr="00AD44D1" w:rsidRDefault="00C214D2" w:rsidP="00C214D2">
            <w:pPr>
              <w:ind w:right="-107"/>
              <w:jc w:val="both"/>
              <w:rPr>
                <w:b/>
                <w:bCs/>
                <w:color w:val="000000"/>
                <w:sz w:val="16"/>
                <w:szCs w:val="16"/>
              </w:rPr>
            </w:pPr>
            <w:r w:rsidRPr="00AD44D1">
              <w:rPr>
                <w:b/>
                <w:bCs/>
                <w:color w:val="000000"/>
                <w:sz w:val="16"/>
                <w:szCs w:val="16"/>
              </w:rPr>
              <w:t>НАРУШЕНИЕ ТЕХНОЛОГИИ:</w:t>
            </w:r>
          </w:p>
        </w:tc>
        <w:tc>
          <w:tcPr>
            <w:tcW w:w="708" w:type="dxa"/>
            <w:tcBorders>
              <w:bottom w:val="dotted" w:sz="4" w:space="0" w:color="auto"/>
            </w:tcBorders>
            <w:vAlign w:val="center"/>
          </w:tcPr>
          <w:p w14:paraId="245F758D" w14:textId="77777777" w:rsidR="00C214D2" w:rsidRPr="00AD44D1" w:rsidRDefault="00C214D2" w:rsidP="00C214D2">
            <w:pPr>
              <w:jc w:val="center"/>
              <w:rPr>
                <w:color w:val="000000"/>
                <w:sz w:val="16"/>
                <w:szCs w:val="16"/>
              </w:rPr>
            </w:pPr>
          </w:p>
        </w:tc>
        <w:tc>
          <w:tcPr>
            <w:tcW w:w="6690" w:type="dxa"/>
            <w:tcBorders>
              <w:bottom w:val="dotted" w:sz="4" w:space="0" w:color="auto"/>
            </w:tcBorders>
            <w:vAlign w:val="center"/>
          </w:tcPr>
          <w:p w14:paraId="7D2D75C4"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38D3C793" w14:textId="77777777" w:rsidTr="00C214D2">
        <w:trPr>
          <w:trHeight w:val="62"/>
        </w:trPr>
        <w:tc>
          <w:tcPr>
            <w:tcW w:w="616" w:type="dxa"/>
            <w:tcBorders>
              <w:top w:val="dotted" w:sz="4" w:space="0" w:color="auto"/>
              <w:bottom w:val="dotted" w:sz="4" w:space="0" w:color="auto"/>
            </w:tcBorders>
            <w:vAlign w:val="center"/>
          </w:tcPr>
          <w:p w14:paraId="63F806C5" w14:textId="77777777" w:rsidR="00C214D2" w:rsidRPr="00AD44D1" w:rsidRDefault="00C214D2" w:rsidP="00C214D2">
            <w:pPr>
              <w:jc w:val="center"/>
              <w:rPr>
                <w:bCs/>
                <w:color w:val="000000"/>
                <w:sz w:val="16"/>
                <w:szCs w:val="16"/>
              </w:rPr>
            </w:pPr>
            <w:r w:rsidRPr="00AD44D1">
              <w:rPr>
                <w:bCs/>
                <w:color w:val="000000"/>
                <w:sz w:val="16"/>
                <w:szCs w:val="16"/>
              </w:rPr>
              <w:t>7.1</w:t>
            </w:r>
          </w:p>
        </w:tc>
        <w:tc>
          <w:tcPr>
            <w:tcW w:w="7625" w:type="dxa"/>
            <w:tcBorders>
              <w:top w:val="dotted" w:sz="4" w:space="0" w:color="auto"/>
              <w:bottom w:val="dotted" w:sz="4" w:space="0" w:color="auto"/>
            </w:tcBorders>
            <w:vAlign w:val="center"/>
          </w:tcPr>
          <w:p w14:paraId="3D28969F"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невыполнение «Мероприятий по предупреждению аварий и брака в бурении» или их отсутствие</w:t>
            </w:r>
          </w:p>
        </w:tc>
        <w:tc>
          <w:tcPr>
            <w:tcW w:w="708" w:type="dxa"/>
            <w:tcBorders>
              <w:top w:val="dotted" w:sz="4" w:space="0" w:color="auto"/>
              <w:bottom w:val="dotted" w:sz="4" w:space="0" w:color="auto"/>
            </w:tcBorders>
            <w:vAlign w:val="center"/>
          </w:tcPr>
          <w:p w14:paraId="5927308B" w14:textId="77777777" w:rsidR="00C214D2" w:rsidRPr="00AD44D1" w:rsidRDefault="00C214D2" w:rsidP="00C214D2">
            <w:pPr>
              <w:jc w:val="center"/>
              <w:rPr>
                <w:color w:val="000000"/>
                <w:sz w:val="16"/>
                <w:szCs w:val="16"/>
              </w:rPr>
            </w:pPr>
          </w:p>
        </w:tc>
        <w:tc>
          <w:tcPr>
            <w:tcW w:w="6690" w:type="dxa"/>
            <w:tcBorders>
              <w:top w:val="dotted" w:sz="4" w:space="0" w:color="auto"/>
              <w:bottom w:val="dotted" w:sz="4" w:space="0" w:color="auto"/>
            </w:tcBorders>
            <w:vAlign w:val="center"/>
          </w:tcPr>
          <w:p w14:paraId="4F7E3C15" w14:textId="77777777" w:rsidR="00C214D2" w:rsidRPr="00AD44D1" w:rsidRDefault="00C214D2" w:rsidP="00C214D2">
            <w:pPr>
              <w:jc w:val="both"/>
              <w:rPr>
                <w:color w:val="000000"/>
                <w:sz w:val="16"/>
                <w:szCs w:val="16"/>
              </w:rPr>
            </w:pPr>
            <w:r w:rsidRPr="00AD44D1">
              <w:rPr>
                <w:color w:val="000000"/>
                <w:sz w:val="16"/>
                <w:szCs w:val="16"/>
              </w:rPr>
              <w:t>Снижение коэффициента качества на 0,01 за каждый случай невыполнения</w:t>
            </w:r>
          </w:p>
        </w:tc>
      </w:tr>
      <w:tr w:rsidR="00C214D2" w:rsidRPr="00AD44D1" w14:paraId="11A5DBF7" w14:textId="77777777" w:rsidTr="00C214D2">
        <w:trPr>
          <w:trHeight w:val="71"/>
        </w:trPr>
        <w:tc>
          <w:tcPr>
            <w:tcW w:w="616" w:type="dxa"/>
            <w:tcBorders>
              <w:top w:val="dotted" w:sz="4" w:space="0" w:color="auto"/>
              <w:bottom w:val="dotted" w:sz="4" w:space="0" w:color="auto"/>
            </w:tcBorders>
            <w:vAlign w:val="center"/>
          </w:tcPr>
          <w:p w14:paraId="2F9C12FE" w14:textId="77777777" w:rsidR="00C214D2" w:rsidRPr="00AD44D1" w:rsidRDefault="00C214D2" w:rsidP="00C214D2">
            <w:pPr>
              <w:jc w:val="center"/>
              <w:rPr>
                <w:bCs/>
                <w:color w:val="000000"/>
                <w:sz w:val="16"/>
                <w:szCs w:val="16"/>
              </w:rPr>
            </w:pPr>
            <w:r w:rsidRPr="00AD44D1">
              <w:rPr>
                <w:bCs/>
                <w:color w:val="000000"/>
                <w:sz w:val="16"/>
                <w:szCs w:val="16"/>
              </w:rPr>
              <w:t>7.2</w:t>
            </w:r>
          </w:p>
        </w:tc>
        <w:tc>
          <w:tcPr>
            <w:tcW w:w="7625" w:type="dxa"/>
            <w:tcBorders>
              <w:top w:val="dotted" w:sz="4" w:space="0" w:color="auto"/>
              <w:bottom w:val="dotted" w:sz="4" w:space="0" w:color="auto"/>
            </w:tcBorders>
            <w:vAlign w:val="center"/>
          </w:tcPr>
          <w:p w14:paraId="119163C8"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невыполнение «Режимно - технологической карты»</w:t>
            </w:r>
          </w:p>
        </w:tc>
        <w:tc>
          <w:tcPr>
            <w:tcW w:w="708" w:type="dxa"/>
            <w:tcBorders>
              <w:top w:val="dotted" w:sz="4" w:space="0" w:color="auto"/>
              <w:bottom w:val="dotted" w:sz="4" w:space="0" w:color="auto"/>
            </w:tcBorders>
            <w:vAlign w:val="center"/>
          </w:tcPr>
          <w:p w14:paraId="11ADAA67" w14:textId="77777777" w:rsidR="00C214D2" w:rsidRPr="00AD44D1" w:rsidRDefault="00C214D2" w:rsidP="00C214D2">
            <w:pPr>
              <w:jc w:val="center"/>
              <w:rPr>
                <w:color w:val="000000"/>
                <w:sz w:val="16"/>
                <w:szCs w:val="16"/>
              </w:rPr>
            </w:pPr>
          </w:p>
        </w:tc>
        <w:tc>
          <w:tcPr>
            <w:tcW w:w="6690" w:type="dxa"/>
            <w:tcBorders>
              <w:top w:val="dotted" w:sz="4" w:space="0" w:color="auto"/>
              <w:bottom w:val="dotted" w:sz="4" w:space="0" w:color="auto"/>
            </w:tcBorders>
            <w:vAlign w:val="center"/>
          </w:tcPr>
          <w:p w14:paraId="4E6EF47A" w14:textId="77777777" w:rsidR="00C214D2" w:rsidRPr="00AD44D1" w:rsidRDefault="00C214D2" w:rsidP="00C214D2">
            <w:pPr>
              <w:jc w:val="both"/>
              <w:rPr>
                <w:color w:val="000000"/>
                <w:sz w:val="16"/>
                <w:szCs w:val="16"/>
              </w:rPr>
            </w:pPr>
            <w:r w:rsidRPr="00AD44D1">
              <w:rPr>
                <w:color w:val="000000"/>
                <w:sz w:val="16"/>
                <w:szCs w:val="16"/>
              </w:rPr>
              <w:t>Снижение коэффициента качества на 0,01 за каждый случай невыполнения</w:t>
            </w:r>
          </w:p>
        </w:tc>
      </w:tr>
      <w:tr w:rsidR="00C214D2" w:rsidRPr="00AD44D1" w14:paraId="567692BC" w14:textId="77777777" w:rsidTr="00C214D2">
        <w:trPr>
          <w:trHeight w:val="70"/>
        </w:trPr>
        <w:tc>
          <w:tcPr>
            <w:tcW w:w="616" w:type="dxa"/>
            <w:tcBorders>
              <w:top w:val="dotted" w:sz="4" w:space="0" w:color="auto"/>
              <w:bottom w:val="single" w:sz="4" w:space="0" w:color="auto"/>
            </w:tcBorders>
            <w:vAlign w:val="center"/>
          </w:tcPr>
          <w:p w14:paraId="22F45EEF" w14:textId="77777777" w:rsidR="00C214D2" w:rsidRPr="00AD44D1" w:rsidRDefault="00C214D2" w:rsidP="00C214D2">
            <w:pPr>
              <w:jc w:val="center"/>
              <w:rPr>
                <w:bCs/>
                <w:color w:val="000000"/>
                <w:sz w:val="16"/>
                <w:szCs w:val="16"/>
              </w:rPr>
            </w:pPr>
            <w:r w:rsidRPr="00AD44D1">
              <w:rPr>
                <w:bCs/>
                <w:color w:val="000000"/>
                <w:sz w:val="16"/>
                <w:szCs w:val="16"/>
              </w:rPr>
              <w:t>7.3</w:t>
            </w:r>
          </w:p>
        </w:tc>
        <w:tc>
          <w:tcPr>
            <w:tcW w:w="7625" w:type="dxa"/>
            <w:tcBorders>
              <w:top w:val="dotted" w:sz="4" w:space="0" w:color="auto"/>
              <w:bottom w:val="single" w:sz="4" w:space="0" w:color="auto"/>
            </w:tcBorders>
            <w:vAlign w:val="center"/>
          </w:tcPr>
          <w:p w14:paraId="13EAC640"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невыполнение «Положения по креплению скважин»</w:t>
            </w:r>
          </w:p>
        </w:tc>
        <w:tc>
          <w:tcPr>
            <w:tcW w:w="708" w:type="dxa"/>
            <w:tcBorders>
              <w:top w:val="dotted" w:sz="4" w:space="0" w:color="auto"/>
              <w:bottom w:val="single" w:sz="4" w:space="0" w:color="auto"/>
            </w:tcBorders>
            <w:vAlign w:val="center"/>
          </w:tcPr>
          <w:p w14:paraId="30C44D68" w14:textId="77777777" w:rsidR="00C214D2" w:rsidRPr="00AD44D1" w:rsidRDefault="00C214D2" w:rsidP="00C214D2">
            <w:pPr>
              <w:jc w:val="center"/>
              <w:rPr>
                <w:color w:val="000000"/>
                <w:sz w:val="16"/>
                <w:szCs w:val="16"/>
              </w:rPr>
            </w:pPr>
          </w:p>
        </w:tc>
        <w:tc>
          <w:tcPr>
            <w:tcW w:w="6690" w:type="dxa"/>
            <w:tcBorders>
              <w:top w:val="dotted" w:sz="4" w:space="0" w:color="auto"/>
              <w:bottom w:val="single" w:sz="4" w:space="0" w:color="auto"/>
            </w:tcBorders>
            <w:vAlign w:val="center"/>
          </w:tcPr>
          <w:p w14:paraId="75DA658C" w14:textId="77777777" w:rsidR="00C214D2" w:rsidRPr="00AD44D1" w:rsidRDefault="00C214D2" w:rsidP="00C214D2">
            <w:pPr>
              <w:jc w:val="both"/>
              <w:rPr>
                <w:color w:val="000000"/>
                <w:sz w:val="16"/>
                <w:szCs w:val="16"/>
              </w:rPr>
            </w:pPr>
            <w:r w:rsidRPr="00AD44D1">
              <w:rPr>
                <w:color w:val="000000"/>
                <w:sz w:val="16"/>
                <w:szCs w:val="16"/>
              </w:rPr>
              <w:t>Снижение коэффициента качества на 0,01 за каждый случай невыполнения</w:t>
            </w:r>
          </w:p>
        </w:tc>
      </w:tr>
      <w:tr w:rsidR="00C214D2" w:rsidRPr="00AD44D1" w14:paraId="021460AF" w14:textId="77777777" w:rsidTr="00C214D2">
        <w:trPr>
          <w:trHeight w:val="62"/>
        </w:trPr>
        <w:tc>
          <w:tcPr>
            <w:tcW w:w="616" w:type="dxa"/>
            <w:tcBorders>
              <w:bottom w:val="dotted" w:sz="4" w:space="0" w:color="auto"/>
            </w:tcBorders>
            <w:noWrap/>
          </w:tcPr>
          <w:p w14:paraId="1DE81F46" w14:textId="77777777" w:rsidR="00C214D2" w:rsidRPr="00AD44D1" w:rsidRDefault="00C214D2" w:rsidP="00C214D2">
            <w:pPr>
              <w:jc w:val="center"/>
              <w:rPr>
                <w:b/>
                <w:bCs/>
                <w:color w:val="000000"/>
                <w:sz w:val="16"/>
                <w:szCs w:val="16"/>
              </w:rPr>
            </w:pPr>
            <w:r w:rsidRPr="00AD44D1">
              <w:rPr>
                <w:b/>
                <w:bCs/>
                <w:color w:val="000000"/>
                <w:sz w:val="16"/>
                <w:szCs w:val="16"/>
              </w:rPr>
              <w:t>8</w:t>
            </w:r>
          </w:p>
        </w:tc>
        <w:tc>
          <w:tcPr>
            <w:tcW w:w="7625" w:type="dxa"/>
            <w:tcBorders>
              <w:bottom w:val="dotted" w:sz="4" w:space="0" w:color="auto"/>
            </w:tcBorders>
          </w:tcPr>
          <w:p w14:paraId="6D048643" w14:textId="77777777" w:rsidR="00C214D2" w:rsidRPr="00AD44D1" w:rsidRDefault="00C214D2" w:rsidP="00C214D2">
            <w:pPr>
              <w:ind w:right="38"/>
              <w:jc w:val="both"/>
              <w:rPr>
                <w:b/>
                <w:bCs/>
                <w:color w:val="000000"/>
                <w:sz w:val="16"/>
                <w:szCs w:val="16"/>
              </w:rPr>
            </w:pPr>
            <w:r w:rsidRPr="00AD44D1">
              <w:rPr>
                <w:b/>
                <w:bCs/>
                <w:color w:val="000000"/>
                <w:sz w:val="16"/>
                <w:szCs w:val="16"/>
              </w:rPr>
              <w:t xml:space="preserve">ОТКЛОНЕНИЕ ПАРАМЕТРОВ БУРОВОГО РАСТВОРА </w:t>
            </w:r>
            <w:r w:rsidRPr="00AD44D1">
              <w:rPr>
                <w:color w:val="000000"/>
                <w:sz w:val="16"/>
                <w:szCs w:val="16"/>
              </w:rPr>
              <w:t>от проектных значений:</w:t>
            </w:r>
          </w:p>
        </w:tc>
        <w:tc>
          <w:tcPr>
            <w:tcW w:w="708" w:type="dxa"/>
            <w:tcBorders>
              <w:bottom w:val="dotted" w:sz="4" w:space="0" w:color="auto"/>
            </w:tcBorders>
            <w:noWrap/>
            <w:vAlign w:val="center"/>
          </w:tcPr>
          <w:p w14:paraId="619F9D44" w14:textId="77777777" w:rsidR="00C214D2" w:rsidRPr="00AD44D1" w:rsidRDefault="00C214D2" w:rsidP="00C214D2">
            <w:pPr>
              <w:jc w:val="center"/>
              <w:rPr>
                <w:color w:val="000000"/>
                <w:sz w:val="16"/>
                <w:szCs w:val="16"/>
              </w:rPr>
            </w:pPr>
          </w:p>
        </w:tc>
        <w:tc>
          <w:tcPr>
            <w:tcW w:w="6690" w:type="dxa"/>
            <w:tcBorders>
              <w:bottom w:val="dotted" w:sz="4" w:space="0" w:color="auto"/>
            </w:tcBorders>
            <w:vAlign w:val="bottom"/>
          </w:tcPr>
          <w:p w14:paraId="43612D51"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2DB91263" w14:textId="77777777" w:rsidTr="00C214D2">
        <w:trPr>
          <w:trHeight w:val="62"/>
        </w:trPr>
        <w:tc>
          <w:tcPr>
            <w:tcW w:w="616" w:type="dxa"/>
            <w:tcBorders>
              <w:top w:val="dotted" w:sz="4" w:space="0" w:color="auto"/>
              <w:bottom w:val="dotted" w:sz="4" w:space="0" w:color="auto"/>
            </w:tcBorders>
            <w:noWrap/>
          </w:tcPr>
          <w:p w14:paraId="62CDCE66" w14:textId="77777777" w:rsidR="00C214D2" w:rsidRPr="00AD44D1" w:rsidRDefault="00C214D2" w:rsidP="00C214D2">
            <w:pPr>
              <w:jc w:val="center"/>
              <w:rPr>
                <w:bCs/>
                <w:color w:val="000000"/>
                <w:sz w:val="16"/>
                <w:szCs w:val="16"/>
              </w:rPr>
            </w:pPr>
            <w:r w:rsidRPr="00AD44D1">
              <w:rPr>
                <w:bCs/>
                <w:color w:val="000000"/>
                <w:sz w:val="16"/>
                <w:szCs w:val="16"/>
              </w:rPr>
              <w:t>8.1</w:t>
            </w:r>
          </w:p>
        </w:tc>
        <w:tc>
          <w:tcPr>
            <w:tcW w:w="7625" w:type="dxa"/>
            <w:tcBorders>
              <w:top w:val="dotted" w:sz="4" w:space="0" w:color="auto"/>
              <w:bottom w:val="dotted" w:sz="4" w:space="0" w:color="auto"/>
            </w:tcBorders>
            <w:vAlign w:val="center"/>
          </w:tcPr>
          <w:p w14:paraId="0C73FB13"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отклонение удельного веса промывочной жидкости более чем на 0,03 г/см</w:t>
            </w:r>
            <w:r w:rsidRPr="00AD44D1">
              <w:rPr>
                <w:color w:val="000000"/>
                <w:sz w:val="16"/>
                <w:szCs w:val="16"/>
                <w:vertAlign w:val="superscript"/>
              </w:rPr>
              <w:t>3</w:t>
            </w:r>
          </w:p>
        </w:tc>
        <w:tc>
          <w:tcPr>
            <w:tcW w:w="708" w:type="dxa"/>
            <w:tcBorders>
              <w:top w:val="dotted" w:sz="4" w:space="0" w:color="auto"/>
              <w:bottom w:val="dotted" w:sz="4" w:space="0" w:color="auto"/>
            </w:tcBorders>
            <w:noWrap/>
            <w:vAlign w:val="bottom"/>
          </w:tcPr>
          <w:p w14:paraId="5873AE1D" w14:textId="77777777" w:rsidR="00C214D2" w:rsidRPr="00AD44D1" w:rsidRDefault="00C214D2" w:rsidP="00C214D2">
            <w:pPr>
              <w:jc w:val="center"/>
              <w:rPr>
                <w:color w:val="000000"/>
                <w:sz w:val="16"/>
                <w:szCs w:val="16"/>
              </w:rPr>
            </w:pPr>
          </w:p>
        </w:tc>
        <w:tc>
          <w:tcPr>
            <w:tcW w:w="6690" w:type="dxa"/>
            <w:tcBorders>
              <w:top w:val="dotted" w:sz="4" w:space="0" w:color="auto"/>
              <w:bottom w:val="dotted" w:sz="4" w:space="0" w:color="auto"/>
            </w:tcBorders>
            <w:vAlign w:val="bottom"/>
          </w:tcPr>
          <w:p w14:paraId="68EB80CC" w14:textId="77777777" w:rsidR="00C214D2" w:rsidRPr="00AD44D1" w:rsidRDefault="00C214D2" w:rsidP="00C214D2">
            <w:pPr>
              <w:jc w:val="both"/>
              <w:rPr>
                <w:color w:val="000000"/>
                <w:sz w:val="16"/>
                <w:szCs w:val="16"/>
              </w:rPr>
            </w:pPr>
            <w:r w:rsidRPr="00AD44D1">
              <w:rPr>
                <w:color w:val="000000"/>
                <w:sz w:val="16"/>
                <w:szCs w:val="16"/>
              </w:rPr>
              <w:t>За каждый случай отклонения на 0,01 г/см3 коэффициент качества снижается на 0,01</w:t>
            </w:r>
          </w:p>
        </w:tc>
      </w:tr>
      <w:tr w:rsidR="00C214D2" w:rsidRPr="00AD44D1" w14:paraId="25EAEBFA" w14:textId="77777777" w:rsidTr="00C214D2">
        <w:trPr>
          <w:trHeight w:val="62"/>
        </w:trPr>
        <w:tc>
          <w:tcPr>
            <w:tcW w:w="616" w:type="dxa"/>
            <w:tcBorders>
              <w:top w:val="dotted" w:sz="4" w:space="0" w:color="auto"/>
              <w:bottom w:val="dotted" w:sz="4" w:space="0" w:color="auto"/>
            </w:tcBorders>
            <w:vAlign w:val="center"/>
          </w:tcPr>
          <w:p w14:paraId="3003389B" w14:textId="77777777" w:rsidR="00C214D2" w:rsidRPr="00AD44D1" w:rsidRDefault="00C214D2" w:rsidP="00C214D2">
            <w:pPr>
              <w:jc w:val="center"/>
              <w:rPr>
                <w:bCs/>
                <w:color w:val="000000"/>
                <w:sz w:val="16"/>
                <w:szCs w:val="16"/>
              </w:rPr>
            </w:pPr>
            <w:r w:rsidRPr="00AD44D1">
              <w:rPr>
                <w:bCs/>
                <w:color w:val="000000"/>
                <w:sz w:val="16"/>
                <w:szCs w:val="16"/>
              </w:rPr>
              <w:t>8.2</w:t>
            </w:r>
          </w:p>
        </w:tc>
        <w:tc>
          <w:tcPr>
            <w:tcW w:w="7625" w:type="dxa"/>
            <w:tcBorders>
              <w:top w:val="dotted" w:sz="4" w:space="0" w:color="auto"/>
              <w:bottom w:val="dotted" w:sz="4" w:space="0" w:color="auto"/>
            </w:tcBorders>
            <w:vAlign w:val="center"/>
          </w:tcPr>
          <w:p w14:paraId="069F6795"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превышение водоотдачи более чем на 0,5 см³ за 30 мин</w:t>
            </w:r>
          </w:p>
        </w:tc>
        <w:tc>
          <w:tcPr>
            <w:tcW w:w="708" w:type="dxa"/>
            <w:tcBorders>
              <w:top w:val="dotted" w:sz="4" w:space="0" w:color="auto"/>
              <w:bottom w:val="dotted" w:sz="4" w:space="0" w:color="auto"/>
            </w:tcBorders>
            <w:noWrap/>
            <w:vAlign w:val="center"/>
          </w:tcPr>
          <w:p w14:paraId="2C55675E" w14:textId="77777777" w:rsidR="00C214D2" w:rsidRPr="00AD44D1" w:rsidRDefault="00C214D2" w:rsidP="00C214D2">
            <w:pPr>
              <w:jc w:val="center"/>
              <w:rPr>
                <w:color w:val="000000"/>
                <w:sz w:val="16"/>
                <w:szCs w:val="16"/>
              </w:rPr>
            </w:pPr>
          </w:p>
        </w:tc>
        <w:tc>
          <w:tcPr>
            <w:tcW w:w="6690" w:type="dxa"/>
            <w:tcBorders>
              <w:top w:val="dotted" w:sz="4" w:space="0" w:color="auto"/>
              <w:bottom w:val="dotted" w:sz="4" w:space="0" w:color="auto"/>
            </w:tcBorders>
            <w:vAlign w:val="center"/>
          </w:tcPr>
          <w:p w14:paraId="636B4961" w14:textId="77777777" w:rsidR="00C214D2" w:rsidRPr="00AD44D1" w:rsidRDefault="00C214D2" w:rsidP="00C214D2">
            <w:pPr>
              <w:jc w:val="both"/>
              <w:rPr>
                <w:color w:val="000000"/>
                <w:sz w:val="16"/>
                <w:szCs w:val="16"/>
              </w:rPr>
            </w:pPr>
            <w:r w:rsidRPr="00AD44D1">
              <w:rPr>
                <w:color w:val="000000"/>
                <w:sz w:val="16"/>
                <w:szCs w:val="16"/>
              </w:rPr>
              <w:t>За каждый случай превышения на 0,5 см3 коэффициент качества снижается на 0,01</w:t>
            </w:r>
          </w:p>
        </w:tc>
      </w:tr>
      <w:tr w:rsidR="00C214D2" w:rsidRPr="00AD44D1" w14:paraId="00A116BC" w14:textId="77777777" w:rsidTr="00C214D2">
        <w:trPr>
          <w:trHeight w:val="62"/>
        </w:trPr>
        <w:tc>
          <w:tcPr>
            <w:tcW w:w="616" w:type="dxa"/>
            <w:tcBorders>
              <w:top w:val="dotted" w:sz="4" w:space="0" w:color="auto"/>
              <w:bottom w:val="dotted" w:sz="4" w:space="0" w:color="auto"/>
            </w:tcBorders>
            <w:vAlign w:val="center"/>
          </w:tcPr>
          <w:p w14:paraId="406B9236" w14:textId="77777777" w:rsidR="00C214D2" w:rsidRPr="00AD44D1" w:rsidRDefault="00C214D2" w:rsidP="00C214D2">
            <w:pPr>
              <w:jc w:val="center"/>
              <w:rPr>
                <w:bCs/>
                <w:color w:val="000000"/>
                <w:sz w:val="16"/>
                <w:szCs w:val="16"/>
              </w:rPr>
            </w:pPr>
            <w:r w:rsidRPr="00AD44D1">
              <w:rPr>
                <w:bCs/>
                <w:color w:val="000000"/>
                <w:sz w:val="16"/>
                <w:szCs w:val="16"/>
              </w:rPr>
              <w:t>8.3</w:t>
            </w:r>
          </w:p>
        </w:tc>
        <w:tc>
          <w:tcPr>
            <w:tcW w:w="7625" w:type="dxa"/>
            <w:tcBorders>
              <w:top w:val="dotted" w:sz="4" w:space="0" w:color="auto"/>
              <w:bottom w:val="dotted" w:sz="4" w:space="0" w:color="auto"/>
            </w:tcBorders>
            <w:vAlign w:val="center"/>
          </w:tcPr>
          <w:p w14:paraId="79D50AE3"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отклонения других параметров более чем на 20%</w:t>
            </w:r>
          </w:p>
        </w:tc>
        <w:tc>
          <w:tcPr>
            <w:tcW w:w="708" w:type="dxa"/>
            <w:tcBorders>
              <w:top w:val="dotted" w:sz="4" w:space="0" w:color="auto"/>
              <w:bottom w:val="dotted" w:sz="4" w:space="0" w:color="auto"/>
            </w:tcBorders>
            <w:noWrap/>
            <w:vAlign w:val="center"/>
          </w:tcPr>
          <w:p w14:paraId="7D0FAE88" w14:textId="77777777" w:rsidR="00C214D2" w:rsidRPr="00AD44D1" w:rsidRDefault="00C214D2" w:rsidP="00C214D2">
            <w:pPr>
              <w:jc w:val="center"/>
              <w:rPr>
                <w:color w:val="000000"/>
                <w:sz w:val="16"/>
                <w:szCs w:val="16"/>
              </w:rPr>
            </w:pPr>
          </w:p>
        </w:tc>
        <w:tc>
          <w:tcPr>
            <w:tcW w:w="6690" w:type="dxa"/>
            <w:tcBorders>
              <w:top w:val="dotted" w:sz="4" w:space="0" w:color="auto"/>
              <w:bottom w:val="dotted" w:sz="4" w:space="0" w:color="auto"/>
            </w:tcBorders>
            <w:vAlign w:val="bottom"/>
          </w:tcPr>
          <w:p w14:paraId="5DA79236" w14:textId="77777777" w:rsidR="00C214D2" w:rsidRPr="00AD44D1" w:rsidRDefault="00C214D2" w:rsidP="00C214D2">
            <w:pPr>
              <w:jc w:val="both"/>
              <w:rPr>
                <w:color w:val="000000"/>
                <w:sz w:val="16"/>
                <w:szCs w:val="16"/>
              </w:rPr>
            </w:pPr>
            <w:r w:rsidRPr="00AD44D1">
              <w:rPr>
                <w:color w:val="000000"/>
                <w:sz w:val="16"/>
                <w:szCs w:val="16"/>
              </w:rPr>
              <w:t>За каждый случай отклонения коэффициент качества снижается на 0,01</w:t>
            </w:r>
          </w:p>
        </w:tc>
      </w:tr>
      <w:tr w:rsidR="00C214D2" w:rsidRPr="00AD44D1" w14:paraId="2311178A" w14:textId="77777777" w:rsidTr="00C214D2">
        <w:trPr>
          <w:trHeight w:val="62"/>
        </w:trPr>
        <w:tc>
          <w:tcPr>
            <w:tcW w:w="616" w:type="dxa"/>
            <w:tcBorders>
              <w:top w:val="dotted" w:sz="4" w:space="0" w:color="auto"/>
              <w:bottom w:val="single" w:sz="4" w:space="0" w:color="auto"/>
            </w:tcBorders>
            <w:vAlign w:val="center"/>
          </w:tcPr>
          <w:p w14:paraId="3EF1DA1A" w14:textId="77777777" w:rsidR="00C214D2" w:rsidRPr="00AD44D1" w:rsidRDefault="00C214D2" w:rsidP="00C214D2">
            <w:pPr>
              <w:jc w:val="center"/>
              <w:rPr>
                <w:bCs/>
                <w:color w:val="000000"/>
                <w:sz w:val="16"/>
                <w:szCs w:val="16"/>
              </w:rPr>
            </w:pPr>
            <w:r w:rsidRPr="00AD44D1">
              <w:rPr>
                <w:bCs/>
                <w:color w:val="000000"/>
                <w:sz w:val="16"/>
                <w:szCs w:val="16"/>
              </w:rPr>
              <w:t>8.3</w:t>
            </w:r>
          </w:p>
        </w:tc>
        <w:tc>
          <w:tcPr>
            <w:tcW w:w="7625" w:type="dxa"/>
            <w:tcBorders>
              <w:top w:val="dotted" w:sz="4" w:space="0" w:color="auto"/>
              <w:bottom w:val="single" w:sz="4" w:space="0" w:color="auto"/>
            </w:tcBorders>
            <w:vAlign w:val="center"/>
          </w:tcPr>
          <w:p w14:paraId="5F48ECF0"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применение несертифицированных/паспортизованных химреагентов</w:t>
            </w:r>
          </w:p>
        </w:tc>
        <w:tc>
          <w:tcPr>
            <w:tcW w:w="708" w:type="dxa"/>
            <w:tcBorders>
              <w:top w:val="dotted" w:sz="4" w:space="0" w:color="auto"/>
              <w:bottom w:val="single" w:sz="4" w:space="0" w:color="auto"/>
            </w:tcBorders>
            <w:noWrap/>
            <w:vAlign w:val="center"/>
          </w:tcPr>
          <w:p w14:paraId="0BB6A229" w14:textId="77777777" w:rsidR="00C214D2" w:rsidRPr="00AD44D1" w:rsidRDefault="00C214D2" w:rsidP="00C214D2">
            <w:pPr>
              <w:jc w:val="center"/>
              <w:rPr>
                <w:color w:val="000000"/>
                <w:sz w:val="16"/>
                <w:szCs w:val="16"/>
              </w:rPr>
            </w:pPr>
          </w:p>
        </w:tc>
        <w:tc>
          <w:tcPr>
            <w:tcW w:w="6690" w:type="dxa"/>
            <w:tcBorders>
              <w:top w:val="dotted" w:sz="4" w:space="0" w:color="auto"/>
              <w:bottom w:val="single" w:sz="4" w:space="0" w:color="auto"/>
            </w:tcBorders>
            <w:vAlign w:val="bottom"/>
          </w:tcPr>
          <w:p w14:paraId="7877B2BE" w14:textId="77777777" w:rsidR="00C214D2" w:rsidRPr="00AD44D1" w:rsidRDefault="00C214D2" w:rsidP="00C214D2">
            <w:pPr>
              <w:jc w:val="both"/>
              <w:rPr>
                <w:color w:val="000000"/>
                <w:sz w:val="16"/>
                <w:szCs w:val="16"/>
              </w:rPr>
            </w:pPr>
            <w:r w:rsidRPr="00AD44D1">
              <w:rPr>
                <w:color w:val="000000"/>
                <w:sz w:val="16"/>
                <w:szCs w:val="16"/>
              </w:rPr>
              <w:t>За каждый случай отклонения коэффициент качества снижается на 0,01</w:t>
            </w:r>
          </w:p>
        </w:tc>
      </w:tr>
      <w:tr w:rsidR="00C214D2" w:rsidRPr="00AD44D1" w14:paraId="7DD43BA9" w14:textId="77777777" w:rsidTr="00C214D2">
        <w:trPr>
          <w:trHeight w:val="62"/>
        </w:trPr>
        <w:tc>
          <w:tcPr>
            <w:tcW w:w="616" w:type="dxa"/>
            <w:tcBorders>
              <w:bottom w:val="dotted" w:sz="4" w:space="0" w:color="auto"/>
            </w:tcBorders>
            <w:noWrap/>
          </w:tcPr>
          <w:p w14:paraId="61C0CDFD" w14:textId="77777777" w:rsidR="00C214D2" w:rsidRPr="00AD44D1" w:rsidRDefault="00C214D2" w:rsidP="00C214D2">
            <w:pPr>
              <w:jc w:val="center"/>
              <w:rPr>
                <w:b/>
                <w:bCs/>
                <w:color w:val="000000"/>
                <w:sz w:val="16"/>
                <w:szCs w:val="16"/>
              </w:rPr>
            </w:pPr>
            <w:r w:rsidRPr="00AD44D1">
              <w:rPr>
                <w:b/>
                <w:bCs/>
                <w:color w:val="000000"/>
                <w:sz w:val="16"/>
                <w:szCs w:val="16"/>
              </w:rPr>
              <w:t>9</w:t>
            </w:r>
          </w:p>
        </w:tc>
        <w:tc>
          <w:tcPr>
            <w:tcW w:w="7625" w:type="dxa"/>
            <w:tcBorders>
              <w:bottom w:val="dotted" w:sz="4" w:space="0" w:color="auto"/>
            </w:tcBorders>
          </w:tcPr>
          <w:p w14:paraId="3CAB6057" w14:textId="77777777" w:rsidR="00C214D2" w:rsidRPr="00AD44D1" w:rsidRDefault="00C214D2" w:rsidP="00C214D2">
            <w:pPr>
              <w:ind w:right="38"/>
              <w:jc w:val="both"/>
              <w:rPr>
                <w:b/>
                <w:bCs/>
                <w:color w:val="000000"/>
                <w:sz w:val="16"/>
                <w:szCs w:val="16"/>
              </w:rPr>
            </w:pPr>
            <w:r w:rsidRPr="00AD44D1">
              <w:rPr>
                <w:b/>
                <w:bCs/>
                <w:color w:val="000000"/>
                <w:sz w:val="16"/>
                <w:szCs w:val="16"/>
              </w:rPr>
              <w:t xml:space="preserve">ПРЕВЫШЕНИЕ ДОПУСТИМОЙ СКОРОСТИ СПУСКА </w:t>
            </w:r>
            <w:r w:rsidRPr="00AD44D1">
              <w:rPr>
                <w:color w:val="000000"/>
                <w:sz w:val="16"/>
                <w:szCs w:val="16"/>
              </w:rPr>
              <w:t>бурильного инструмента и обсадной колонны:</w:t>
            </w:r>
          </w:p>
        </w:tc>
        <w:tc>
          <w:tcPr>
            <w:tcW w:w="708" w:type="dxa"/>
            <w:tcBorders>
              <w:bottom w:val="dotted" w:sz="4" w:space="0" w:color="auto"/>
            </w:tcBorders>
            <w:noWrap/>
            <w:vAlign w:val="center"/>
          </w:tcPr>
          <w:p w14:paraId="159BC5FF" w14:textId="77777777" w:rsidR="00C214D2" w:rsidRPr="00AD44D1" w:rsidRDefault="00C214D2" w:rsidP="00C214D2">
            <w:pPr>
              <w:jc w:val="center"/>
              <w:rPr>
                <w:color w:val="000000"/>
                <w:sz w:val="16"/>
                <w:szCs w:val="16"/>
              </w:rPr>
            </w:pPr>
          </w:p>
        </w:tc>
        <w:tc>
          <w:tcPr>
            <w:tcW w:w="6690" w:type="dxa"/>
            <w:tcBorders>
              <w:bottom w:val="dotted" w:sz="4" w:space="0" w:color="auto"/>
            </w:tcBorders>
            <w:vAlign w:val="center"/>
          </w:tcPr>
          <w:p w14:paraId="140779B1" w14:textId="77777777" w:rsidR="00C214D2" w:rsidRPr="00AD44D1" w:rsidRDefault="00C214D2" w:rsidP="00C214D2">
            <w:pPr>
              <w:jc w:val="both"/>
              <w:rPr>
                <w:color w:val="000000"/>
                <w:sz w:val="16"/>
                <w:szCs w:val="16"/>
              </w:rPr>
            </w:pPr>
          </w:p>
        </w:tc>
      </w:tr>
      <w:tr w:rsidR="00C214D2" w:rsidRPr="00AD44D1" w14:paraId="2AB4FB8D" w14:textId="77777777" w:rsidTr="00C214D2">
        <w:trPr>
          <w:trHeight w:val="62"/>
        </w:trPr>
        <w:tc>
          <w:tcPr>
            <w:tcW w:w="616" w:type="dxa"/>
            <w:tcBorders>
              <w:top w:val="dotted" w:sz="4" w:space="0" w:color="auto"/>
              <w:bottom w:val="dotted" w:sz="4" w:space="0" w:color="auto"/>
            </w:tcBorders>
            <w:vAlign w:val="center"/>
          </w:tcPr>
          <w:p w14:paraId="5201C3B8" w14:textId="77777777" w:rsidR="00C214D2" w:rsidRPr="00AD44D1" w:rsidRDefault="00C214D2" w:rsidP="00C214D2">
            <w:pPr>
              <w:jc w:val="center"/>
              <w:rPr>
                <w:bCs/>
                <w:color w:val="000000"/>
                <w:sz w:val="16"/>
                <w:szCs w:val="16"/>
              </w:rPr>
            </w:pPr>
            <w:r w:rsidRPr="00AD44D1">
              <w:rPr>
                <w:bCs/>
                <w:color w:val="000000"/>
                <w:sz w:val="16"/>
                <w:szCs w:val="16"/>
              </w:rPr>
              <w:t>9.1</w:t>
            </w:r>
          </w:p>
        </w:tc>
        <w:tc>
          <w:tcPr>
            <w:tcW w:w="7625" w:type="dxa"/>
            <w:tcBorders>
              <w:top w:val="dotted" w:sz="4" w:space="0" w:color="auto"/>
              <w:bottom w:val="dotted" w:sz="4" w:space="0" w:color="auto"/>
            </w:tcBorders>
            <w:vAlign w:val="center"/>
          </w:tcPr>
          <w:p w14:paraId="28BE5777"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На величину до 50%</w:t>
            </w:r>
          </w:p>
        </w:tc>
        <w:tc>
          <w:tcPr>
            <w:tcW w:w="708" w:type="dxa"/>
            <w:tcBorders>
              <w:top w:val="dotted" w:sz="4" w:space="0" w:color="auto"/>
              <w:bottom w:val="dotted" w:sz="4" w:space="0" w:color="auto"/>
            </w:tcBorders>
            <w:noWrap/>
            <w:vAlign w:val="center"/>
          </w:tcPr>
          <w:p w14:paraId="292E401B"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vMerge w:val="restart"/>
            <w:tcBorders>
              <w:top w:val="dotted" w:sz="4" w:space="0" w:color="auto"/>
            </w:tcBorders>
            <w:vAlign w:val="center"/>
          </w:tcPr>
          <w:p w14:paraId="6E5E1769" w14:textId="77777777" w:rsidR="00C214D2" w:rsidRPr="00AD44D1" w:rsidRDefault="00C214D2" w:rsidP="00C214D2">
            <w:pPr>
              <w:jc w:val="both"/>
              <w:rPr>
                <w:color w:val="000000"/>
                <w:sz w:val="16"/>
                <w:szCs w:val="16"/>
              </w:rPr>
            </w:pPr>
            <w:r w:rsidRPr="00AD44D1">
              <w:rPr>
                <w:color w:val="000000"/>
                <w:sz w:val="16"/>
                <w:szCs w:val="16"/>
              </w:rPr>
              <w:t>За каждый случай превышения (при каждом СПО) коэффициент качества снижается на 0,01 ( в дополнение к понижающему коэффициенту за величину превышения)</w:t>
            </w:r>
          </w:p>
        </w:tc>
      </w:tr>
      <w:tr w:rsidR="00C214D2" w:rsidRPr="00AD44D1" w14:paraId="4BFFCBE4" w14:textId="77777777" w:rsidTr="00C214D2">
        <w:trPr>
          <w:trHeight w:val="62"/>
        </w:trPr>
        <w:tc>
          <w:tcPr>
            <w:tcW w:w="616" w:type="dxa"/>
            <w:tcBorders>
              <w:top w:val="dotted" w:sz="4" w:space="0" w:color="auto"/>
              <w:bottom w:val="dotted" w:sz="4" w:space="0" w:color="auto"/>
            </w:tcBorders>
            <w:vAlign w:val="center"/>
          </w:tcPr>
          <w:p w14:paraId="7C2312FB" w14:textId="77777777" w:rsidR="00C214D2" w:rsidRPr="00AD44D1" w:rsidRDefault="00C214D2" w:rsidP="00C214D2">
            <w:pPr>
              <w:jc w:val="center"/>
              <w:rPr>
                <w:bCs/>
                <w:color w:val="000000"/>
                <w:sz w:val="16"/>
                <w:szCs w:val="16"/>
              </w:rPr>
            </w:pPr>
            <w:r w:rsidRPr="00AD44D1">
              <w:rPr>
                <w:bCs/>
                <w:color w:val="000000"/>
                <w:sz w:val="16"/>
                <w:szCs w:val="16"/>
              </w:rPr>
              <w:t>9.2</w:t>
            </w:r>
          </w:p>
        </w:tc>
        <w:tc>
          <w:tcPr>
            <w:tcW w:w="7625" w:type="dxa"/>
            <w:tcBorders>
              <w:top w:val="dotted" w:sz="4" w:space="0" w:color="auto"/>
              <w:bottom w:val="dotted" w:sz="4" w:space="0" w:color="auto"/>
            </w:tcBorders>
            <w:vAlign w:val="center"/>
          </w:tcPr>
          <w:p w14:paraId="689C2151"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На величину от 50 до 100%</w:t>
            </w:r>
          </w:p>
        </w:tc>
        <w:tc>
          <w:tcPr>
            <w:tcW w:w="708" w:type="dxa"/>
            <w:tcBorders>
              <w:top w:val="dotted" w:sz="4" w:space="0" w:color="auto"/>
              <w:bottom w:val="dotted" w:sz="4" w:space="0" w:color="auto"/>
            </w:tcBorders>
            <w:noWrap/>
            <w:vAlign w:val="center"/>
          </w:tcPr>
          <w:p w14:paraId="48B6FD43" w14:textId="77777777" w:rsidR="00C214D2" w:rsidRPr="00AD44D1" w:rsidRDefault="00C214D2" w:rsidP="00C214D2">
            <w:pPr>
              <w:jc w:val="center"/>
              <w:rPr>
                <w:color w:val="000000"/>
                <w:sz w:val="16"/>
                <w:szCs w:val="16"/>
              </w:rPr>
            </w:pPr>
            <w:r w:rsidRPr="00AD44D1">
              <w:rPr>
                <w:color w:val="000000"/>
                <w:sz w:val="16"/>
                <w:szCs w:val="16"/>
              </w:rPr>
              <w:t>0,98</w:t>
            </w:r>
          </w:p>
        </w:tc>
        <w:tc>
          <w:tcPr>
            <w:tcW w:w="6690" w:type="dxa"/>
            <w:vMerge/>
            <w:vAlign w:val="center"/>
          </w:tcPr>
          <w:p w14:paraId="2F1ECF34" w14:textId="77777777" w:rsidR="00C214D2" w:rsidRPr="00AD44D1" w:rsidRDefault="00C214D2" w:rsidP="00C214D2">
            <w:pPr>
              <w:ind w:firstLineChars="100" w:firstLine="160"/>
              <w:jc w:val="both"/>
              <w:rPr>
                <w:color w:val="000000"/>
                <w:sz w:val="16"/>
                <w:szCs w:val="16"/>
              </w:rPr>
            </w:pPr>
          </w:p>
        </w:tc>
      </w:tr>
      <w:tr w:rsidR="00C214D2" w:rsidRPr="00AD44D1" w14:paraId="08A675A7" w14:textId="77777777" w:rsidTr="00C214D2">
        <w:trPr>
          <w:trHeight w:val="62"/>
        </w:trPr>
        <w:tc>
          <w:tcPr>
            <w:tcW w:w="616" w:type="dxa"/>
            <w:tcBorders>
              <w:top w:val="dotted" w:sz="4" w:space="0" w:color="auto"/>
              <w:bottom w:val="dotted" w:sz="4" w:space="0" w:color="auto"/>
            </w:tcBorders>
            <w:vAlign w:val="center"/>
          </w:tcPr>
          <w:p w14:paraId="2F3DC70A" w14:textId="77777777" w:rsidR="00C214D2" w:rsidRPr="00AD44D1" w:rsidRDefault="00C214D2" w:rsidP="00C214D2">
            <w:pPr>
              <w:jc w:val="center"/>
              <w:rPr>
                <w:bCs/>
                <w:color w:val="000000"/>
                <w:sz w:val="16"/>
                <w:szCs w:val="16"/>
              </w:rPr>
            </w:pPr>
            <w:r w:rsidRPr="00AD44D1">
              <w:rPr>
                <w:bCs/>
                <w:color w:val="000000"/>
                <w:sz w:val="16"/>
                <w:szCs w:val="16"/>
              </w:rPr>
              <w:t>9.3</w:t>
            </w:r>
          </w:p>
        </w:tc>
        <w:tc>
          <w:tcPr>
            <w:tcW w:w="7625" w:type="dxa"/>
            <w:tcBorders>
              <w:top w:val="dotted" w:sz="4" w:space="0" w:color="auto"/>
              <w:bottom w:val="dotted" w:sz="4" w:space="0" w:color="auto"/>
            </w:tcBorders>
            <w:vAlign w:val="center"/>
          </w:tcPr>
          <w:p w14:paraId="7009A2F8"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На величину более 100%</w:t>
            </w:r>
          </w:p>
        </w:tc>
        <w:tc>
          <w:tcPr>
            <w:tcW w:w="708" w:type="dxa"/>
            <w:tcBorders>
              <w:top w:val="dotted" w:sz="4" w:space="0" w:color="auto"/>
              <w:bottom w:val="dotted" w:sz="4" w:space="0" w:color="auto"/>
            </w:tcBorders>
            <w:noWrap/>
            <w:vAlign w:val="center"/>
          </w:tcPr>
          <w:p w14:paraId="3CBE0A37" w14:textId="77777777" w:rsidR="00C214D2" w:rsidRPr="00AD44D1" w:rsidRDefault="00C214D2" w:rsidP="00C214D2">
            <w:pPr>
              <w:jc w:val="center"/>
              <w:rPr>
                <w:color w:val="000000"/>
                <w:sz w:val="16"/>
                <w:szCs w:val="16"/>
              </w:rPr>
            </w:pPr>
            <w:r w:rsidRPr="00AD44D1">
              <w:rPr>
                <w:color w:val="000000"/>
                <w:sz w:val="16"/>
                <w:szCs w:val="16"/>
              </w:rPr>
              <w:t>0,95</w:t>
            </w:r>
          </w:p>
        </w:tc>
        <w:tc>
          <w:tcPr>
            <w:tcW w:w="6690" w:type="dxa"/>
            <w:vMerge/>
            <w:vAlign w:val="center"/>
          </w:tcPr>
          <w:p w14:paraId="619ABF36" w14:textId="77777777" w:rsidR="00C214D2" w:rsidRPr="00AD44D1" w:rsidRDefault="00C214D2" w:rsidP="00C214D2">
            <w:pPr>
              <w:ind w:firstLineChars="100" w:firstLine="160"/>
              <w:jc w:val="both"/>
              <w:rPr>
                <w:color w:val="000000"/>
                <w:sz w:val="16"/>
                <w:szCs w:val="16"/>
              </w:rPr>
            </w:pPr>
          </w:p>
        </w:tc>
      </w:tr>
      <w:tr w:rsidR="00C214D2" w:rsidRPr="00AD44D1" w14:paraId="6AD9D8DF" w14:textId="77777777" w:rsidTr="00C214D2">
        <w:trPr>
          <w:trHeight w:val="62"/>
        </w:trPr>
        <w:tc>
          <w:tcPr>
            <w:tcW w:w="616" w:type="dxa"/>
            <w:tcBorders>
              <w:top w:val="dotted" w:sz="4" w:space="0" w:color="auto"/>
            </w:tcBorders>
            <w:noWrap/>
          </w:tcPr>
          <w:p w14:paraId="74FC44E2" w14:textId="77777777" w:rsidR="00C214D2" w:rsidRPr="00AD44D1" w:rsidRDefault="00C214D2" w:rsidP="00C214D2">
            <w:pPr>
              <w:jc w:val="center"/>
              <w:rPr>
                <w:color w:val="000000"/>
                <w:sz w:val="16"/>
                <w:szCs w:val="16"/>
              </w:rPr>
            </w:pPr>
            <w:r w:rsidRPr="00AD44D1">
              <w:rPr>
                <w:color w:val="000000"/>
                <w:sz w:val="16"/>
                <w:szCs w:val="16"/>
              </w:rPr>
              <w:t>9.4</w:t>
            </w:r>
          </w:p>
        </w:tc>
        <w:tc>
          <w:tcPr>
            <w:tcW w:w="7625" w:type="dxa"/>
            <w:tcBorders>
              <w:top w:val="dotted" w:sz="4" w:space="0" w:color="auto"/>
            </w:tcBorders>
            <w:vAlign w:val="center"/>
          </w:tcPr>
          <w:p w14:paraId="0CEB7B4E" w14:textId="77777777" w:rsidR="00C214D2" w:rsidRPr="00AD44D1" w:rsidRDefault="00C214D2" w:rsidP="00C214D2">
            <w:pPr>
              <w:ind w:right="38" w:firstLineChars="100" w:firstLine="160"/>
              <w:jc w:val="right"/>
              <w:rPr>
                <w:bCs/>
                <w:color w:val="000000"/>
                <w:sz w:val="16"/>
                <w:szCs w:val="16"/>
              </w:rPr>
            </w:pPr>
            <w:r w:rsidRPr="00AD44D1">
              <w:rPr>
                <w:bCs/>
                <w:color w:val="000000"/>
                <w:sz w:val="16"/>
                <w:szCs w:val="16"/>
              </w:rPr>
              <w:t>Не запланированное СПО</w:t>
            </w:r>
          </w:p>
        </w:tc>
        <w:tc>
          <w:tcPr>
            <w:tcW w:w="708" w:type="dxa"/>
            <w:tcBorders>
              <w:top w:val="dotted" w:sz="4" w:space="0" w:color="auto"/>
            </w:tcBorders>
            <w:noWrap/>
            <w:vAlign w:val="center"/>
          </w:tcPr>
          <w:p w14:paraId="40E613B6" w14:textId="77777777" w:rsidR="00C214D2" w:rsidRPr="00AD44D1" w:rsidRDefault="00C214D2" w:rsidP="00C214D2">
            <w:pPr>
              <w:jc w:val="center"/>
              <w:rPr>
                <w:color w:val="000000"/>
                <w:sz w:val="16"/>
                <w:szCs w:val="16"/>
              </w:rPr>
            </w:pPr>
            <w:r w:rsidRPr="00AD44D1">
              <w:rPr>
                <w:color w:val="000000"/>
                <w:sz w:val="16"/>
                <w:szCs w:val="16"/>
              </w:rPr>
              <w:t>0,98</w:t>
            </w:r>
          </w:p>
        </w:tc>
        <w:tc>
          <w:tcPr>
            <w:tcW w:w="6690" w:type="dxa"/>
            <w:vMerge/>
            <w:vAlign w:val="center"/>
          </w:tcPr>
          <w:p w14:paraId="558F05AE" w14:textId="77777777" w:rsidR="00C214D2" w:rsidRPr="00AD44D1" w:rsidRDefault="00C214D2" w:rsidP="00C214D2">
            <w:pPr>
              <w:ind w:firstLineChars="100" w:firstLine="160"/>
              <w:jc w:val="both"/>
              <w:rPr>
                <w:color w:val="000000"/>
                <w:sz w:val="16"/>
                <w:szCs w:val="16"/>
              </w:rPr>
            </w:pPr>
          </w:p>
        </w:tc>
      </w:tr>
      <w:tr w:rsidR="00C214D2" w:rsidRPr="00AD44D1" w14:paraId="695A038B" w14:textId="77777777" w:rsidTr="00C214D2">
        <w:trPr>
          <w:trHeight w:val="62"/>
        </w:trPr>
        <w:tc>
          <w:tcPr>
            <w:tcW w:w="616" w:type="dxa"/>
            <w:tcBorders>
              <w:bottom w:val="single" w:sz="4" w:space="0" w:color="auto"/>
            </w:tcBorders>
            <w:noWrap/>
          </w:tcPr>
          <w:p w14:paraId="4261DC19" w14:textId="77777777" w:rsidR="00C214D2" w:rsidRPr="00AD44D1" w:rsidRDefault="00C214D2" w:rsidP="00C214D2">
            <w:pPr>
              <w:jc w:val="center"/>
              <w:rPr>
                <w:b/>
                <w:bCs/>
                <w:color w:val="000000"/>
                <w:sz w:val="16"/>
                <w:szCs w:val="16"/>
              </w:rPr>
            </w:pPr>
            <w:r w:rsidRPr="00AD44D1">
              <w:rPr>
                <w:b/>
                <w:bCs/>
                <w:color w:val="000000"/>
                <w:sz w:val="16"/>
                <w:szCs w:val="16"/>
              </w:rPr>
              <w:t>10</w:t>
            </w:r>
          </w:p>
        </w:tc>
        <w:tc>
          <w:tcPr>
            <w:tcW w:w="7625" w:type="dxa"/>
            <w:tcBorders>
              <w:bottom w:val="single" w:sz="4" w:space="0" w:color="auto"/>
            </w:tcBorders>
            <w:vAlign w:val="center"/>
          </w:tcPr>
          <w:p w14:paraId="3F4572F0" w14:textId="77777777" w:rsidR="00C214D2" w:rsidRPr="00AD44D1" w:rsidRDefault="00C214D2" w:rsidP="00C214D2">
            <w:pPr>
              <w:ind w:right="38" w:firstLineChars="100" w:firstLine="160"/>
              <w:jc w:val="both"/>
              <w:rPr>
                <w:b/>
                <w:bCs/>
                <w:color w:val="000000"/>
                <w:sz w:val="16"/>
                <w:szCs w:val="16"/>
              </w:rPr>
            </w:pPr>
            <w:r w:rsidRPr="00AD44D1">
              <w:rPr>
                <w:b/>
                <w:bCs/>
                <w:color w:val="000000"/>
                <w:sz w:val="16"/>
                <w:szCs w:val="16"/>
              </w:rPr>
              <w:t xml:space="preserve">НАРУШЕНИЕ РЕЖИМА ПРОМЫВКИ </w:t>
            </w:r>
            <w:r w:rsidRPr="00AD44D1">
              <w:rPr>
                <w:b/>
                <w:color w:val="000000"/>
                <w:sz w:val="16"/>
                <w:szCs w:val="16"/>
              </w:rPr>
              <w:t>СКВАЖИНЫ</w:t>
            </w:r>
          </w:p>
        </w:tc>
        <w:tc>
          <w:tcPr>
            <w:tcW w:w="708" w:type="dxa"/>
            <w:tcBorders>
              <w:bottom w:val="single" w:sz="4" w:space="0" w:color="auto"/>
            </w:tcBorders>
            <w:noWrap/>
            <w:vAlign w:val="center"/>
          </w:tcPr>
          <w:p w14:paraId="66574271" w14:textId="77777777" w:rsidR="00C214D2" w:rsidRPr="00AD44D1" w:rsidRDefault="00C214D2" w:rsidP="00C214D2">
            <w:pPr>
              <w:jc w:val="center"/>
              <w:rPr>
                <w:color w:val="000000"/>
                <w:sz w:val="16"/>
                <w:szCs w:val="16"/>
              </w:rPr>
            </w:pPr>
          </w:p>
        </w:tc>
        <w:tc>
          <w:tcPr>
            <w:tcW w:w="6690" w:type="dxa"/>
            <w:tcBorders>
              <w:bottom w:val="single" w:sz="4" w:space="0" w:color="auto"/>
            </w:tcBorders>
            <w:vAlign w:val="center"/>
          </w:tcPr>
          <w:p w14:paraId="3C9CE069" w14:textId="77777777" w:rsidR="00C214D2" w:rsidRPr="00AD44D1" w:rsidRDefault="00C214D2" w:rsidP="00C214D2">
            <w:pPr>
              <w:jc w:val="both"/>
              <w:rPr>
                <w:color w:val="000000"/>
                <w:sz w:val="16"/>
                <w:szCs w:val="16"/>
              </w:rPr>
            </w:pPr>
            <w:r w:rsidRPr="00AD44D1">
              <w:rPr>
                <w:color w:val="000000"/>
                <w:sz w:val="16"/>
                <w:szCs w:val="16"/>
              </w:rPr>
              <w:t>За каждый случай нарушения (при каждом СПО) коэффициент качества снижается на 0,01</w:t>
            </w:r>
          </w:p>
        </w:tc>
      </w:tr>
      <w:tr w:rsidR="00C214D2" w:rsidRPr="00AD44D1" w14:paraId="53DF0D5E" w14:textId="77777777" w:rsidTr="00C214D2">
        <w:trPr>
          <w:trHeight w:val="62"/>
        </w:trPr>
        <w:tc>
          <w:tcPr>
            <w:tcW w:w="616" w:type="dxa"/>
            <w:tcBorders>
              <w:bottom w:val="dotted" w:sz="4" w:space="0" w:color="auto"/>
            </w:tcBorders>
            <w:noWrap/>
          </w:tcPr>
          <w:p w14:paraId="3D46DED0" w14:textId="77777777" w:rsidR="00C214D2" w:rsidRPr="00AD44D1" w:rsidRDefault="00C214D2" w:rsidP="00C214D2">
            <w:pPr>
              <w:jc w:val="center"/>
              <w:rPr>
                <w:b/>
                <w:bCs/>
                <w:color w:val="000000"/>
                <w:sz w:val="16"/>
                <w:szCs w:val="16"/>
              </w:rPr>
            </w:pPr>
            <w:r w:rsidRPr="00AD44D1">
              <w:rPr>
                <w:b/>
                <w:bCs/>
                <w:color w:val="000000"/>
                <w:sz w:val="16"/>
                <w:szCs w:val="16"/>
              </w:rPr>
              <w:t>11</w:t>
            </w:r>
          </w:p>
        </w:tc>
        <w:tc>
          <w:tcPr>
            <w:tcW w:w="7625" w:type="dxa"/>
            <w:tcBorders>
              <w:bottom w:val="dotted" w:sz="4" w:space="0" w:color="auto"/>
            </w:tcBorders>
          </w:tcPr>
          <w:p w14:paraId="62DE99F1" w14:textId="77777777" w:rsidR="00C214D2" w:rsidRPr="00AD44D1" w:rsidRDefault="00C214D2" w:rsidP="00C214D2">
            <w:pPr>
              <w:ind w:right="38" w:firstLineChars="100" w:firstLine="160"/>
              <w:jc w:val="both"/>
              <w:rPr>
                <w:b/>
                <w:bCs/>
                <w:color w:val="000000"/>
                <w:sz w:val="16"/>
                <w:szCs w:val="16"/>
              </w:rPr>
            </w:pPr>
            <w:r w:rsidRPr="00AD44D1">
              <w:rPr>
                <w:b/>
                <w:bCs/>
                <w:color w:val="000000"/>
                <w:sz w:val="16"/>
                <w:szCs w:val="16"/>
              </w:rPr>
              <w:t>НАРУШЕНИЕ ТЕХНОЛОГИИ КРЕПЛЕНИЯ:</w:t>
            </w:r>
          </w:p>
        </w:tc>
        <w:tc>
          <w:tcPr>
            <w:tcW w:w="708" w:type="dxa"/>
            <w:tcBorders>
              <w:bottom w:val="dotted" w:sz="4" w:space="0" w:color="auto"/>
            </w:tcBorders>
            <w:noWrap/>
            <w:vAlign w:val="center"/>
          </w:tcPr>
          <w:p w14:paraId="10C49E3A" w14:textId="77777777" w:rsidR="00C214D2" w:rsidRPr="00AD44D1" w:rsidRDefault="00C214D2" w:rsidP="00C214D2">
            <w:pPr>
              <w:jc w:val="center"/>
              <w:rPr>
                <w:color w:val="000000"/>
                <w:sz w:val="16"/>
                <w:szCs w:val="16"/>
              </w:rPr>
            </w:pPr>
          </w:p>
        </w:tc>
        <w:tc>
          <w:tcPr>
            <w:tcW w:w="6690" w:type="dxa"/>
            <w:tcBorders>
              <w:bottom w:val="dotted" w:sz="4" w:space="0" w:color="auto"/>
            </w:tcBorders>
            <w:noWrap/>
            <w:vAlign w:val="bottom"/>
          </w:tcPr>
          <w:p w14:paraId="61F6CB38" w14:textId="77777777" w:rsidR="00C214D2" w:rsidRPr="00AD44D1" w:rsidRDefault="00C214D2" w:rsidP="00C214D2">
            <w:pPr>
              <w:jc w:val="both"/>
              <w:rPr>
                <w:color w:val="000000"/>
                <w:sz w:val="16"/>
                <w:szCs w:val="16"/>
              </w:rPr>
            </w:pPr>
            <w:r w:rsidRPr="00AD44D1">
              <w:rPr>
                <w:color w:val="000000"/>
                <w:sz w:val="16"/>
                <w:szCs w:val="16"/>
              </w:rPr>
              <w:t> </w:t>
            </w:r>
          </w:p>
        </w:tc>
      </w:tr>
      <w:tr w:rsidR="00C214D2" w:rsidRPr="00AD44D1" w14:paraId="5FF5514E" w14:textId="77777777" w:rsidTr="00C214D2">
        <w:trPr>
          <w:trHeight w:val="62"/>
        </w:trPr>
        <w:tc>
          <w:tcPr>
            <w:tcW w:w="616" w:type="dxa"/>
            <w:tcBorders>
              <w:top w:val="dotted" w:sz="4" w:space="0" w:color="auto"/>
              <w:bottom w:val="dotted" w:sz="4" w:space="0" w:color="auto"/>
            </w:tcBorders>
            <w:vAlign w:val="center"/>
          </w:tcPr>
          <w:p w14:paraId="2F10A9D0" w14:textId="77777777" w:rsidR="00C214D2" w:rsidRPr="00AD44D1" w:rsidRDefault="00C214D2" w:rsidP="00C214D2">
            <w:pPr>
              <w:jc w:val="center"/>
              <w:rPr>
                <w:bCs/>
                <w:color w:val="000000"/>
                <w:sz w:val="16"/>
                <w:szCs w:val="16"/>
              </w:rPr>
            </w:pPr>
            <w:r w:rsidRPr="00AD44D1">
              <w:rPr>
                <w:bCs/>
                <w:color w:val="000000"/>
                <w:sz w:val="16"/>
                <w:szCs w:val="16"/>
              </w:rPr>
              <w:t>11.1</w:t>
            </w:r>
          </w:p>
        </w:tc>
        <w:tc>
          <w:tcPr>
            <w:tcW w:w="7625" w:type="dxa"/>
            <w:tcBorders>
              <w:top w:val="dotted" w:sz="4" w:space="0" w:color="auto"/>
              <w:bottom w:val="dotted" w:sz="4" w:space="0" w:color="auto"/>
            </w:tcBorders>
            <w:vAlign w:val="center"/>
          </w:tcPr>
          <w:p w14:paraId="2D4F6229"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-отклонение плотности затворяемого цементного раствора от плановой свыше 0,05 г/см</w:t>
            </w:r>
            <w:r w:rsidRPr="00AD44D1">
              <w:rPr>
                <w:color w:val="000000"/>
                <w:sz w:val="16"/>
                <w:szCs w:val="16"/>
                <w:vertAlign w:val="superscript"/>
              </w:rPr>
              <w:t xml:space="preserve">3 </w:t>
            </w:r>
          </w:p>
        </w:tc>
        <w:tc>
          <w:tcPr>
            <w:tcW w:w="708" w:type="dxa"/>
            <w:tcBorders>
              <w:top w:val="dotted" w:sz="4" w:space="0" w:color="auto"/>
              <w:bottom w:val="dotted" w:sz="4" w:space="0" w:color="auto"/>
            </w:tcBorders>
            <w:noWrap/>
            <w:vAlign w:val="center"/>
          </w:tcPr>
          <w:p w14:paraId="59759150"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vAlign w:val="center"/>
          </w:tcPr>
          <w:p w14:paraId="0E54A2C6" w14:textId="77777777" w:rsidR="00C214D2" w:rsidRPr="00AD44D1" w:rsidRDefault="00C214D2" w:rsidP="00C214D2">
            <w:pPr>
              <w:jc w:val="both"/>
              <w:rPr>
                <w:color w:val="000000"/>
                <w:sz w:val="16"/>
                <w:szCs w:val="16"/>
              </w:rPr>
            </w:pPr>
            <w:r w:rsidRPr="00AD44D1">
              <w:rPr>
                <w:color w:val="000000"/>
                <w:sz w:val="16"/>
                <w:szCs w:val="16"/>
              </w:rPr>
              <w:t>За каждый случай отклонения на 0,01 г/см3 коэффициент качества снижается на 0,01</w:t>
            </w:r>
          </w:p>
        </w:tc>
      </w:tr>
      <w:tr w:rsidR="00C214D2" w:rsidRPr="00AD44D1" w14:paraId="6DAAB94F" w14:textId="77777777" w:rsidTr="00C214D2">
        <w:trPr>
          <w:trHeight w:val="62"/>
        </w:trPr>
        <w:tc>
          <w:tcPr>
            <w:tcW w:w="616" w:type="dxa"/>
            <w:tcBorders>
              <w:top w:val="dotted" w:sz="4" w:space="0" w:color="auto"/>
              <w:bottom w:val="dotted" w:sz="4" w:space="0" w:color="auto"/>
            </w:tcBorders>
            <w:vAlign w:val="center"/>
          </w:tcPr>
          <w:p w14:paraId="613D1332" w14:textId="77777777" w:rsidR="00C214D2" w:rsidRPr="00AD44D1" w:rsidRDefault="00C214D2" w:rsidP="00C214D2">
            <w:pPr>
              <w:jc w:val="center"/>
              <w:rPr>
                <w:bCs/>
                <w:color w:val="000000"/>
                <w:sz w:val="16"/>
                <w:szCs w:val="16"/>
              </w:rPr>
            </w:pPr>
            <w:r w:rsidRPr="00AD44D1">
              <w:rPr>
                <w:bCs/>
                <w:color w:val="000000"/>
                <w:sz w:val="16"/>
                <w:szCs w:val="16"/>
              </w:rPr>
              <w:t>11.2</w:t>
            </w:r>
          </w:p>
        </w:tc>
        <w:tc>
          <w:tcPr>
            <w:tcW w:w="7625" w:type="dxa"/>
            <w:tcBorders>
              <w:top w:val="dotted" w:sz="4" w:space="0" w:color="auto"/>
              <w:bottom w:val="dotted" w:sz="4" w:space="0" w:color="auto"/>
            </w:tcBorders>
            <w:vAlign w:val="center"/>
          </w:tcPr>
          <w:p w14:paraId="7F165AA6"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остановки в процессе цементирования, кроме запланированных технологически необходимых</w:t>
            </w:r>
          </w:p>
        </w:tc>
        <w:tc>
          <w:tcPr>
            <w:tcW w:w="708" w:type="dxa"/>
            <w:tcBorders>
              <w:top w:val="dotted" w:sz="4" w:space="0" w:color="auto"/>
              <w:bottom w:val="dotted" w:sz="4" w:space="0" w:color="auto"/>
            </w:tcBorders>
            <w:noWrap/>
            <w:vAlign w:val="center"/>
          </w:tcPr>
          <w:p w14:paraId="17A08B51"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vAlign w:val="center"/>
          </w:tcPr>
          <w:p w14:paraId="050D6364" w14:textId="77777777" w:rsidR="00C214D2" w:rsidRPr="00AD44D1" w:rsidRDefault="00C214D2" w:rsidP="00C214D2">
            <w:pPr>
              <w:jc w:val="both"/>
              <w:rPr>
                <w:color w:val="000000"/>
                <w:sz w:val="16"/>
                <w:szCs w:val="16"/>
              </w:rPr>
            </w:pPr>
            <w:r w:rsidRPr="00AD44D1">
              <w:rPr>
                <w:color w:val="000000"/>
                <w:sz w:val="16"/>
                <w:szCs w:val="16"/>
              </w:rPr>
              <w:t> </w:t>
            </w:r>
          </w:p>
        </w:tc>
      </w:tr>
      <w:tr w:rsidR="00C214D2" w:rsidRPr="00AD44D1" w14:paraId="42D287CF" w14:textId="77777777" w:rsidTr="00C214D2">
        <w:trPr>
          <w:trHeight w:val="62"/>
        </w:trPr>
        <w:tc>
          <w:tcPr>
            <w:tcW w:w="616" w:type="dxa"/>
            <w:tcBorders>
              <w:top w:val="dotted" w:sz="4" w:space="0" w:color="auto"/>
              <w:bottom w:val="dotted" w:sz="4" w:space="0" w:color="auto"/>
            </w:tcBorders>
            <w:vAlign w:val="center"/>
          </w:tcPr>
          <w:p w14:paraId="4993FE90" w14:textId="77777777" w:rsidR="00C214D2" w:rsidRPr="00AD44D1" w:rsidRDefault="00C214D2" w:rsidP="00C214D2">
            <w:pPr>
              <w:jc w:val="center"/>
              <w:rPr>
                <w:bCs/>
                <w:color w:val="000000"/>
                <w:sz w:val="16"/>
                <w:szCs w:val="16"/>
              </w:rPr>
            </w:pPr>
            <w:r w:rsidRPr="00AD44D1">
              <w:rPr>
                <w:bCs/>
                <w:color w:val="000000"/>
                <w:sz w:val="16"/>
                <w:szCs w:val="16"/>
              </w:rPr>
              <w:t>11.3</w:t>
            </w:r>
          </w:p>
        </w:tc>
        <w:tc>
          <w:tcPr>
            <w:tcW w:w="7625" w:type="dxa"/>
            <w:tcBorders>
              <w:top w:val="dotted" w:sz="4" w:space="0" w:color="auto"/>
              <w:bottom w:val="dotted" w:sz="4" w:space="0" w:color="auto"/>
            </w:tcBorders>
            <w:vAlign w:val="center"/>
          </w:tcPr>
          <w:p w14:paraId="4D99C5AF"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цементирование эксплуатационной колонны без станции СКЦ</w:t>
            </w:r>
          </w:p>
        </w:tc>
        <w:tc>
          <w:tcPr>
            <w:tcW w:w="708" w:type="dxa"/>
            <w:tcBorders>
              <w:top w:val="dotted" w:sz="4" w:space="0" w:color="auto"/>
              <w:bottom w:val="dotted" w:sz="4" w:space="0" w:color="auto"/>
            </w:tcBorders>
            <w:noWrap/>
            <w:vAlign w:val="center"/>
          </w:tcPr>
          <w:p w14:paraId="1F41AF94" w14:textId="77777777" w:rsidR="00C214D2" w:rsidRPr="00AD44D1" w:rsidRDefault="00C214D2" w:rsidP="00C214D2">
            <w:pPr>
              <w:jc w:val="center"/>
              <w:rPr>
                <w:color w:val="000000"/>
                <w:sz w:val="16"/>
                <w:szCs w:val="16"/>
              </w:rPr>
            </w:pPr>
            <w:r w:rsidRPr="00AD44D1">
              <w:rPr>
                <w:color w:val="000000"/>
                <w:sz w:val="16"/>
                <w:szCs w:val="16"/>
              </w:rPr>
              <w:t>0,98</w:t>
            </w:r>
          </w:p>
        </w:tc>
        <w:tc>
          <w:tcPr>
            <w:tcW w:w="6690" w:type="dxa"/>
            <w:tcBorders>
              <w:top w:val="dotted" w:sz="4" w:space="0" w:color="auto"/>
              <w:bottom w:val="dotted" w:sz="4" w:space="0" w:color="auto"/>
            </w:tcBorders>
            <w:vAlign w:val="center"/>
          </w:tcPr>
          <w:p w14:paraId="35F994E9" w14:textId="77777777" w:rsidR="00C214D2" w:rsidRPr="00AD44D1" w:rsidRDefault="00C214D2" w:rsidP="00C214D2">
            <w:pPr>
              <w:jc w:val="both"/>
              <w:rPr>
                <w:color w:val="000000"/>
                <w:sz w:val="16"/>
                <w:szCs w:val="16"/>
              </w:rPr>
            </w:pPr>
            <w:r w:rsidRPr="00AD44D1">
              <w:rPr>
                <w:color w:val="000000"/>
                <w:sz w:val="16"/>
                <w:szCs w:val="16"/>
              </w:rPr>
              <w:t>По согласованию с Заказчиком</w:t>
            </w:r>
          </w:p>
        </w:tc>
      </w:tr>
      <w:tr w:rsidR="00C214D2" w:rsidRPr="00AD44D1" w14:paraId="0B2F05A6" w14:textId="77777777" w:rsidTr="00C214D2">
        <w:trPr>
          <w:trHeight w:val="62"/>
        </w:trPr>
        <w:tc>
          <w:tcPr>
            <w:tcW w:w="616" w:type="dxa"/>
            <w:tcBorders>
              <w:top w:val="dotted" w:sz="4" w:space="0" w:color="auto"/>
              <w:bottom w:val="dotted" w:sz="4" w:space="0" w:color="auto"/>
            </w:tcBorders>
            <w:vAlign w:val="center"/>
          </w:tcPr>
          <w:p w14:paraId="21B0EFE3" w14:textId="77777777" w:rsidR="00C214D2" w:rsidRPr="00AD44D1" w:rsidRDefault="00C214D2" w:rsidP="00C214D2">
            <w:pPr>
              <w:jc w:val="center"/>
              <w:rPr>
                <w:bCs/>
                <w:color w:val="000000"/>
                <w:sz w:val="16"/>
                <w:szCs w:val="16"/>
              </w:rPr>
            </w:pPr>
            <w:r w:rsidRPr="00AD44D1">
              <w:rPr>
                <w:bCs/>
                <w:color w:val="000000"/>
                <w:sz w:val="16"/>
                <w:szCs w:val="16"/>
              </w:rPr>
              <w:t>11.4</w:t>
            </w:r>
          </w:p>
        </w:tc>
        <w:tc>
          <w:tcPr>
            <w:tcW w:w="7625" w:type="dxa"/>
            <w:tcBorders>
              <w:top w:val="dotted" w:sz="4" w:space="0" w:color="auto"/>
              <w:bottom w:val="dotted" w:sz="4" w:space="0" w:color="auto"/>
            </w:tcBorders>
            <w:vAlign w:val="center"/>
          </w:tcPr>
          <w:p w14:paraId="1BEF8938"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xml:space="preserve">- частичная потеря циркуляции во время спуска Э/К и цементировании </w:t>
            </w:r>
          </w:p>
        </w:tc>
        <w:tc>
          <w:tcPr>
            <w:tcW w:w="708" w:type="dxa"/>
            <w:tcBorders>
              <w:top w:val="dotted" w:sz="4" w:space="0" w:color="auto"/>
              <w:bottom w:val="dotted" w:sz="4" w:space="0" w:color="auto"/>
            </w:tcBorders>
            <w:noWrap/>
            <w:vAlign w:val="center"/>
          </w:tcPr>
          <w:p w14:paraId="4F6FF432"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vAlign w:val="center"/>
          </w:tcPr>
          <w:p w14:paraId="14F80D9D"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695CD8A3" w14:textId="77777777" w:rsidTr="00C214D2">
        <w:trPr>
          <w:trHeight w:val="62"/>
        </w:trPr>
        <w:tc>
          <w:tcPr>
            <w:tcW w:w="616" w:type="dxa"/>
            <w:tcBorders>
              <w:top w:val="dotted" w:sz="4" w:space="0" w:color="auto"/>
              <w:bottom w:val="dotted" w:sz="4" w:space="0" w:color="auto"/>
            </w:tcBorders>
            <w:vAlign w:val="center"/>
          </w:tcPr>
          <w:p w14:paraId="25F85AF7" w14:textId="77777777" w:rsidR="00C214D2" w:rsidRPr="00AD44D1" w:rsidRDefault="00C214D2" w:rsidP="00C214D2">
            <w:pPr>
              <w:jc w:val="center"/>
              <w:rPr>
                <w:bCs/>
                <w:color w:val="000000"/>
                <w:sz w:val="16"/>
                <w:szCs w:val="16"/>
              </w:rPr>
            </w:pPr>
            <w:r w:rsidRPr="00AD44D1">
              <w:rPr>
                <w:bCs/>
                <w:color w:val="000000"/>
                <w:sz w:val="16"/>
                <w:szCs w:val="16"/>
              </w:rPr>
              <w:t>11.5</w:t>
            </w:r>
          </w:p>
        </w:tc>
        <w:tc>
          <w:tcPr>
            <w:tcW w:w="7625" w:type="dxa"/>
            <w:tcBorders>
              <w:top w:val="dotted" w:sz="4" w:space="0" w:color="auto"/>
              <w:bottom w:val="dotted" w:sz="4" w:space="0" w:color="auto"/>
            </w:tcBorders>
            <w:vAlign w:val="center"/>
          </w:tcPr>
          <w:p w14:paraId="43C68F45"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xml:space="preserve">- полная потеря циркуляции во время спуска обсадных колонн и цементирования </w:t>
            </w:r>
          </w:p>
        </w:tc>
        <w:tc>
          <w:tcPr>
            <w:tcW w:w="708" w:type="dxa"/>
            <w:tcBorders>
              <w:top w:val="dotted" w:sz="4" w:space="0" w:color="auto"/>
              <w:bottom w:val="dotted" w:sz="4" w:space="0" w:color="auto"/>
            </w:tcBorders>
            <w:noWrap/>
            <w:vAlign w:val="center"/>
          </w:tcPr>
          <w:p w14:paraId="3373263B" w14:textId="77777777" w:rsidR="00C214D2" w:rsidRPr="00AD44D1" w:rsidRDefault="00C214D2" w:rsidP="00C214D2">
            <w:pPr>
              <w:jc w:val="center"/>
              <w:rPr>
                <w:color w:val="000000"/>
                <w:sz w:val="16"/>
                <w:szCs w:val="16"/>
              </w:rPr>
            </w:pPr>
            <w:r w:rsidRPr="00AD44D1">
              <w:rPr>
                <w:color w:val="000000"/>
                <w:sz w:val="16"/>
                <w:szCs w:val="16"/>
              </w:rPr>
              <w:t>0,95</w:t>
            </w:r>
          </w:p>
        </w:tc>
        <w:tc>
          <w:tcPr>
            <w:tcW w:w="6690" w:type="dxa"/>
            <w:tcBorders>
              <w:top w:val="dotted" w:sz="4" w:space="0" w:color="auto"/>
              <w:bottom w:val="dotted" w:sz="4" w:space="0" w:color="auto"/>
            </w:tcBorders>
          </w:tcPr>
          <w:p w14:paraId="638E68F1" w14:textId="77777777" w:rsidR="00C214D2" w:rsidRPr="00AD44D1" w:rsidRDefault="00C214D2" w:rsidP="00C214D2">
            <w:pPr>
              <w:jc w:val="both"/>
              <w:rPr>
                <w:color w:val="000000"/>
                <w:sz w:val="16"/>
                <w:szCs w:val="16"/>
              </w:rPr>
            </w:pPr>
            <w:r w:rsidRPr="00AD44D1">
              <w:rPr>
                <w:color w:val="000000"/>
                <w:sz w:val="16"/>
                <w:szCs w:val="16"/>
              </w:rPr>
              <w:t xml:space="preserve">При потере циркуляции во время спуска </w:t>
            </w:r>
            <w:proofErr w:type="gramStart"/>
            <w:r w:rsidRPr="00AD44D1">
              <w:rPr>
                <w:color w:val="000000"/>
                <w:sz w:val="16"/>
                <w:szCs w:val="16"/>
              </w:rPr>
              <w:t>Э</w:t>
            </w:r>
            <w:proofErr w:type="gramEnd"/>
            <w:r w:rsidRPr="00AD44D1">
              <w:rPr>
                <w:color w:val="000000"/>
                <w:sz w:val="16"/>
                <w:szCs w:val="16"/>
              </w:rPr>
              <w:t xml:space="preserve">/К, дальнейший ее спуск согласовывается с Заказчиком. При потере циркуляции при цементировании Э/К на скважине, по согласованию с Заказчиком, до передвижки буровой установки производятся геофизические работы по определению качества крепления, по результатам которых принимается решение о дальнейших работах  </w:t>
            </w:r>
          </w:p>
        </w:tc>
      </w:tr>
      <w:tr w:rsidR="00C214D2" w:rsidRPr="00AD44D1" w14:paraId="4D5F87EC" w14:textId="77777777" w:rsidTr="00C214D2">
        <w:trPr>
          <w:trHeight w:val="62"/>
        </w:trPr>
        <w:tc>
          <w:tcPr>
            <w:tcW w:w="616" w:type="dxa"/>
            <w:tcBorders>
              <w:top w:val="dotted" w:sz="4" w:space="0" w:color="auto"/>
              <w:bottom w:val="dotted" w:sz="4" w:space="0" w:color="auto"/>
            </w:tcBorders>
            <w:vAlign w:val="center"/>
          </w:tcPr>
          <w:p w14:paraId="29EFE56B" w14:textId="77777777" w:rsidR="00C214D2" w:rsidRPr="00AD44D1" w:rsidRDefault="00C214D2" w:rsidP="00C214D2">
            <w:pPr>
              <w:jc w:val="center"/>
              <w:rPr>
                <w:bCs/>
                <w:color w:val="000000"/>
                <w:sz w:val="16"/>
                <w:szCs w:val="16"/>
              </w:rPr>
            </w:pPr>
            <w:r w:rsidRPr="00AD44D1">
              <w:rPr>
                <w:bCs/>
                <w:color w:val="000000"/>
                <w:sz w:val="16"/>
                <w:szCs w:val="16"/>
              </w:rPr>
              <w:t>11.6</w:t>
            </w:r>
          </w:p>
        </w:tc>
        <w:tc>
          <w:tcPr>
            <w:tcW w:w="7625" w:type="dxa"/>
            <w:tcBorders>
              <w:top w:val="dotted" w:sz="4" w:space="0" w:color="auto"/>
              <w:bottom w:val="dotted" w:sz="4" w:space="0" w:color="auto"/>
            </w:tcBorders>
            <w:vAlign w:val="center"/>
          </w:tcPr>
          <w:p w14:paraId="73410B8A"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недопоставка технологической оснастки обсадной колонны от запланированного количества согласно плана работ, отклонения при установке на колонну по количеству (от выданных геологической службы данных)</w:t>
            </w:r>
          </w:p>
        </w:tc>
        <w:tc>
          <w:tcPr>
            <w:tcW w:w="708" w:type="dxa"/>
            <w:tcBorders>
              <w:top w:val="dotted" w:sz="4" w:space="0" w:color="auto"/>
              <w:bottom w:val="dotted" w:sz="4" w:space="0" w:color="auto"/>
            </w:tcBorders>
            <w:noWrap/>
            <w:vAlign w:val="center"/>
          </w:tcPr>
          <w:p w14:paraId="2164ACE3" w14:textId="77777777" w:rsidR="00C214D2" w:rsidRPr="00AD44D1" w:rsidRDefault="00C214D2" w:rsidP="00C214D2">
            <w:pPr>
              <w:jc w:val="center"/>
              <w:rPr>
                <w:color w:val="000000"/>
                <w:sz w:val="16"/>
                <w:szCs w:val="16"/>
              </w:rPr>
            </w:pPr>
            <w:r w:rsidRPr="00AD44D1">
              <w:rPr>
                <w:color w:val="000000"/>
                <w:sz w:val="16"/>
                <w:szCs w:val="16"/>
              </w:rPr>
              <w:t>0,98</w:t>
            </w:r>
          </w:p>
        </w:tc>
        <w:tc>
          <w:tcPr>
            <w:tcW w:w="6690" w:type="dxa"/>
            <w:tcBorders>
              <w:top w:val="dotted" w:sz="4" w:space="0" w:color="auto"/>
              <w:bottom w:val="dotted" w:sz="4" w:space="0" w:color="auto"/>
            </w:tcBorders>
            <w:vAlign w:val="center"/>
          </w:tcPr>
          <w:p w14:paraId="2E494EC4" w14:textId="77777777" w:rsidR="00C214D2" w:rsidRPr="00AD44D1" w:rsidRDefault="00C214D2" w:rsidP="00C214D2">
            <w:pPr>
              <w:jc w:val="both"/>
              <w:rPr>
                <w:color w:val="000000"/>
                <w:sz w:val="16"/>
                <w:szCs w:val="16"/>
              </w:rPr>
            </w:pPr>
            <w:r w:rsidRPr="00AD44D1">
              <w:rPr>
                <w:color w:val="000000"/>
                <w:sz w:val="16"/>
                <w:szCs w:val="16"/>
              </w:rPr>
              <w:t>По согласованию с Заказчиком</w:t>
            </w:r>
          </w:p>
        </w:tc>
      </w:tr>
      <w:tr w:rsidR="00C214D2" w:rsidRPr="00AD44D1" w14:paraId="5266A213" w14:textId="77777777" w:rsidTr="00C214D2">
        <w:trPr>
          <w:trHeight w:val="62"/>
        </w:trPr>
        <w:tc>
          <w:tcPr>
            <w:tcW w:w="616" w:type="dxa"/>
            <w:tcBorders>
              <w:top w:val="dotted" w:sz="4" w:space="0" w:color="auto"/>
              <w:bottom w:val="single" w:sz="4" w:space="0" w:color="auto"/>
            </w:tcBorders>
            <w:vAlign w:val="center"/>
          </w:tcPr>
          <w:p w14:paraId="64EE56F4" w14:textId="77777777" w:rsidR="00C214D2" w:rsidRPr="00AD44D1" w:rsidRDefault="00C214D2" w:rsidP="00C214D2">
            <w:pPr>
              <w:jc w:val="center"/>
              <w:rPr>
                <w:bCs/>
                <w:color w:val="000000"/>
                <w:sz w:val="16"/>
                <w:szCs w:val="16"/>
              </w:rPr>
            </w:pPr>
            <w:r w:rsidRPr="00AD44D1">
              <w:rPr>
                <w:bCs/>
                <w:color w:val="000000"/>
                <w:sz w:val="16"/>
                <w:szCs w:val="16"/>
              </w:rPr>
              <w:t>11.7</w:t>
            </w:r>
          </w:p>
        </w:tc>
        <w:tc>
          <w:tcPr>
            <w:tcW w:w="7625" w:type="dxa"/>
            <w:tcBorders>
              <w:top w:val="dotted" w:sz="4" w:space="0" w:color="auto"/>
              <w:bottom w:val="single" w:sz="4" w:space="0" w:color="auto"/>
            </w:tcBorders>
            <w:vAlign w:val="center"/>
          </w:tcPr>
          <w:p w14:paraId="268AAFE6"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не получение "момента "СТОП" посадки продавочной пробки</w:t>
            </w:r>
          </w:p>
        </w:tc>
        <w:tc>
          <w:tcPr>
            <w:tcW w:w="708" w:type="dxa"/>
            <w:tcBorders>
              <w:top w:val="dotted" w:sz="4" w:space="0" w:color="auto"/>
              <w:bottom w:val="single" w:sz="4" w:space="0" w:color="auto"/>
            </w:tcBorders>
            <w:noWrap/>
            <w:vAlign w:val="center"/>
          </w:tcPr>
          <w:p w14:paraId="318ADB8E"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tcBorders>
              <w:top w:val="dotted" w:sz="4" w:space="0" w:color="auto"/>
              <w:bottom w:val="single" w:sz="4" w:space="0" w:color="auto"/>
            </w:tcBorders>
            <w:vAlign w:val="bottom"/>
          </w:tcPr>
          <w:p w14:paraId="371597A0"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0D165FC5" w14:textId="77777777" w:rsidTr="00C214D2">
        <w:trPr>
          <w:trHeight w:val="62"/>
        </w:trPr>
        <w:tc>
          <w:tcPr>
            <w:tcW w:w="616" w:type="dxa"/>
            <w:tcBorders>
              <w:top w:val="dotted" w:sz="4" w:space="0" w:color="auto"/>
              <w:bottom w:val="single" w:sz="4" w:space="0" w:color="auto"/>
            </w:tcBorders>
            <w:vAlign w:val="center"/>
          </w:tcPr>
          <w:p w14:paraId="4664A1A5" w14:textId="77777777" w:rsidR="00C214D2" w:rsidRPr="008259B2" w:rsidRDefault="00C214D2" w:rsidP="00C214D2">
            <w:pPr>
              <w:jc w:val="center"/>
              <w:rPr>
                <w:bCs/>
                <w:color w:val="000000"/>
                <w:sz w:val="16"/>
                <w:szCs w:val="16"/>
                <w:lang w:val="en-US"/>
              </w:rPr>
            </w:pPr>
            <w:r>
              <w:rPr>
                <w:bCs/>
                <w:color w:val="000000"/>
                <w:sz w:val="16"/>
                <w:szCs w:val="16"/>
                <w:lang w:val="en-US"/>
              </w:rPr>
              <w:t>11.8</w:t>
            </w:r>
          </w:p>
        </w:tc>
        <w:tc>
          <w:tcPr>
            <w:tcW w:w="7625" w:type="dxa"/>
            <w:tcBorders>
              <w:top w:val="dotted" w:sz="4" w:space="0" w:color="auto"/>
              <w:bottom w:val="single" w:sz="4" w:space="0" w:color="auto"/>
            </w:tcBorders>
            <w:vAlign w:val="center"/>
          </w:tcPr>
          <w:p w14:paraId="1D9A229E" w14:textId="77777777" w:rsidR="00C214D2" w:rsidRPr="00AD44D1" w:rsidRDefault="00C214D2" w:rsidP="00C214D2">
            <w:pPr>
              <w:ind w:right="38" w:firstLineChars="100" w:firstLine="160"/>
              <w:jc w:val="right"/>
              <w:rPr>
                <w:color w:val="000000"/>
                <w:sz w:val="16"/>
                <w:szCs w:val="16"/>
              </w:rPr>
            </w:pPr>
            <w:r w:rsidRPr="002C5AB0">
              <w:rPr>
                <w:color w:val="000000"/>
                <w:sz w:val="16"/>
                <w:szCs w:val="16"/>
              </w:rPr>
              <w:t>- отклонение глубины установки элемента/</w:t>
            </w:r>
            <w:proofErr w:type="spellStart"/>
            <w:r w:rsidRPr="002C5AB0">
              <w:rPr>
                <w:color w:val="000000"/>
                <w:sz w:val="16"/>
                <w:szCs w:val="16"/>
              </w:rPr>
              <w:t>ов</w:t>
            </w:r>
            <w:proofErr w:type="spellEnd"/>
            <w:r w:rsidRPr="002C5AB0">
              <w:rPr>
                <w:color w:val="000000"/>
                <w:sz w:val="16"/>
                <w:szCs w:val="16"/>
              </w:rPr>
              <w:t xml:space="preserve"> технологической оснастки обсадных колонн от согласованного значения</w:t>
            </w:r>
          </w:p>
        </w:tc>
        <w:tc>
          <w:tcPr>
            <w:tcW w:w="708" w:type="dxa"/>
            <w:tcBorders>
              <w:top w:val="dotted" w:sz="4" w:space="0" w:color="auto"/>
              <w:bottom w:val="single" w:sz="4" w:space="0" w:color="auto"/>
            </w:tcBorders>
            <w:noWrap/>
            <w:vAlign w:val="center"/>
          </w:tcPr>
          <w:p w14:paraId="3D2EBB8D" w14:textId="77777777" w:rsidR="00C214D2" w:rsidRPr="00AD44D1" w:rsidRDefault="00C214D2" w:rsidP="00C214D2">
            <w:pPr>
              <w:jc w:val="center"/>
              <w:rPr>
                <w:color w:val="000000"/>
                <w:sz w:val="16"/>
                <w:szCs w:val="16"/>
              </w:rPr>
            </w:pPr>
            <w:r>
              <w:rPr>
                <w:color w:val="000000"/>
                <w:sz w:val="16"/>
                <w:szCs w:val="16"/>
              </w:rPr>
              <w:t>0,99</w:t>
            </w:r>
          </w:p>
        </w:tc>
        <w:tc>
          <w:tcPr>
            <w:tcW w:w="6690" w:type="dxa"/>
            <w:tcBorders>
              <w:top w:val="dotted" w:sz="4" w:space="0" w:color="auto"/>
              <w:bottom w:val="single" w:sz="4" w:space="0" w:color="auto"/>
            </w:tcBorders>
            <w:vAlign w:val="bottom"/>
          </w:tcPr>
          <w:p w14:paraId="44DDD3E2" w14:textId="77777777" w:rsidR="00C214D2" w:rsidRPr="00AD44D1" w:rsidRDefault="00C214D2" w:rsidP="00C214D2">
            <w:pPr>
              <w:jc w:val="both"/>
              <w:rPr>
                <w:color w:val="000000"/>
                <w:sz w:val="16"/>
                <w:szCs w:val="16"/>
              </w:rPr>
            </w:pPr>
            <w:r w:rsidRPr="00AD44D1">
              <w:rPr>
                <w:color w:val="000000"/>
                <w:sz w:val="16"/>
                <w:szCs w:val="16"/>
              </w:rPr>
              <w:t xml:space="preserve">При отклонении </w:t>
            </w:r>
            <w:r>
              <w:rPr>
                <w:color w:val="000000"/>
                <w:sz w:val="16"/>
                <w:szCs w:val="16"/>
              </w:rPr>
              <w:t>на ±0,5 м. от указанного в разрешении на спуск обсадной колонны.</w:t>
            </w:r>
          </w:p>
        </w:tc>
      </w:tr>
      <w:tr w:rsidR="00C214D2" w:rsidRPr="00AD44D1" w14:paraId="3DFDB617" w14:textId="77777777" w:rsidTr="00C214D2">
        <w:trPr>
          <w:trHeight w:val="62"/>
        </w:trPr>
        <w:tc>
          <w:tcPr>
            <w:tcW w:w="616" w:type="dxa"/>
            <w:tcBorders>
              <w:bottom w:val="dotted" w:sz="4" w:space="0" w:color="auto"/>
            </w:tcBorders>
            <w:noWrap/>
          </w:tcPr>
          <w:p w14:paraId="2E64B3CD" w14:textId="77777777" w:rsidR="00C214D2" w:rsidRPr="00AD44D1" w:rsidRDefault="00C214D2" w:rsidP="00C214D2">
            <w:pPr>
              <w:jc w:val="center"/>
              <w:rPr>
                <w:b/>
                <w:bCs/>
                <w:color w:val="000000"/>
                <w:sz w:val="16"/>
                <w:szCs w:val="16"/>
              </w:rPr>
            </w:pPr>
            <w:r w:rsidRPr="00AD44D1">
              <w:rPr>
                <w:b/>
                <w:bCs/>
                <w:color w:val="000000"/>
                <w:sz w:val="16"/>
                <w:szCs w:val="16"/>
              </w:rPr>
              <w:t>12</w:t>
            </w:r>
          </w:p>
        </w:tc>
        <w:tc>
          <w:tcPr>
            <w:tcW w:w="7625" w:type="dxa"/>
            <w:tcBorders>
              <w:bottom w:val="dotted" w:sz="4" w:space="0" w:color="auto"/>
            </w:tcBorders>
            <w:noWrap/>
          </w:tcPr>
          <w:p w14:paraId="685291E4" w14:textId="77777777" w:rsidR="00C214D2" w:rsidRPr="00AD44D1" w:rsidRDefault="00C214D2" w:rsidP="00C214D2">
            <w:pPr>
              <w:ind w:right="38" w:firstLineChars="100" w:firstLine="160"/>
              <w:jc w:val="both"/>
              <w:rPr>
                <w:b/>
                <w:bCs/>
                <w:color w:val="000000"/>
                <w:sz w:val="16"/>
                <w:szCs w:val="16"/>
              </w:rPr>
            </w:pPr>
            <w:r w:rsidRPr="00AD44D1">
              <w:rPr>
                <w:b/>
                <w:bCs/>
                <w:color w:val="000000"/>
                <w:sz w:val="16"/>
                <w:szCs w:val="16"/>
              </w:rPr>
              <w:t>КАЧЕСТВО КРЕПЛЕНИЯ:</w:t>
            </w:r>
          </w:p>
        </w:tc>
        <w:tc>
          <w:tcPr>
            <w:tcW w:w="708" w:type="dxa"/>
            <w:tcBorders>
              <w:bottom w:val="dotted" w:sz="4" w:space="0" w:color="auto"/>
            </w:tcBorders>
            <w:noWrap/>
            <w:vAlign w:val="center"/>
          </w:tcPr>
          <w:p w14:paraId="42B3D08A" w14:textId="77777777" w:rsidR="00C214D2" w:rsidRPr="00AD44D1" w:rsidRDefault="00C214D2" w:rsidP="00C214D2">
            <w:pPr>
              <w:jc w:val="center"/>
              <w:rPr>
                <w:color w:val="000000"/>
                <w:sz w:val="16"/>
                <w:szCs w:val="16"/>
              </w:rPr>
            </w:pPr>
          </w:p>
        </w:tc>
        <w:tc>
          <w:tcPr>
            <w:tcW w:w="6690" w:type="dxa"/>
            <w:tcBorders>
              <w:bottom w:val="dotted" w:sz="4" w:space="0" w:color="auto"/>
            </w:tcBorders>
            <w:noWrap/>
            <w:vAlign w:val="bottom"/>
          </w:tcPr>
          <w:p w14:paraId="07540984"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4C3BD1C0" w14:textId="77777777" w:rsidTr="00C214D2">
        <w:trPr>
          <w:trHeight w:val="62"/>
        </w:trPr>
        <w:tc>
          <w:tcPr>
            <w:tcW w:w="616" w:type="dxa"/>
            <w:tcBorders>
              <w:top w:val="dotted" w:sz="4" w:space="0" w:color="auto"/>
              <w:bottom w:val="dotted" w:sz="4" w:space="0" w:color="auto"/>
            </w:tcBorders>
            <w:vAlign w:val="center"/>
          </w:tcPr>
          <w:p w14:paraId="493F5F7B" w14:textId="77777777" w:rsidR="00C214D2" w:rsidRPr="00AD44D1" w:rsidRDefault="00C214D2" w:rsidP="00C214D2">
            <w:pPr>
              <w:jc w:val="center"/>
              <w:rPr>
                <w:bCs/>
                <w:color w:val="000000"/>
                <w:sz w:val="16"/>
                <w:szCs w:val="16"/>
              </w:rPr>
            </w:pPr>
            <w:r w:rsidRPr="00AD44D1">
              <w:rPr>
                <w:bCs/>
                <w:color w:val="000000"/>
                <w:sz w:val="16"/>
                <w:szCs w:val="16"/>
              </w:rPr>
              <w:t>12.1</w:t>
            </w:r>
          </w:p>
        </w:tc>
        <w:tc>
          <w:tcPr>
            <w:tcW w:w="7625" w:type="dxa"/>
            <w:tcBorders>
              <w:top w:val="dotted" w:sz="4" w:space="0" w:color="auto"/>
              <w:bottom w:val="dotted" w:sz="4" w:space="0" w:color="auto"/>
            </w:tcBorders>
            <w:noWrap/>
            <w:vAlign w:val="center"/>
          </w:tcPr>
          <w:p w14:paraId="1F3EC455"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xml:space="preserve">- </w:t>
            </w:r>
            <w:proofErr w:type="spellStart"/>
            <w:r w:rsidRPr="00AD44D1">
              <w:rPr>
                <w:color w:val="000000"/>
                <w:sz w:val="16"/>
                <w:szCs w:val="16"/>
              </w:rPr>
              <w:t>недопуск</w:t>
            </w:r>
            <w:proofErr w:type="spellEnd"/>
            <w:r w:rsidRPr="00AD44D1">
              <w:rPr>
                <w:color w:val="000000"/>
                <w:sz w:val="16"/>
                <w:szCs w:val="16"/>
              </w:rPr>
              <w:t xml:space="preserve"> обсадной колонны до проектной глубины (более 5 метров)</w:t>
            </w:r>
          </w:p>
        </w:tc>
        <w:tc>
          <w:tcPr>
            <w:tcW w:w="708" w:type="dxa"/>
            <w:tcBorders>
              <w:top w:val="dotted" w:sz="4" w:space="0" w:color="auto"/>
              <w:bottom w:val="dotted" w:sz="4" w:space="0" w:color="auto"/>
            </w:tcBorders>
            <w:noWrap/>
            <w:vAlign w:val="center"/>
          </w:tcPr>
          <w:p w14:paraId="45FEB1C4" w14:textId="77777777" w:rsidR="00C214D2" w:rsidRPr="00AD44D1" w:rsidRDefault="00C214D2" w:rsidP="00C214D2">
            <w:pPr>
              <w:jc w:val="center"/>
              <w:rPr>
                <w:color w:val="000000"/>
                <w:sz w:val="16"/>
                <w:szCs w:val="16"/>
              </w:rPr>
            </w:pPr>
            <w:r w:rsidRPr="00AD44D1">
              <w:rPr>
                <w:color w:val="000000"/>
                <w:sz w:val="16"/>
                <w:szCs w:val="16"/>
              </w:rPr>
              <w:t>0,95</w:t>
            </w:r>
          </w:p>
        </w:tc>
        <w:tc>
          <w:tcPr>
            <w:tcW w:w="6690" w:type="dxa"/>
            <w:tcBorders>
              <w:top w:val="dotted" w:sz="4" w:space="0" w:color="auto"/>
              <w:bottom w:val="dotted" w:sz="4" w:space="0" w:color="auto"/>
            </w:tcBorders>
            <w:noWrap/>
            <w:vAlign w:val="center"/>
          </w:tcPr>
          <w:p w14:paraId="56F69194" w14:textId="77777777" w:rsidR="00C214D2" w:rsidRPr="00AD44D1" w:rsidRDefault="00C214D2" w:rsidP="00C214D2">
            <w:pPr>
              <w:jc w:val="both"/>
              <w:rPr>
                <w:color w:val="000000"/>
                <w:sz w:val="16"/>
                <w:szCs w:val="16"/>
              </w:rPr>
            </w:pPr>
            <w:r w:rsidRPr="00AD44D1">
              <w:rPr>
                <w:color w:val="000000"/>
                <w:sz w:val="16"/>
                <w:szCs w:val="16"/>
              </w:rPr>
              <w:t>По согласованию с Заказчиком</w:t>
            </w:r>
          </w:p>
        </w:tc>
      </w:tr>
      <w:tr w:rsidR="00C214D2" w:rsidRPr="00AD44D1" w14:paraId="6901A71B" w14:textId="77777777" w:rsidTr="00C214D2">
        <w:trPr>
          <w:trHeight w:val="62"/>
        </w:trPr>
        <w:tc>
          <w:tcPr>
            <w:tcW w:w="616" w:type="dxa"/>
            <w:tcBorders>
              <w:top w:val="dotted" w:sz="4" w:space="0" w:color="auto"/>
              <w:bottom w:val="dotted" w:sz="4" w:space="0" w:color="auto"/>
            </w:tcBorders>
            <w:vAlign w:val="center"/>
          </w:tcPr>
          <w:p w14:paraId="2DEA9DAD" w14:textId="77777777" w:rsidR="00C214D2" w:rsidRPr="00AD44D1" w:rsidRDefault="00C214D2" w:rsidP="00C214D2">
            <w:pPr>
              <w:jc w:val="center"/>
              <w:rPr>
                <w:bCs/>
                <w:color w:val="000000"/>
                <w:sz w:val="16"/>
                <w:szCs w:val="16"/>
              </w:rPr>
            </w:pPr>
            <w:r w:rsidRPr="00AD44D1">
              <w:rPr>
                <w:bCs/>
                <w:color w:val="000000"/>
                <w:sz w:val="16"/>
                <w:szCs w:val="16"/>
              </w:rPr>
              <w:t>12.2</w:t>
            </w:r>
          </w:p>
        </w:tc>
        <w:tc>
          <w:tcPr>
            <w:tcW w:w="7625" w:type="dxa"/>
            <w:tcBorders>
              <w:top w:val="dotted" w:sz="4" w:space="0" w:color="auto"/>
              <w:bottom w:val="dotted" w:sz="4" w:space="0" w:color="auto"/>
            </w:tcBorders>
            <w:noWrap/>
            <w:vAlign w:val="center"/>
          </w:tcPr>
          <w:p w14:paraId="1CAFB10B"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негерметичность обсадной колонны</w:t>
            </w:r>
          </w:p>
        </w:tc>
        <w:tc>
          <w:tcPr>
            <w:tcW w:w="708" w:type="dxa"/>
            <w:tcBorders>
              <w:top w:val="dotted" w:sz="4" w:space="0" w:color="auto"/>
              <w:bottom w:val="dotted" w:sz="4" w:space="0" w:color="auto"/>
            </w:tcBorders>
            <w:noWrap/>
            <w:vAlign w:val="center"/>
          </w:tcPr>
          <w:p w14:paraId="1B27B982" w14:textId="77777777" w:rsidR="00C214D2" w:rsidRPr="00AD44D1" w:rsidRDefault="00C214D2" w:rsidP="00C214D2">
            <w:pPr>
              <w:jc w:val="center"/>
              <w:rPr>
                <w:color w:val="000000"/>
                <w:sz w:val="16"/>
                <w:szCs w:val="16"/>
              </w:rPr>
            </w:pPr>
            <w:r w:rsidRPr="00AD44D1">
              <w:rPr>
                <w:color w:val="000000"/>
                <w:sz w:val="16"/>
                <w:szCs w:val="16"/>
              </w:rPr>
              <w:t>0,80</w:t>
            </w:r>
          </w:p>
        </w:tc>
        <w:tc>
          <w:tcPr>
            <w:tcW w:w="6690" w:type="dxa"/>
            <w:vMerge w:val="restart"/>
            <w:tcBorders>
              <w:top w:val="dotted" w:sz="4" w:space="0" w:color="auto"/>
              <w:bottom w:val="dotted" w:sz="4" w:space="0" w:color="auto"/>
            </w:tcBorders>
            <w:vAlign w:val="center"/>
          </w:tcPr>
          <w:p w14:paraId="5E0460C7" w14:textId="77777777" w:rsidR="00C214D2" w:rsidRPr="00AD44D1" w:rsidRDefault="00C214D2" w:rsidP="00C214D2">
            <w:pPr>
              <w:jc w:val="both"/>
              <w:rPr>
                <w:color w:val="000000"/>
                <w:sz w:val="16"/>
                <w:szCs w:val="16"/>
              </w:rPr>
            </w:pPr>
            <w:r w:rsidRPr="00AD44D1">
              <w:rPr>
                <w:color w:val="000000"/>
                <w:sz w:val="16"/>
                <w:szCs w:val="16"/>
              </w:rPr>
              <w:t xml:space="preserve">Подрядчик ликвидирует брак за свой счет или оплачивает работы по его ликвидации </w:t>
            </w:r>
          </w:p>
        </w:tc>
      </w:tr>
      <w:tr w:rsidR="00C214D2" w:rsidRPr="00AD44D1" w14:paraId="55E428B1" w14:textId="77777777" w:rsidTr="00C214D2">
        <w:trPr>
          <w:trHeight w:val="62"/>
        </w:trPr>
        <w:tc>
          <w:tcPr>
            <w:tcW w:w="616" w:type="dxa"/>
            <w:tcBorders>
              <w:top w:val="dotted" w:sz="4" w:space="0" w:color="auto"/>
              <w:bottom w:val="dotted" w:sz="4" w:space="0" w:color="auto"/>
            </w:tcBorders>
            <w:vAlign w:val="center"/>
          </w:tcPr>
          <w:p w14:paraId="7F749776" w14:textId="77777777" w:rsidR="00C214D2" w:rsidRPr="00AD44D1" w:rsidRDefault="00C214D2" w:rsidP="00C214D2">
            <w:pPr>
              <w:jc w:val="center"/>
              <w:rPr>
                <w:bCs/>
                <w:color w:val="000000"/>
                <w:sz w:val="16"/>
                <w:szCs w:val="16"/>
              </w:rPr>
            </w:pPr>
            <w:r w:rsidRPr="00AD44D1">
              <w:rPr>
                <w:bCs/>
                <w:color w:val="000000"/>
                <w:sz w:val="16"/>
                <w:szCs w:val="16"/>
              </w:rPr>
              <w:t>12.3</w:t>
            </w:r>
          </w:p>
        </w:tc>
        <w:tc>
          <w:tcPr>
            <w:tcW w:w="7625" w:type="dxa"/>
            <w:tcBorders>
              <w:top w:val="dotted" w:sz="4" w:space="0" w:color="auto"/>
              <w:bottom w:val="dotted" w:sz="4" w:space="0" w:color="auto"/>
            </w:tcBorders>
            <w:noWrap/>
            <w:vAlign w:val="center"/>
          </w:tcPr>
          <w:p w14:paraId="36E39635"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негерметичность межколонного пространства</w:t>
            </w:r>
          </w:p>
        </w:tc>
        <w:tc>
          <w:tcPr>
            <w:tcW w:w="708" w:type="dxa"/>
            <w:tcBorders>
              <w:top w:val="dotted" w:sz="4" w:space="0" w:color="auto"/>
              <w:bottom w:val="dotted" w:sz="4" w:space="0" w:color="auto"/>
            </w:tcBorders>
            <w:noWrap/>
            <w:vAlign w:val="center"/>
          </w:tcPr>
          <w:p w14:paraId="54065156"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vMerge/>
            <w:tcBorders>
              <w:top w:val="dotted" w:sz="4" w:space="0" w:color="auto"/>
              <w:bottom w:val="dotted" w:sz="4" w:space="0" w:color="auto"/>
            </w:tcBorders>
            <w:vAlign w:val="center"/>
          </w:tcPr>
          <w:p w14:paraId="116B212B" w14:textId="77777777" w:rsidR="00C214D2" w:rsidRPr="00AD44D1" w:rsidRDefault="00C214D2" w:rsidP="00C214D2">
            <w:pPr>
              <w:jc w:val="both"/>
              <w:rPr>
                <w:color w:val="000000"/>
                <w:sz w:val="16"/>
                <w:szCs w:val="16"/>
              </w:rPr>
            </w:pPr>
          </w:p>
        </w:tc>
      </w:tr>
      <w:tr w:rsidR="00C214D2" w:rsidRPr="00AD44D1" w14:paraId="53BEE1EA" w14:textId="77777777" w:rsidTr="00C214D2">
        <w:trPr>
          <w:trHeight w:val="62"/>
        </w:trPr>
        <w:tc>
          <w:tcPr>
            <w:tcW w:w="616" w:type="dxa"/>
            <w:tcBorders>
              <w:top w:val="dotted" w:sz="4" w:space="0" w:color="auto"/>
              <w:bottom w:val="dotted" w:sz="4" w:space="0" w:color="auto"/>
            </w:tcBorders>
            <w:vAlign w:val="center"/>
          </w:tcPr>
          <w:p w14:paraId="2CF9DF60" w14:textId="77777777" w:rsidR="00C214D2" w:rsidRPr="00AD44D1" w:rsidRDefault="00C214D2" w:rsidP="00C214D2">
            <w:pPr>
              <w:jc w:val="center"/>
              <w:rPr>
                <w:bCs/>
                <w:color w:val="000000"/>
                <w:sz w:val="16"/>
                <w:szCs w:val="16"/>
              </w:rPr>
            </w:pPr>
            <w:r w:rsidRPr="00AD44D1">
              <w:rPr>
                <w:bCs/>
                <w:color w:val="000000"/>
                <w:sz w:val="16"/>
                <w:szCs w:val="16"/>
              </w:rPr>
              <w:t>12.4</w:t>
            </w:r>
          </w:p>
        </w:tc>
        <w:tc>
          <w:tcPr>
            <w:tcW w:w="7625" w:type="dxa"/>
            <w:tcBorders>
              <w:top w:val="dotted" w:sz="4" w:space="0" w:color="auto"/>
              <w:bottom w:val="dotted" w:sz="4" w:space="0" w:color="auto"/>
            </w:tcBorders>
            <w:vAlign w:val="center"/>
          </w:tcPr>
          <w:p w14:paraId="08FB2DE3"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несоответствие искусственного забоя фактическому вследствие оставления излишнего цементного стакана, требующее восстановление забоя.</w:t>
            </w:r>
          </w:p>
        </w:tc>
        <w:tc>
          <w:tcPr>
            <w:tcW w:w="708" w:type="dxa"/>
            <w:tcBorders>
              <w:top w:val="dotted" w:sz="4" w:space="0" w:color="auto"/>
              <w:bottom w:val="dotted" w:sz="4" w:space="0" w:color="auto"/>
            </w:tcBorders>
            <w:noWrap/>
            <w:vAlign w:val="center"/>
          </w:tcPr>
          <w:p w14:paraId="271BFFEF" w14:textId="77777777" w:rsidR="00C214D2" w:rsidRPr="00AD44D1" w:rsidRDefault="00C214D2" w:rsidP="00C214D2">
            <w:pPr>
              <w:jc w:val="center"/>
              <w:rPr>
                <w:color w:val="000000"/>
                <w:sz w:val="16"/>
                <w:szCs w:val="16"/>
              </w:rPr>
            </w:pPr>
            <w:r w:rsidRPr="00AD44D1">
              <w:rPr>
                <w:color w:val="000000"/>
                <w:sz w:val="16"/>
                <w:szCs w:val="16"/>
              </w:rPr>
              <w:t>0,95</w:t>
            </w:r>
          </w:p>
        </w:tc>
        <w:tc>
          <w:tcPr>
            <w:tcW w:w="6690" w:type="dxa"/>
            <w:vMerge/>
            <w:tcBorders>
              <w:top w:val="dotted" w:sz="4" w:space="0" w:color="auto"/>
              <w:bottom w:val="dotted" w:sz="4" w:space="0" w:color="auto"/>
            </w:tcBorders>
            <w:vAlign w:val="center"/>
          </w:tcPr>
          <w:p w14:paraId="78363C94" w14:textId="77777777" w:rsidR="00C214D2" w:rsidRPr="00AD44D1" w:rsidRDefault="00C214D2" w:rsidP="00C214D2">
            <w:pPr>
              <w:jc w:val="both"/>
              <w:rPr>
                <w:color w:val="000000"/>
                <w:sz w:val="16"/>
                <w:szCs w:val="16"/>
              </w:rPr>
            </w:pPr>
          </w:p>
        </w:tc>
      </w:tr>
      <w:tr w:rsidR="00C214D2" w:rsidRPr="00AD44D1" w14:paraId="4853495E" w14:textId="77777777" w:rsidTr="00C214D2">
        <w:trPr>
          <w:trHeight w:val="62"/>
        </w:trPr>
        <w:tc>
          <w:tcPr>
            <w:tcW w:w="616" w:type="dxa"/>
            <w:tcBorders>
              <w:top w:val="dotted" w:sz="4" w:space="0" w:color="auto"/>
              <w:bottom w:val="dotted" w:sz="4" w:space="0" w:color="auto"/>
            </w:tcBorders>
            <w:vAlign w:val="center"/>
          </w:tcPr>
          <w:p w14:paraId="5CEDBA6D" w14:textId="77777777" w:rsidR="00C214D2" w:rsidRPr="00AD44D1" w:rsidRDefault="00C214D2" w:rsidP="00C214D2">
            <w:pPr>
              <w:jc w:val="center"/>
              <w:rPr>
                <w:bCs/>
                <w:color w:val="000000"/>
                <w:sz w:val="16"/>
                <w:szCs w:val="16"/>
              </w:rPr>
            </w:pPr>
            <w:r w:rsidRPr="00AD44D1">
              <w:rPr>
                <w:bCs/>
                <w:color w:val="000000"/>
                <w:sz w:val="16"/>
                <w:szCs w:val="16"/>
              </w:rPr>
              <w:t>12.5</w:t>
            </w:r>
          </w:p>
        </w:tc>
        <w:tc>
          <w:tcPr>
            <w:tcW w:w="7625" w:type="dxa"/>
            <w:tcBorders>
              <w:top w:val="dotted" w:sz="4" w:space="0" w:color="auto"/>
              <w:bottom w:val="dotted" w:sz="4" w:space="0" w:color="auto"/>
            </w:tcBorders>
            <w:vAlign w:val="center"/>
          </w:tcPr>
          <w:p w14:paraId="2715E16F"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xml:space="preserve">- </w:t>
            </w:r>
            <w:proofErr w:type="spellStart"/>
            <w:r w:rsidRPr="00AD44D1">
              <w:rPr>
                <w:color w:val="000000"/>
                <w:sz w:val="16"/>
                <w:szCs w:val="16"/>
              </w:rPr>
              <w:t>недоподъем</w:t>
            </w:r>
            <w:proofErr w:type="spellEnd"/>
            <w:r w:rsidRPr="00AD44D1">
              <w:rPr>
                <w:color w:val="000000"/>
                <w:sz w:val="16"/>
                <w:szCs w:val="16"/>
              </w:rPr>
              <w:t xml:space="preserve"> цементного раствора до проектной высоты выше башмака предыдущей колонны (при герметичном межколонном пространстве)</w:t>
            </w:r>
          </w:p>
        </w:tc>
        <w:tc>
          <w:tcPr>
            <w:tcW w:w="708" w:type="dxa"/>
            <w:tcBorders>
              <w:top w:val="dotted" w:sz="4" w:space="0" w:color="auto"/>
              <w:bottom w:val="dotted" w:sz="4" w:space="0" w:color="auto"/>
            </w:tcBorders>
            <w:noWrap/>
            <w:vAlign w:val="center"/>
          </w:tcPr>
          <w:p w14:paraId="0D762024"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noWrap/>
            <w:vAlign w:val="center"/>
          </w:tcPr>
          <w:p w14:paraId="07BBBD21"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50D33789" w14:textId="77777777" w:rsidTr="00C214D2">
        <w:trPr>
          <w:trHeight w:val="62"/>
        </w:trPr>
        <w:tc>
          <w:tcPr>
            <w:tcW w:w="616" w:type="dxa"/>
            <w:tcBorders>
              <w:top w:val="dotted" w:sz="4" w:space="0" w:color="auto"/>
              <w:bottom w:val="dotted" w:sz="4" w:space="0" w:color="auto"/>
            </w:tcBorders>
            <w:vAlign w:val="center"/>
          </w:tcPr>
          <w:p w14:paraId="3E3285B2" w14:textId="77777777" w:rsidR="00C214D2" w:rsidRPr="00AD44D1" w:rsidRDefault="00C214D2" w:rsidP="00C214D2">
            <w:pPr>
              <w:jc w:val="center"/>
              <w:rPr>
                <w:bCs/>
                <w:color w:val="000000"/>
                <w:sz w:val="16"/>
                <w:szCs w:val="16"/>
              </w:rPr>
            </w:pPr>
            <w:r w:rsidRPr="00AD44D1">
              <w:rPr>
                <w:bCs/>
                <w:color w:val="000000"/>
                <w:sz w:val="16"/>
                <w:szCs w:val="16"/>
              </w:rPr>
              <w:t>12.6</w:t>
            </w:r>
          </w:p>
        </w:tc>
        <w:tc>
          <w:tcPr>
            <w:tcW w:w="7625" w:type="dxa"/>
            <w:tcBorders>
              <w:top w:val="dotted" w:sz="4" w:space="0" w:color="auto"/>
              <w:bottom w:val="dotted" w:sz="4" w:space="0" w:color="auto"/>
            </w:tcBorders>
            <w:vAlign w:val="center"/>
          </w:tcPr>
          <w:p w14:paraId="333FE2BE"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xml:space="preserve">- </w:t>
            </w:r>
            <w:proofErr w:type="spellStart"/>
            <w:r w:rsidRPr="00AD44D1">
              <w:rPr>
                <w:color w:val="000000"/>
                <w:sz w:val="16"/>
                <w:szCs w:val="16"/>
              </w:rPr>
              <w:t>недоподъем</w:t>
            </w:r>
            <w:proofErr w:type="spellEnd"/>
            <w:r w:rsidRPr="00AD44D1">
              <w:rPr>
                <w:color w:val="000000"/>
                <w:sz w:val="16"/>
                <w:szCs w:val="16"/>
              </w:rPr>
              <w:t xml:space="preserve"> "легкого" цементного раствора до проектной высоты</w:t>
            </w:r>
          </w:p>
        </w:tc>
        <w:tc>
          <w:tcPr>
            <w:tcW w:w="708" w:type="dxa"/>
            <w:tcBorders>
              <w:top w:val="dotted" w:sz="4" w:space="0" w:color="auto"/>
              <w:bottom w:val="dotted" w:sz="4" w:space="0" w:color="auto"/>
            </w:tcBorders>
            <w:noWrap/>
            <w:vAlign w:val="center"/>
          </w:tcPr>
          <w:p w14:paraId="34EA6E23" w14:textId="77777777" w:rsidR="00C214D2" w:rsidRPr="00AD44D1" w:rsidRDefault="00C214D2" w:rsidP="00C214D2">
            <w:pPr>
              <w:jc w:val="center"/>
              <w:rPr>
                <w:color w:val="000000"/>
                <w:sz w:val="16"/>
                <w:szCs w:val="16"/>
              </w:rPr>
            </w:pPr>
            <w:r w:rsidRPr="00AD44D1">
              <w:rPr>
                <w:color w:val="000000"/>
                <w:sz w:val="16"/>
                <w:szCs w:val="16"/>
              </w:rPr>
              <w:t>0,96</w:t>
            </w:r>
          </w:p>
        </w:tc>
        <w:tc>
          <w:tcPr>
            <w:tcW w:w="6690" w:type="dxa"/>
            <w:tcBorders>
              <w:top w:val="dotted" w:sz="4" w:space="0" w:color="auto"/>
              <w:bottom w:val="dotted" w:sz="4" w:space="0" w:color="auto"/>
            </w:tcBorders>
            <w:noWrap/>
            <w:vAlign w:val="center"/>
          </w:tcPr>
          <w:p w14:paraId="209009C3"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584DCA60" w14:textId="77777777" w:rsidTr="00C214D2">
        <w:trPr>
          <w:trHeight w:val="62"/>
        </w:trPr>
        <w:tc>
          <w:tcPr>
            <w:tcW w:w="616" w:type="dxa"/>
            <w:tcBorders>
              <w:top w:val="dotted" w:sz="4" w:space="0" w:color="auto"/>
              <w:bottom w:val="dotted" w:sz="4" w:space="0" w:color="auto"/>
            </w:tcBorders>
            <w:vAlign w:val="center"/>
          </w:tcPr>
          <w:p w14:paraId="5206575D" w14:textId="77777777" w:rsidR="00C214D2" w:rsidRPr="00AD44D1" w:rsidRDefault="00C214D2" w:rsidP="00C214D2">
            <w:pPr>
              <w:jc w:val="center"/>
              <w:rPr>
                <w:bCs/>
                <w:color w:val="000000"/>
                <w:sz w:val="16"/>
                <w:szCs w:val="16"/>
              </w:rPr>
            </w:pPr>
            <w:r w:rsidRPr="00AD44D1">
              <w:rPr>
                <w:bCs/>
                <w:color w:val="000000"/>
                <w:sz w:val="16"/>
                <w:szCs w:val="16"/>
              </w:rPr>
              <w:t>12.7</w:t>
            </w:r>
          </w:p>
        </w:tc>
        <w:tc>
          <w:tcPr>
            <w:tcW w:w="7625" w:type="dxa"/>
            <w:tcBorders>
              <w:top w:val="dotted" w:sz="4" w:space="0" w:color="auto"/>
              <w:bottom w:val="dotted" w:sz="4" w:space="0" w:color="auto"/>
            </w:tcBorders>
            <w:vAlign w:val="center"/>
          </w:tcPr>
          <w:p w14:paraId="58526765"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xml:space="preserve">- </w:t>
            </w:r>
            <w:proofErr w:type="spellStart"/>
            <w:r w:rsidRPr="00AD44D1">
              <w:rPr>
                <w:color w:val="000000"/>
                <w:sz w:val="16"/>
                <w:szCs w:val="16"/>
              </w:rPr>
              <w:t>недоподъем</w:t>
            </w:r>
            <w:proofErr w:type="spellEnd"/>
            <w:r w:rsidRPr="00AD44D1">
              <w:rPr>
                <w:color w:val="000000"/>
                <w:sz w:val="16"/>
                <w:szCs w:val="16"/>
              </w:rPr>
              <w:t xml:space="preserve"> "тяжелого" цементного раствора до проектной высоты</w:t>
            </w:r>
          </w:p>
        </w:tc>
        <w:tc>
          <w:tcPr>
            <w:tcW w:w="708" w:type="dxa"/>
            <w:tcBorders>
              <w:top w:val="dotted" w:sz="4" w:space="0" w:color="auto"/>
              <w:bottom w:val="dotted" w:sz="4" w:space="0" w:color="auto"/>
            </w:tcBorders>
            <w:noWrap/>
            <w:vAlign w:val="center"/>
          </w:tcPr>
          <w:p w14:paraId="6C557B02" w14:textId="77777777" w:rsidR="00C214D2" w:rsidRPr="00AD44D1" w:rsidRDefault="00C214D2" w:rsidP="00C214D2">
            <w:pPr>
              <w:jc w:val="center"/>
              <w:rPr>
                <w:color w:val="000000"/>
                <w:sz w:val="16"/>
                <w:szCs w:val="16"/>
              </w:rPr>
            </w:pPr>
            <w:r w:rsidRPr="00AD44D1">
              <w:rPr>
                <w:color w:val="000000"/>
                <w:sz w:val="16"/>
                <w:szCs w:val="16"/>
              </w:rPr>
              <w:t>0,95</w:t>
            </w:r>
          </w:p>
        </w:tc>
        <w:tc>
          <w:tcPr>
            <w:tcW w:w="6690" w:type="dxa"/>
            <w:tcBorders>
              <w:top w:val="dotted" w:sz="4" w:space="0" w:color="auto"/>
              <w:bottom w:val="dotted" w:sz="4" w:space="0" w:color="auto"/>
            </w:tcBorders>
            <w:noWrap/>
            <w:vAlign w:val="center"/>
          </w:tcPr>
          <w:p w14:paraId="265CFC75"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709CC961" w14:textId="77777777" w:rsidTr="00C214D2">
        <w:trPr>
          <w:trHeight w:val="62"/>
        </w:trPr>
        <w:tc>
          <w:tcPr>
            <w:tcW w:w="616" w:type="dxa"/>
            <w:tcBorders>
              <w:top w:val="dotted" w:sz="4" w:space="0" w:color="auto"/>
              <w:bottom w:val="dotted" w:sz="4" w:space="0" w:color="auto"/>
            </w:tcBorders>
            <w:vAlign w:val="center"/>
          </w:tcPr>
          <w:p w14:paraId="3B59B5B8" w14:textId="77777777" w:rsidR="00C214D2" w:rsidRPr="00AD44D1" w:rsidRDefault="00C214D2" w:rsidP="00C214D2">
            <w:pPr>
              <w:jc w:val="center"/>
              <w:rPr>
                <w:bCs/>
                <w:color w:val="000000"/>
                <w:sz w:val="16"/>
                <w:szCs w:val="16"/>
              </w:rPr>
            </w:pPr>
            <w:r w:rsidRPr="00AD44D1">
              <w:rPr>
                <w:bCs/>
                <w:color w:val="000000"/>
                <w:sz w:val="16"/>
                <w:szCs w:val="16"/>
              </w:rPr>
              <w:t>12.8</w:t>
            </w:r>
          </w:p>
        </w:tc>
        <w:tc>
          <w:tcPr>
            <w:tcW w:w="7625" w:type="dxa"/>
            <w:tcBorders>
              <w:top w:val="dotted" w:sz="4" w:space="0" w:color="auto"/>
              <w:bottom w:val="dotted" w:sz="4" w:space="0" w:color="auto"/>
            </w:tcBorders>
            <w:noWrap/>
            <w:vAlign w:val="center"/>
          </w:tcPr>
          <w:p w14:paraId="7B9D1C72"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цементный раствор за кондуктором ниже башмака направления</w:t>
            </w:r>
          </w:p>
        </w:tc>
        <w:tc>
          <w:tcPr>
            <w:tcW w:w="708" w:type="dxa"/>
            <w:tcBorders>
              <w:top w:val="dotted" w:sz="4" w:space="0" w:color="auto"/>
              <w:bottom w:val="dotted" w:sz="4" w:space="0" w:color="auto"/>
            </w:tcBorders>
            <w:noWrap/>
            <w:vAlign w:val="center"/>
          </w:tcPr>
          <w:p w14:paraId="555941FD" w14:textId="77777777" w:rsidR="00C214D2" w:rsidRPr="00AD44D1" w:rsidRDefault="00C214D2" w:rsidP="00C214D2">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vAlign w:val="center"/>
          </w:tcPr>
          <w:p w14:paraId="5C457B6C" w14:textId="77777777" w:rsidR="00C214D2" w:rsidRPr="00AD44D1" w:rsidRDefault="00C214D2" w:rsidP="00C214D2">
            <w:pPr>
              <w:jc w:val="both"/>
              <w:rPr>
                <w:color w:val="000000"/>
                <w:sz w:val="16"/>
                <w:szCs w:val="16"/>
              </w:rPr>
            </w:pPr>
            <w:r w:rsidRPr="00AD44D1">
              <w:rPr>
                <w:color w:val="000000"/>
                <w:sz w:val="16"/>
                <w:szCs w:val="16"/>
              </w:rPr>
              <w:t>Подрядчик ликвидирует брак за свой счет с подтверждением уровня подъема цемента по ГИС, согласовав работы с Заказчиком</w:t>
            </w:r>
          </w:p>
        </w:tc>
      </w:tr>
      <w:tr w:rsidR="00C214D2" w:rsidRPr="00AD44D1" w14:paraId="7D1D022F" w14:textId="77777777" w:rsidTr="00C214D2">
        <w:trPr>
          <w:trHeight w:val="62"/>
        </w:trPr>
        <w:tc>
          <w:tcPr>
            <w:tcW w:w="616" w:type="dxa"/>
            <w:tcBorders>
              <w:top w:val="dotted" w:sz="4" w:space="0" w:color="auto"/>
              <w:bottom w:val="dotted" w:sz="4" w:space="0" w:color="auto"/>
            </w:tcBorders>
            <w:vAlign w:val="center"/>
          </w:tcPr>
          <w:p w14:paraId="49E684B3" w14:textId="77777777" w:rsidR="00C214D2" w:rsidRPr="00AD44D1" w:rsidRDefault="00C214D2" w:rsidP="00C214D2">
            <w:pPr>
              <w:jc w:val="center"/>
              <w:rPr>
                <w:bCs/>
                <w:color w:val="000000"/>
                <w:sz w:val="16"/>
                <w:szCs w:val="16"/>
              </w:rPr>
            </w:pPr>
            <w:r w:rsidRPr="00AD44D1">
              <w:rPr>
                <w:bCs/>
                <w:color w:val="000000"/>
                <w:sz w:val="16"/>
                <w:szCs w:val="16"/>
              </w:rPr>
              <w:t>12.9</w:t>
            </w:r>
          </w:p>
        </w:tc>
        <w:tc>
          <w:tcPr>
            <w:tcW w:w="7625" w:type="dxa"/>
            <w:tcBorders>
              <w:top w:val="dotted" w:sz="4" w:space="0" w:color="auto"/>
              <w:bottom w:val="dotted" w:sz="4" w:space="0" w:color="auto"/>
            </w:tcBorders>
            <w:noWrap/>
            <w:vAlign w:val="center"/>
          </w:tcPr>
          <w:p w14:paraId="2B7DA79D"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не перекрыт башмак предыдущей обсадной колонны</w:t>
            </w:r>
          </w:p>
        </w:tc>
        <w:tc>
          <w:tcPr>
            <w:tcW w:w="708" w:type="dxa"/>
            <w:tcBorders>
              <w:top w:val="dotted" w:sz="4" w:space="0" w:color="auto"/>
              <w:bottom w:val="dotted" w:sz="4" w:space="0" w:color="auto"/>
            </w:tcBorders>
            <w:noWrap/>
            <w:vAlign w:val="center"/>
          </w:tcPr>
          <w:p w14:paraId="0E93EAAF" w14:textId="77777777" w:rsidR="00C214D2" w:rsidRPr="00AD44D1" w:rsidRDefault="00C214D2" w:rsidP="00C214D2">
            <w:pPr>
              <w:jc w:val="center"/>
              <w:rPr>
                <w:color w:val="000000"/>
                <w:sz w:val="16"/>
                <w:szCs w:val="16"/>
              </w:rPr>
            </w:pPr>
            <w:r w:rsidRPr="00AD44D1">
              <w:rPr>
                <w:color w:val="000000"/>
                <w:sz w:val="16"/>
                <w:szCs w:val="16"/>
              </w:rPr>
              <w:t>0,97</w:t>
            </w:r>
          </w:p>
        </w:tc>
        <w:tc>
          <w:tcPr>
            <w:tcW w:w="6690" w:type="dxa"/>
            <w:tcBorders>
              <w:top w:val="dotted" w:sz="4" w:space="0" w:color="auto"/>
              <w:bottom w:val="dotted" w:sz="4" w:space="0" w:color="auto"/>
            </w:tcBorders>
            <w:vAlign w:val="center"/>
          </w:tcPr>
          <w:p w14:paraId="5B9EFB56" w14:textId="77777777" w:rsidR="00C214D2" w:rsidRPr="00AD44D1" w:rsidRDefault="00C214D2" w:rsidP="00C214D2">
            <w:pPr>
              <w:jc w:val="both"/>
              <w:rPr>
                <w:color w:val="000000"/>
                <w:sz w:val="16"/>
                <w:szCs w:val="16"/>
              </w:rPr>
            </w:pPr>
            <w:r w:rsidRPr="00AD44D1">
              <w:rPr>
                <w:color w:val="000000"/>
                <w:sz w:val="16"/>
                <w:szCs w:val="16"/>
              </w:rPr>
              <w:t xml:space="preserve">Подрядчик ликвидирует брак за свой счет с подтверждением уровня подъема цемента по ГИС, согласовав работы с Заказчиком, или оплачивает работы по его ликвидации. </w:t>
            </w:r>
          </w:p>
        </w:tc>
      </w:tr>
      <w:tr w:rsidR="00C214D2" w:rsidRPr="00AD44D1" w14:paraId="2AEB5A0D" w14:textId="77777777" w:rsidTr="00C214D2">
        <w:trPr>
          <w:trHeight w:val="62"/>
        </w:trPr>
        <w:tc>
          <w:tcPr>
            <w:tcW w:w="616" w:type="dxa"/>
            <w:tcBorders>
              <w:top w:val="dotted" w:sz="4" w:space="0" w:color="auto"/>
              <w:bottom w:val="dotted" w:sz="4" w:space="0" w:color="auto"/>
            </w:tcBorders>
            <w:vAlign w:val="center"/>
          </w:tcPr>
          <w:p w14:paraId="5CE9AD26" w14:textId="77777777" w:rsidR="00C214D2" w:rsidRPr="00AD44D1" w:rsidRDefault="00C214D2" w:rsidP="00C214D2">
            <w:pPr>
              <w:jc w:val="center"/>
              <w:rPr>
                <w:bCs/>
                <w:color w:val="000000"/>
                <w:sz w:val="16"/>
                <w:szCs w:val="16"/>
              </w:rPr>
            </w:pPr>
            <w:r w:rsidRPr="00AD44D1">
              <w:rPr>
                <w:bCs/>
                <w:color w:val="000000"/>
                <w:sz w:val="16"/>
                <w:szCs w:val="16"/>
              </w:rPr>
              <w:t>12.10</w:t>
            </w:r>
          </w:p>
        </w:tc>
        <w:tc>
          <w:tcPr>
            <w:tcW w:w="7625" w:type="dxa"/>
            <w:tcBorders>
              <w:top w:val="dotted" w:sz="4" w:space="0" w:color="auto"/>
              <w:bottom w:val="dotted" w:sz="4" w:space="0" w:color="auto"/>
            </w:tcBorders>
            <w:vAlign w:val="center"/>
          </w:tcPr>
          <w:p w14:paraId="0BA47030"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xml:space="preserve">- полное и/или частичное отсутствие контакта цемента с колонной и/или породой в зоне продуктивного пласта при наличии </w:t>
            </w:r>
            <w:proofErr w:type="spellStart"/>
            <w:r w:rsidRPr="00AD44D1">
              <w:rPr>
                <w:color w:val="000000"/>
                <w:sz w:val="16"/>
                <w:szCs w:val="16"/>
              </w:rPr>
              <w:t>заколонных</w:t>
            </w:r>
            <w:proofErr w:type="spellEnd"/>
            <w:r w:rsidRPr="00AD44D1">
              <w:rPr>
                <w:color w:val="000000"/>
                <w:sz w:val="16"/>
                <w:szCs w:val="16"/>
              </w:rPr>
              <w:t xml:space="preserve"> перетоков</w:t>
            </w:r>
          </w:p>
        </w:tc>
        <w:tc>
          <w:tcPr>
            <w:tcW w:w="708" w:type="dxa"/>
            <w:tcBorders>
              <w:top w:val="dotted" w:sz="4" w:space="0" w:color="auto"/>
              <w:bottom w:val="dotted" w:sz="4" w:space="0" w:color="auto"/>
            </w:tcBorders>
            <w:noWrap/>
            <w:vAlign w:val="center"/>
          </w:tcPr>
          <w:p w14:paraId="3E708BB3" w14:textId="77777777" w:rsidR="00C214D2" w:rsidRPr="00AD44D1" w:rsidRDefault="00C214D2" w:rsidP="00C214D2">
            <w:pPr>
              <w:jc w:val="center"/>
              <w:rPr>
                <w:color w:val="000000"/>
                <w:sz w:val="16"/>
                <w:szCs w:val="16"/>
              </w:rPr>
            </w:pPr>
            <w:r w:rsidRPr="00AD44D1">
              <w:rPr>
                <w:color w:val="000000"/>
                <w:sz w:val="16"/>
                <w:szCs w:val="16"/>
              </w:rPr>
              <w:t>0,85</w:t>
            </w:r>
          </w:p>
        </w:tc>
        <w:tc>
          <w:tcPr>
            <w:tcW w:w="6690" w:type="dxa"/>
            <w:tcBorders>
              <w:top w:val="dotted" w:sz="4" w:space="0" w:color="auto"/>
              <w:bottom w:val="dotted" w:sz="4" w:space="0" w:color="auto"/>
            </w:tcBorders>
            <w:vAlign w:val="center"/>
          </w:tcPr>
          <w:p w14:paraId="7EAC1695" w14:textId="77777777" w:rsidR="00C214D2" w:rsidRPr="00AD44D1" w:rsidRDefault="00C214D2" w:rsidP="00C214D2">
            <w:pPr>
              <w:jc w:val="both"/>
              <w:rPr>
                <w:color w:val="000000"/>
                <w:sz w:val="16"/>
                <w:szCs w:val="16"/>
              </w:rPr>
            </w:pPr>
            <w:r w:rsidRPr="00AD44D1">
              <w:rPr>
                <w:color w:val="000000"/>
                <w:sz w:val="16"/>
                <w:szCs w:val="16"/>
              </w:rPr>
              <w:t xml:space="preserve">Подрядчик ликвидирует брак за свой счет, согласовав работы с Заказчиком, или оплачивает работы по его ликвидации </w:t>
            </w:r>
          </w:p>
        </w:tc>
      </w:tr>
      <w:tr w:rsidR="00C214D2" w:rsidRPr="00AD44D1" w14:paraId="22DA33CD" w14:textId="77777777" w:rsidTr="00C214D2">
        <w:trPr>
          <w:trHeight w:val="62"/>
        </w:trPr>
        <w:tc>
          <w:tcPr>
            <w:tcW w:w="616" w:type="dxa"/>
            <w:tcBorders>
              <w:top w:val="dotted" w:sz="4" w:space="0" w:color="auto"/>
              <w:bottom w:val="dotted" w:sz="4" w:space="0" w:color="auto"/>
            </w:tcBorders>
            <w:vAlign w:val="center"/>
          </w:tcPr>
          <w:p w14:paraId="21EA6B62" w14:textId="77777777" w:rsidR="00C214D2" w:rsidRPr="00AD44D1" w:rsidRDefault="00C214D2" w:rsidP="00C214D2">
            <w:pPr>
              <w:jc w:val="center"/>
              <w:rPr>
                <w:bCs/>
                <w:color w:val="000000"/>
                <w:sz w:val="16"/>
                <w:szCs w:val="16"/>
              </w:rPr>
            </w:pPr>
            <w:r w:rsidRPr="00AD44D1">
              <w:rPr>
                <w:bCs/>
                <w:color w:val="000000"/>
                <w:sz w:val="16"/>
                <w:szCs w:val="16"/>
              </w:rPr>
              <w:t>12.11</w:t>
            </w:r>
          </w:p>
        </w:tc>
        <w:tc>
          <w:tcPr>
            <w:tcW w:w="7625" w:type="dxa"/>
            <w:tcBorders>
              <w:top w:val="dotted" w:sz="4" w:space="0" w:color="auto"/>
              <w:bottom w:val="dotted" w:sz="4" w:space="0" w:color="auto"/>
            </w:tcBorders>
            <w:vAlign w:val="center"/>
          </w:tcPr>
          <w:p w14:paraId="39264D18"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полное и/или частичное отсутствие контакта цемента с колонной и/или породой в интервале заполнения заколонного пространства "тяжелым"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0D6857EE" w14:textId="77777777" w:rsidR="00C214D2" w:rsidRPr="00AD44D1" w:rsidRDefault="00C214D2" w:rsidP="00C214D2">
            <w:pPr>
              <w:jc w:val="center"/>
              <w:rPr>
                <w:color w:val="000000"/>
                <w:sz w:val="16"/>
                <w:szCs w:val="16"/>
              </w:rPr>
            </w:pPr>
            <w:r w:rsidRPr="00AD44D1">
              <w:rPr>
                <w:color w:val="000000"/>
                <w:sz w:val="16"/>
                <w:szCs w:val="16"/>
              </w:rPr>
              <w:t>0,96</w:t>
            </w:r>
          </w:p>
        </w:tc>
        <w:tc>
          <w:tcPr>
            <w:tcW w:w="6690" w:type="dxa"/>
            <w:tcBorders>
              <w:top w:val="dotted" w:sz="4" w:space="0" w:color="auto"/>
              <w:bottom w:val="dotted" w:sz="4" w:space="0" w:color="auto"/>
            </w:tcBorders>
            <w:noWrap/>
            <w:vAlign w:val="center"/>
          </w:tcPr>
          <w:p w14:paraId="77020080"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0FCADE87" w14:textId="77777777" w:rsidTr="00C214D2">
        <w:trPr>
          <w:trHeight w:val="62"/>
        </w:trPr>
        <w:tc>
          <w:tcPr>
            <w:tcW w:w="616" w:type="dxa"/>
            <w:tcBorders>
              <w:top w:val="dotted" w:sz="4" w:space="0" w:color="auto"/>
              <w:bottom w:val="dotted" w:sz="4" w:space="0" w:color="auto"/>
            </w:tcBorders>
            <w:vAlign w:val="center"/>
          </w:tcPr>
          <w:p w14:paraId="2801F858" w14:textId="77777777" w:rsidR="00C214D2" w:rsidRPr="00AD44D1" w:rsidRDefault="00C214D2" w:rsidP="00C214D2">
            <w:pPr>
              <w:jc w:val="center"/>
              <w:rPr>
                <w:bCs/>
                <w:color w:val="000000"/>
                <w:sz w:val="16"/>
                <w:szCs w:val="16"/>
              </w:rPr>
            </w:pPr>
            <w:r w:rsidRPr="00AD44D1">
              <w:rPr>
                <w:bCs/>
                <w:color w:val="000000"/>
                <w:sz w:val="16"/>
                <w:szCs w:val="16"/>
              </w:rPr>
              <w:t>12.12</w:t>
            </w:r>
          </w:p>
        </w:tc>
        <w:tc>
          <w:tcPr>
            <w:tcW w:w="7625" w:type="dxa"/>
            <w:tcBorders>
              <w:top w:val="dotted" w:sz="4" w:space="0" w:color="auto"/>
              <w:bottom w:val="dotted" w:sz="4" w:space="0" w:color="auto"/>
            </w:tcBorders>
            <w:vAlign w:val="center"/>
          </w:tcPr>
          <w:p w14:paraId="6EA11CA3" w14:textId="77777777" w:rsidR="00C214D2" w:rsidRPr="00AD44D1" w:rsidRDefault="00C214D2" w:rsidP="00C214D2">
            <w:pPr>
              <w:ind w:right="38" w:firstLineChars="100" w:firstLine="160"/>
              <w:jc w:val="right"/>
              <w:rPr>
                <w:color w:val="000000"/>
                <w:sz w:val="16"/>
                <w:szCs w:val="16"/>
              </w:rPr>
            </w:pPr>
            <w:r w:rsidRPr="00AD44D1">
              <w:rPr>
                <w:color w:val="000000"/>
                <w:sz w:val="16"/>
                <w:szCs w:val="16"/>
              </w:rPr>
              <w:t>- полное отсутствие контакта цемента с колонной и/или породой в интервале заполнения заколонного пространства "легким"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35D47CCC" w14:textId="77777777" w:rsidR="00C214D2" w:rsidRPr="00AD44D1" w:rsidRDefault="00C214D2" w:rsidP="00C214D2">
            <w:pPr>
              <w:jc w:val="center"/>
              <w:rPr>
                <w:color w:val="000000"/>
                <w:sz w:val="16"/>
                <w:szCs w:val="16"/>
              </w:rPr>
            </w:pPr>
            <w:r w:rsidRPr="00AD44D1">
              <w:rPr>
                <w:color w:val="000000"/>
                <w:sz w:val="16"/>
                <w:szCs w:val="16"/>
              </w:rPr>
              <w:t>0,98</w:t>
            </w:r>
          </w:p>
        </w:tc>
        <w:tc>
          <w:tcPr>
            <w:tcW w:w="6690" w:type="dxa"/>
            <w:tcBorders>
              <w:top w:val="dotted" w:sz="4" w:space="0" w:color="auto"/>
              <w:bottom w:val="dotted" w:sz="4" w:space="0" w:color="auto"/>
            </w:tcBorders>
            <w:noWrap/>
            <w:vAlign w:val="center"/>
          </w:tcPr>
          <w:p w14:paraId="33C46105"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0E76537F" w14:textId="77777777" w:rsidTr="00C214D2">
        <w:trPr>
          <w:trHeight w:val="62"/>
        </w:trPr>
        <w:tc>
          <w:tcPr>
            <w:tcW w:w="616" w:type="dxa"/>
            <w:tcBorders>
              <w:top w:val="dotted" w:sz="4" w:space="0" w:color="auto"/>
              <w:bottom w:val="dotted" w:sz="4" w:space="0" w:color="auto"/>
            </w:tcBorders>
            <w:vAlign w:val="center"/>
          </w:tcPr>
          <w:p w14:paraId="74C78F1F" w14:textId="77777777" w:rsidR="00C214D2" w:rsidRPr="00AD44D1" w:rsidRDefault="00C214D2" w:rsidP="00C214D2">
            <w:pPr>
              <w:jc w:val="center"/>
              <w:rPr>
                <w:bCs/>
                <w:color w:val="000000"/>
                <w:sz w:val="16"/>
                <w:szCs w:val="16"/>
              </w:rPr>
            </w:pPr>
            <w:r w:rsidRPr="00AD44D1">
              <w:rPr>
                <w:bCs/>
                <w:color w:val="000000"/>
                <w:sz w:val="16"/>
                <w:szCs w:val="16"/>
              </w:rPr>
              <w:t>12.13</w:t>
            </w:r>
          </w:p>
        </w:tc>
        <w:tc>
          <w:tcPr>
            <w:tcW w:w="7625" w:type="dxa"/>
            <w:tcBorders>
              <w:top w:val="dotted" w:sz="4" w:space="0" w:color="auto"/>
              <w:bottom w:val="dotted" w:sz="4" w:space="0" w:color="auto"/>
            </w:tcBorders>
            <w:vAlign w:val="center"/>
          </w:tcPr>
          <w:p w14:paraId="26CA8D4D" w14:textId="77777777" w:rsidR="00C214D2" w:rsidRPr="00AD44D1" w:rsidRDefault="00C214D2" w:rsidP="00C214D2">
            <w:pPr>
              <w:ind w:right="38" w:firstLineChars="100" w:firstLine="160"/>
              <w:jc w:val="right"/>
              <w:rPr>
                <w:color w:val="000000"/>
                <w:sz w:val="16"/>
                <w:szCs w:val="16"/>
              </w:rPr>
            </w:pPr>
            <w:r w:rsidRPr="00CA72C5">
              <w:rPr>
                <w:color w:val="000000"/>
                <w:sz w:val="16"/>
                <w:szCs w:val="16"/>
              </w:rPr>
              <w:t xml:space="preserve">- отсутствие цемента или плохое качество сцепления цементного камня с колонной или с породой, </w:t>
            </w:r>
            <w:r w:rsidRPr="00940CF8">
              <w:rPr>
                <w:sz w:val="16"/>
                <w:szCs w:val="16"/>
              </w:rPr>
              <w:t>отклонение интервала установки технологической оснастки,</w:t>
            </w:r>
            <w:r>
              <w:rPr>
                <w:sz w:val="24"/>
                <w:szCs w:val="24"/>
              </w:rPr>
              <w:t xml:space="preserve"> </w:t>
            </w:r>
            <w:r w:rsidRPr="00CA72C5">
              <w:rPr>
                <w:color w:val="000000"/>
                <w:sz w:val="16"/>
                <w:szCs w:val="16"/>
              </w:rPr>
              <w:t>повлекшее за собой сокращение планируемых интервалов перфорации или невозможность проведения ГРП</w:t>
            </w:r>
          </w:p>
        </w:tc>
        <w:tc>
          <w:tcPr>
            <w:tcW w:w="708" w:type="dxa"/>
            <w:tcBorders>
              <w:top w:val="dotted" w:sz="4" w:space="0" w:color="auto"/>
              <w:bottom w:val="dotted" w:sz="4" w:space="0" w:color="auto"/>
            </w:tcBorders>
            <w:noWrap/>
            <w:vAlign w:val="center"/>
          </w:tcPr>
          <w:p w14:paraId="439B9252" w14:textId="77777777" w:rsidR="00C214D2" w:rsidRPr="00AD44D1" w:rsidRDefault="00C214D2" w:rsidP="00C214D2">
            <w:pPr>
              <w:jc w:val="center"/>
              <w:rPr>
                <w:color w:val="000000"/>
                <w:sz w:val="16"/>
                <w:szCs w:val="16"/>
              </w:rPr>
            </w:pPr>
            <w:r w:rsidRPr="00AD44D1">
              <w:rPr>
                <w:color w:val="000000"/>
                <w:sz w:val="16"/>
                <w:szCs w:val="16"/>
              </w:rPr>
              <w:t>0,8</w:t>
            </w:r>
          </w:p>
        </w:tc>
        <w:tc>
          <w:tcPr>
            <w:tcW w:w="6690" w:type="dxa"/>
            <w:tcBorders>
              <w:top w:val="dotted" w:sz="4" w:space="0" w:color="auto"/>
              <w:bottom w:val="dotted" w:sz="4" w:space="0" w:color="auto"/>
            </w:tcBorders>
            <w:noWrap/>
            <w:vAlign w:val="bottom"/>
          </w:tcPr>
          <w:p w14:paraId="42493B57" w14:textId="77777777" w:rsidR="00C214D2" w:rsidRPr="00AD44D1" w:rsidRDefault="00C214D2" w:rsidP="00C214D2">
            <w:pPr>
              <w:ind w:firstLineChars="100" w:firstLine="160"/>
              <w:jc w:val="both"/>
              <w:rPr>
                <w:color w:val="000000"/>
                <w:sz w:val="16"/>
                <w:szCs w:val="16"/>
              </w:rPr>
            </w:pPr>
            <w:r w:rsidRPr="00AD44D1">
              <w:rPr>
                <w:color w:val="000000"/>
                <w:sz w:val="16"/>
                <w:szCs w:val="16"/>
              </w:rPr>
              <w:t> </w:t>
            </w:r>
          </w:p>
        </w:tc>
      </w:tr>
      <w:tr w:rsidR="00C214D2" w:rsidRPr="00AD44D1" w14:paraId="04CC1321" w14:textId="77777777" w:rsidTr="00C214D2">
        <w:trPr>
          <w:trHeight w:val="60"/>
        </w:trPr>
        <w:tc>
          <w:tcPr>
            <w:tcW w:w="616" w:type="dxa"/>
            <w:tcBorders>
              <w:top w:val="dotted" w:sz="4" w:space="0" w:color="auto"/>
              <w:bottom w:val="dotted" w:sz="4" w:space="0" w:color="auto"/>
            </w:tcBorders>
            <w:vAlign w:val="center"/>
          </w:tcPr>
          <w:p w14:paraId="6C6DEF46" w14:textId="77777777" w:rsidR="00C214D2" w:rsidRPr="00AD44D1" w:rsidRDefault="00C214D2" w:rsidP="00C214D2">
            <w:pPr>
              <w:jc w:val="center"/>
              <w:rPr>
                <w:bCs/>
                <w:color w:val="000000"/>
                <w:sz w:val="16"/>
                <w:szCs w:val="16"/>
              </w:rPr>
            </w:pPr>
            <w:r w:rsidRPr="00AD44D1">
              <w:rPr>
                <w:bCs/>
                <w:color w:val="000000"/>
                <w:sz w:val="16"/>
                <w:szCs w:val="16"/>
              </w:rPr>
              <w:t>12.14</w:t>
            </w:r>
          </w:p>
        </w:tc>
        <w:tc>
          <w:tcPr>
            <w:tcW w:w="7625" w:type="dxa"/>
            <w:tcBorders>
              <w:top w:val="dotted" w:sz="4" w:space="0" w:color="auto"/>
              <w:bottom w:val="dotted" w:sz="4" w:space="0" w:color="auto"/>
            </w:tcBorders>
            <w:vAlign w:val="center"/>
          </w:tcPr>
          <w:p w14:paraId="50813CDA" w14:textId="77777777" w:rsidR="00C214D2" w:rsidRPr="00AD44D1" w:rsidRDefault="00C214D2" w:rsidP="00C214D2">
            <w:pPr>
              <w:ind w:right="38"/>
              <w:jc w:val="right"/>
              <w:rPr>
                <w:bCs/>
                <w:color w:val="000000"/>
                <w:sz w:val="16"/>
                <w:szCs w:val="16"/>
              </w:rPr>
            </w:pPr>
            <w:r w:rsidRPr="00AD44D1">
              <w:rPr>
                <w:bCs/>
                <w:color w:val="000000"/>
                <w:sz w:val="16"/>
                <w:szCs w:val="16"/>
              </w:rPr>
              <w:t>отклонение альтитуды муфты «кондуктора» от проектного значения, указанного в акте о заложении скважины от 4 до 10 см.</w:t>
            </w:r>
          </w:p>
        </w:tc>
        <w:tc>
          <w:tcPr>
            <w:tcW w:w="708" w:type="dxa"/>
            <w:tcBorders>
              <w:top w:val="dotted" w:sz="4" w:space="0" w:color="auto"/>
              <w:bottom w:val="dotted" w:sz="4" w:space="0" w:color="auto"/>
            </w:tcBorders>
            <w:noWrap/>
            <w:vAlign w:val="center"/>
          </w:tcPr>
          <w:p w14:paraId="09084ABE" w14:textId="77777777" w:rsidR="00C214D2" w:rsidRPr="00AD44D1" w:rsidRDefault="00C214D2" w:rsidP="00C214D2">
            <w:pPr>
              <w:jc w:val="center"/>
              <w:rPr>
                <w:bCs/>
                <w:color w:val="000000"/>
                <w:sz w:val="16"/>
                <w:szCs w:val="16"/>
              </w:rPr>
            </w:pPr>
            <w:r w:rsidRPr="00AD44D1">
              <w:rPr>
                <w:bCs/>
                <w:color w:val="000000"/>
                <w:sz w:val="16"/>
                <w:szCs w:val="16"/>
              </w:rPr>
              <w:t>0,99</w:t>
            </w:r>
          </w:p>
        </w:tc>
        <w:tc>
          <w:tcPr>
            <w:tcW w:w="6690" w:type="dxa"/>
            <w:tcBorders>
              <w:top w:val="dotted" w:sz="4" w:space="0" w:color="auto"/>
              <w:bottom w:val="dotted" w:sz="4" w:space="0" w:color="auto"/>
            </w:tcBorders>
            <w:noWrap/>
            <w:vAlign w:val="bottom"/>
          </w:tcPr>
          <w:p w14:paraId="1E2822CF" w14:textId="77777777" w:rsidR="00C214D2" w:rsidRPr="00AD44D1" w:rsidRDefault="00C214D2" w:rsidP="00C214D2">
            <w:pPr>
              <w:jc w:val="both"/>
              <w:rPr>
                <w:color w:val="000000"/>
                <w:sz w:val="16"/>
                <w:szCs w:val="16"/>
              </w:rPr>
            </w:pPr>
          </w:p>
        </w:tc>
      </w:tr>
      <w:tr w:rsidR="00C214D2" w:rsidRPr="00AD44D1" w14:paraId="7CFBDCAD" w14:textId="77777777" w:rsidTr="00C214D2">
        <w:trPr>
          <w:trHeight w:val="62"/>
        </w:trPr>
        <w:tc>
          <w:tcPr>
            <w:tcW w:w="616" w:type="dxa"/>
            <w:tcBorders>
              <w:top w:val="dotted" w:sz="4" w:space="0" w:color="auto"/>
              <w:bottom w:val="single" w:sz="4" w:space="0" w:color="auto"/>
            </w:tcBorders>
            <w:vAlign w:val="center"/>
          </w:tcPr>
          <w:p w14:paraId="240687BF" w14:textId="77777777" w:rsidR="00C214D2" w:rsidRPr="00AD44D1" w:rsidRDefault="00C214D2" w:rsidP="00C214D2">
            <w:pPr>
              <w:jc w:val="center"/>
              <w:rPr>
                <w:bCs/>
                <w:color w:val="000000"/>
                <w:sz w:val="16"/>
                <w:szCs w:val="16"/>
              </w:rPr>
            </w:pPr>
            <w:r w:rsidRPr="00AD44D1">
              <w:rPr>
                <w:bCs/>
                <w:color w:val="000000"/>
                <w:sz w:val="16"/>
                <w:szCs w:val="16"/>
              </w:rPr>
              <w:t>12.15</w:t>
            </w:r>
          </w:p>
        </w:tc>
        <w:tc>
          <w:tcPr>
            <w:tcW w:w="7625" w:type="dxa"/>
            <w:tcBorders>
              <w:top w:val="dotted" w:sz="4" w:space="0" w:color="auto"/>
              <w:bottom w:val="single" w:sz="4" w:space="0" w:color="auto"/>
            </w:tcBorders>
            <w:vAlign w:val="center"/>
          </w:tcPr>
          <w:p w14:paraId="29926B0D" w14:textId="77777777" w:rsidR="00C214D2" w:rsidRPr="00AD44D1" w:rsidRDefault="00C214D2" w:rsidP="00C214D2">
            <w:pPr>
              <w:ind w:right="38"/>
              <w:jc w:val="right"/>
              <w:rPr>
                <w:bCs/>
                <w:color w:val="000000"/>
                <w:sz w:val="16"/>
                <w:szCs w:val="16"/>
              </w:rPr>
            </w:pPr>
            <w:r w:rsidRPr="00AD44D1">
              <w:rPr>
                <w:bCs/>
                <w:color w:val="000000"/>
                <w:sz w:val="16"/>
                <w:szCs w:val="16"/>
              </w:rPr>
              <w:t>отклонение альтитуды муфты «кондуктора» от проектного значения, указанного в акте о заложении скважины свыше 10 см</w:t>
            </w:r>
          </w:p>
        </w:tc>
        <w:tc>
          <w:tcPr>
            <w:tcW w:w="708" w:type="dxa"/>
            <w:tcBorders>
              <w:top w:val="dotted" w:sz="4" w:space="0" w:color="auto"/>
              <w:bottom w:val="single" w:sz="4" w:space="0" w:color="auto"/>
            </w:tcBorders>
            <w:noWrap/>
            <w:vAlign w:val="center"/>
          </w:tcPr>
          <w:p w14:paraId="7121A231" w14:textId="77777777" w:rsidR="00C214D2" w:rsidRPr="00AD44D1" w:rsidRDefault="00C214D2" w:rsidP="00C214D2">
            <w:pPr>
              <w:jc w:val="center"/>
              <w:rPr>
                <w:bCs/>
                <w:color w:val="000000"/>
                <w:sz w:val="16"/>
                <w:szCs w:val="16"/>
              </w:rPr>
            </w:pPr>
            <w:r w:rsidRPr="00AD44D1">
              <w:rPr>
                <w:bCs/>
                <w:color w:val="000000"/>
                <w:sz w:val="16"/>
                <w:szCs w:val="16"/>
              </w:rPr>
              <w:t>0,96</w:t>
            </w:r>
          </w:p>
        </w:tc>
        <w:tc>
          <w:tcPr>
            <w:tcW w:w="6690" w:type="dxa"/>
            <w:tcBorders>
              <w:top w:val="dotted" w:sz="4" w:space="0" w:color="auto"/>
              <w:bottom w:val="single" w:sz="4" w:space="0" w:color="auto"/>
            </w:tcBorders>
            <w:noWrap/>
            <w:vAlign w:val="bottom"/>
          </w:tcPr>
          <w:p w14:paraId="32583527" w14:textId="77777777" w:rsidR="00C214D2" w:rsidRPr="00AD44D1" w:rsidRDefault="00C214D2" w:rsidP="00C214D2">
            <w:pPr>
              <w:jc w:val="both"/>
              <w:rPr>
                <w:color w:val="000000"/>
                <w:sz w:val="16"/>
                <w:szCs w:val="16"/>
              </w:rPr>
            </w:pPr>
          </w:p>
        </w:tc>
      </w:tr>
      <w:tr w:rsidR="00C214D2" w:rsidRPr="00AD44D1" w14:paraId="7F69437A" w14:textId="77777777" w:rsidTr="00C214D2">
        <w:trPr>
          <w:trHeight w:val="62"/>
        </w:trPr>
        <w:tc>
          <w:tcPr>
            <w:tcW w:w="616" w:type="dxa"/>
            <w:tcBorders>
              <w:top w:val="single" w:sz="4" w:space="0" w:color="auto"/>
              <w:bottom w:val="dotted" w:sz="4" w:space="0" w:color="auto"/>
            </w:tcBorders>
            <w:vAlign w:val="center"/>
          </w:tcPr>
          <w:p w14:paraId="654DCBF0" w14:textId="77777777" w:rsidR="00C214D2" w:rsidRPr="00AD44D1" w:rsidRDefault="00C214D2" w:rsidP="00C214D2">
            <w:pPr>
              <w:jc w:val="center"/>
              <w:rPr>
                <w:b/>
                <w:bCs/>
                <w:color w:val="000000"/>
                <w:sz w:val="16"/>
                <w:szCs w:val="16"/>
              </w:rPr>
            </w:pPr>
            <w:r w:rsidRPr="00AD44D1">
              <w:rPr>
                <w:b/>
                <w:bCs/>
                <w:color w:val="000000"/>
                <w:sz w:val="16"/>
                <w:szCs w:val="16"/>
              </w:rPr>
              <w:t>13</w:t>
            </w:r>
          </w:p>
        </w:tc>
        <w:tc>
          <w:tcPr>
            <w:tcW w:w="7625" w:type="dxa"/>
            <w:tcBorders>
              <w:top w:val="single" w:sz="4" w:space="0" w:color="auto"/>
              <w:bottom w:val="dotted" w:sz="4" w:space="0" w:color="auto"/>
            </w:tcBorders>
            <w:vAlign w:val="center"/>
          </w:tcPr>
          <w:p w14:paraId="74959006" w14:textId="77777777" w:rsidR="00C214D2" w:rsidRPr="00AD44D1" w:rsidRDefault="00C214D2" w:rsidP="00C214D2">
            <w:pPr>
              <w:ind w:right="38"/>
              <w:rPr>
                <w:b/>
                <w:bCs/>
                <w:color w:val="000000"/>
                <w:sz w:val="16"/>
                <w:szCs w:val="16"/>
              </w:rPr>
            </w:pPr>
            <w:r w:rsidRPr="00AD44D1">
              <w:rPr>
                <w:b/>
                <w:bCs/>
                <w:color w:val="000000"/>
                <w:sz w:val="16"/>
                <w:szCs w:val="16"/>
              </w:rPr>
              <w:t>ПРОЧЕЕ</w:t>
            </w:r>
          </w:p>
        </w:tc>
        <w:tc>
          <w:tcPr>
            <w:tcW w:w="708" w:type="dxa"/>
            <w:tcBorders>
              <w:top w:val="single" w:sz="4" w:space="0" w:color="auto"/>
              <w:bottom w:val="dotted" w:sz="4" w:space="0" w:color="auto"/>
            </w:tcBorders>
            <w:noWrap/>
            <w:vAlign w:val="center"/>
          </w:tcPr>
          <w:p w14:paraId="28C32E37" w14:textId="77777777" w:rsidR="00C214D2" w:rsidRPr="00AD44D1" w:rsidRDefault="00C214D2" w:rsidP="00C214D2">
            <w:pPr>
              <w:ind w:firstLineChars="100" w:firstLine="160"/>
              <w:jc w:val="center"/>
              <w:rPr>
                <w:b/>
                <w:bCs/>
                <w:color w:val="000000"/>
                <w:sz w:val="16"/>
                <w:szCs w:val="16"/>
              </w:rPr>
            </w:pPr>
          </w:p>
        </w:tc>
        <w:tc>
          <w:tcPr>
            <w:tcW w:w="6690" w:type="dxa"/>
            <w:tcBorders>
              <w:top w:val="single" w:sz="4" w:space="0" w:color="auto"/>
              <w:bottom w:val="dotted" w:sz="4" w:space="0" w:color="auto"/>
            </w:tcBorders>
            <w:noWrap/>
            <w:vAlign w:val="bottom"/>
          </w:tcPr>
          <w:p w14:paraId="62D0CD85" w14:textId="77777777" w:rsidR="00C214D2" w:rsidRPr="00AD44D1" w:rsidRDefault="00C214D2" w:rsidP="00C214D2">
            <w:pPr>
              <w:jc w:val="both"/>
              <w:rPr>
                <w:b/>
                <w:color w:val="000000"/>
                <w:sz w:val="16"/>
                <w:szCs w:val="16"/>
              </w:rPr>
            </w:pPr>
          </w:p>
        </w:tc>
      </w:tr>
      <w:tr w:rsidR="00C214D2" w:rsidRPr="00AD44D1" w14:paraId="56851156" w14:textId="77777777" w:rsidTr="00C214D2">
        <w:trPr>
          <w:trHeight w:val="62"/>
        </w:trPr>
        <w:tc>
          <w:tcPr>
            <w:tcW w:w="616" w:type="dxa"/>
            <w:tcBorders>
              <w:top w:val="dotted" w:sz="4" w:space="0" w:color="auto"/>
              <w:bottom w:val="dotted" w:sz="4" w:space="0" w:color="auto"/>
            </w:tcBorders>
            <w:vAlign w:val="center"/>
          </w:tcPr>
          <w:p w14:paraId="044E8933" w14:textId="77777777" w:rsidR="00C214D2" w:rsidRPr="00AD44D1" w:rsidRDefault="00C214D2" w:rsidP="00C214D2">
            <w:pPr>
              <w:jc w:val="center"/>
              <w:rPr>
                <w:bCs/>
                <w:color w:val="000000"/>
                <w:sz w:val="16"/>
                <w:szCs w:val="16"/>
              </w:rPr>
            </w:pPr>
            <w:r w:rsidRPr="00AD44D1">
              <w:rPr>
                <w:bCs/>
                <w:color w:val="000000"/>
                <w:sz w:val="16"/>
                <w:szCs w:val="16"/>
              </w:rPr>
              <w:t>13.1</w:t>
            </w:r>
          </w:p>
        </w:tc>
        <w:tc>
          <w:tcPr>
            <w:tcW w:w="7625" w:type="dxa"/>
            <w:tcBorders>
              <w:top w:val="dotted" w:sz="4" w:space="0" w:color="auto"/>
              <w:bottom w:val="dotted" w:sz="4" w:space="0" w:color="auto"/>
            </w:tcBorders>
            <w:vAlign w:val="center"/>
          </w:tcPr>
          <w:p w14:paraId="53F20FF7" w14:textId="77777777" w:rsidR="00C214D2" w:rsidRPr="00AD44D1" w:rsidRDefault="00C214D2" w:rsidP="00C214D2">
            <w:pPr>
              <w:ind w:right="38"/>
              <w:jc w:val="right"/>
              <w:rPr>
                <w:bCs/>
                <w:color w:val="000000"/>
                <w:sz w:val="16"/>
                <w:szCs w:val="16"/>
              </w:rPr>
            </w:pPr>
            <w:r w:rsidRPr="00AD44D1">
              <w:rPr>
                <w:bCs/>
                <w:color w:val="000000"/>
                <w:sz w:val="16"/>
                <w:szCs w:val="16"/>
              </w:rPr>
              <w:t xml:space="preserve">Нарушение хранения давальческих материалов Заказчика (обсадная колонна) </w:t>
            </w:r>
          </w:p>
        </w:tc>
        <w:tc>
          <w:tcPr>
            <w:tcW w:w="708" w:type="dxa"/>
            <w:tcBorders>
              <w:top w:val="dotted" w:sz="4" w:space="0" w:color="auto"/>
              <w:bottom w:val="dotted" w:sz="4" w:space="0" w:color="auto"/>
            </w:tcBorders>
            <w:noWrap/>
            <w:vAlign w:val="center"/>
          </w:tcPr>
          <w:p w14:paraId="085B578B" w14:textId="77777777" w:rsidR="00C214D2" w:rsidRPr="00AD44D1" w:rsidRDefault="00C214D2" w:rsidP="00C214D2">
            <w:pPr>
              <w:jc w:val="center"/>
              <w:rPr>
                <w:bCs/>
                <w:color w:val="000000"/>
                <w:sz w:val="16"/>
                <w:szCs w:val="16"/>
              </w:rPr>
            </w:pPr>
            <w:r w:rsidRPr="00AD44D1">
              <w:rPr>
                <w:bCs/>
                <w:color w:val="000000"/>
                <w:sz w:val="16"/>
                <w:szCs w:val="16"/>
              </w:rPr>
              <w:t>0,99</w:t>
            </w:r>
          </w:p>
        </w:tc>
        <w:tc>
          <w:tcPr>
            <w:tcW w:w="6690" w:type="dxa"/>
            <w:tcBorders>
              <w:top w:val="dotted" w:sz="4" w:space="0" w:color="auto"/>
              <w:bottom w:val="dotted" w:sz="4" w:space="0" w:color="auto"/>
            </w:tcBorders>
            <w:noWrap/>
            <w:vAlign w:val="bottom"/>
          </w:tcPr>
          <w:p w14:paraId="333A16AF" w14:textId="77777777" w:rsidR="00C214D2" w:rsidRPr="00AD44D1" w:rsidRDefault="00C214D2" w:rsidP="00C214D2">
            <w:pPr>
              <w:jc w:val="both"/>
              <w:rPr>
                <w:color w:val="000000"/>
                <w:sz w:val="16"/>
                <w:szCs w:val="16"/>
              </w:rPr>
            </w:pPr>
            <w:r w:rsidRPr="00AD44D1">
              <w:rPr>
                <w:color w:val="000000"/>
                <w:sz w:val="16"/>
                <w:szCs w:val="16"/>
              </w:rPr>
              <w:t>За каждый выявленный случай нарушения коэффициент качества снижается на 0,01</w:t>
            </w:r>
          </w:p>
        </w:tc>
      </w:tr>
      <w:tr w:rsidR="00C214D2" w:rsidRPr="00AD44D1" w14:paraId="45F51B71" w14:textId="77777777" w:rsidTr="00C214D2">
        <w:trPr>
          <w:trHeight w:val="62"/>
        </w:trPr>
        <w:tc>
          <w:tcPr>
            <w:tcW w:w="616" w:type="dxa"/>
            <w:tcBorders>
              <w:top w:val="dotted" w:sz="4" w:space="0" w:color="auto"/>
              <w:bottom w:val="dotted" w:sz="4" w:space="0" w:color="auto"/>
            </w:tcBorders>
            <w:vAlign w:val="center"/>
          </w:tcPr>
          <w:p w14:paraId="49F7014F" w14:textId="77777777" w:rsidR="00C214D2" w:rsidRPr="00AD44D1" w:rsidRDefault="00C214D2" w:rsidP="00C214D2">
            <w:pPr>
              <w:jc w:val="center"/>
              <w:rPr>
                <w:bCs/>
                <w:color w:val="000000"/>
                <w:sz w:val="16"/>
                <w:szCs w:val="16"/>
              </w:rPr>
            </w:pPr>
            <w:r w:rsidRPr="00AD44D1">
              <w:rPr>
                <w:bCs/>
                <w:color w:val="000000"/>
                <w:sz w:val="16"/>
                <w:szCs w:val="16"/>
              </w:rPr>
              <w:t>13.2</w:t>
            </w:r>
          </w:p>
        </w:tc>
        <w:tc>
          <w:tcPr>
            <w:tcW w:w="7625" w:type="dxa"/>
            <w:tcBorders>
              <w:top w:val="dotted" w:sz="4" w:space="0" w:color="auto"/>
              <w:bottom w:val="dotted" w:sz="4" w:space="0" w:color="auto"/>
            </w:tcBorders>
            <w:vAlign w:val="center"/>
          </w:tcPr>
          <w:p w14:paraId="23FA1136" w14:textId="77777777" w:rsidR="00C214D2" w:rsidRPr="00AD44D1" w:rsidRDefault="00C214D2" w:rsidP="00C214D2">
            <w:pPr>
              <w:ind w:right="38"/>
              <w:jc w:val="right"/>
              <w:rPr>
                <w:bCs/>
                <w:color w:val="000000"/>
                <w:sz w:val="16"/>
                <w:szCs w:val="16"/>
              </w:rPr>
            </w:pPr>
            <w:r w:rsidRPr="00AD44D1">
              <w:rPr>
                <w:bCs/>
                <w:color w:val="000000"/>
                <w:sz w:val="16"/>
                <w:szCs w:val="16"/>
              </w:rPr>
              <w:t xml:space="preserve">Непрохождение комплекса геофизических приборов до плановой глубины  </w:t>
            </w:r>
          </w:p>
        </w:tc>
        <w:tc>
          <w:tcPr>
            <w:tcW w:w="708" w:type="dxa"/>
            <w:tcBorders>
              <w:top w:val="dotted" w:sz="4" w:space="0" w:color="auto"/>
              <w:bottom w:val="dotted" w:sz="4" w:space="0" w:color="auto"/>
            </w:tcBorders>
            <w:noWrap/>
            <w:vAlign w:val="center"/>
          </w:tcPr>
          <w:p w14:paraId="4B731278" w14:textId="77777777" w:rsidR="00C214D2" w:rsidRPr="00AD44D1" w:rsidRDefault="00C214D2" w:rsidP="00C214D2">
            <w:pPr>
              <w:jc w:val="center"/>
              <w:rPr>
                <w:bCs/>
                <w:color w:val="000000"/>
                <w:sz w:val="16"/>
                <w:szCs w:val="16"/>
              </w:rPr>
            </w:pPr>
            <w:r w:rsidRPr="00AD44D1">
              <w:rPr>
                <w:bCs/>
                <w:color w:val="000000"/>
                <w:sz w:val="16"/>
                <w:szCs w:val="16"/>
              </w:rPr>
              <w:t>0,99</w:t>
            </w:r>
          </w:p>
        </w:tc>
        <w:tc>
          <w:tcPr>
            <w:tcW w:w="6690" w:type="dxa"/>
            <w:tcBorders>
              <w:top w:val="dotted" w:sz="4" w:space="0" w:color="auto"/>
              <w:bottom w:val="dotted" w:sz="4" w:space="0" w:color="auto"/>
            </w:tcBorders>
            <w:noWrap/>
            <w:vAlign w:val="bottom"/>
          </w:tcPr>
          <w:p w14:paraId="189854DF" w14:textId="77777777" w:rsidR="00C214D2" w:rsidRPr="00AD44D1" w:rsidRDefault="00C214D2" w:rsidP="00C214D2">
            <w:pPr>
              <w:jc w:val="both"/>
              <w:rPr>
                <w:color w:val="000000"/>
                <w:sz w:val="16"/>
                <w:szCs w:val="16"/>
              </w:rPr>
            </w:pPr>
            <w:r w:rsidRPr="00AD44D1">
              <w:rPr>
                <w:color w:val="000000"/>
                <w:sz w:val="16"/>
                <w:szCs w:val="16"/>
              </w:rPr>
              <w:t>За каждый выявленный случай нарушения коэффициент качества снижается на 0,01</w:t>
            </w:r>
          </w:p>
          <w:p w14:paraId="26FCA93C" w14:textId="77777777" w:rsidR="00C214D2" w:rsidRPr="00AD44D1" w:rsidRDefault="00C214D2" w:rsidP="00C214D2">
            <w:pPr>
              <w:jc w:val="both"/>
              <w:rPr>
                <w:color w:val="000000"/>
                <w:sz w:val="16"/>
                <w:szCs w:val="16"/>
              </w:rPr>
            </w:pPr>
            <w:r w:rsidRPr="00AD44D1">
              <w:rPr>
                <w:color w:val="000000"/>
                <w:sz w:val="16"/>
                <w:szCs w:val="16"/>
              </w:rPr>
              <w:t>Подрядчик за свой счет устраняет нарушение в открытом стволе и/или в обсаженной колонне.</w:t>
            </w:r>
          </w:p>
        </w:tc>
      </w:tr>
      <w:tr w:rsidR="00C214D2" w:rsidRPr="00AD44D1" w14:paraId="0AC1045B" w14:textId="77777777" w:rsidTr="00C214D2">
        <w:trPr>
          <w:trHeight w:val="62"/>
        </w:trPr>
        <w:tc>
          <w:tcPr>
            <w:tcW w:w="616" w:type="dxa"/>
            <w:tcBorders>
              <w:top w:val="dotted" w:sz="4" w:space="0" w:color="auto"/>
              <w:bottom w:val="dotted" w:sz="4" w:space="0" w:color="auto"/>
            </w:tcBorders>
            <w:vAlign w:val="center"/>
          </w:tcPr>
          <w:p w14:paraId="672AA42D" w14:textId="77777777" w:rsidR="00C214D2" w:rsidRPr="00AD44D1" w:rsidRDefault="00C214D2" w:rsidP="00C214D2">
            <w:pPr>
              <w:jc w:val="center"/>
              <w:rPr>
                <w:bCs/>
                <w:color w:val="000000"/>
                <w:sz w:val="16"/>
                <w:szCs w:val="16"/>
              </w:rPr>
            </w:pPr>
            <w:r>
              <w:rPr>
                <w:bCs/>
                <w:color w:val="000000"/>
                <w:sz w:val="16"/>
                <w:szCs w:val="16"/>
              </w:rPr>
              <w:t>13.3</w:t>
            </w:r>
          </w:p>
        </w:tc>
        <w:tc>
          <w:tcPr>
            <w:tcW w:w="7625" w:type="dxa"/>
            <w:tcBorders>
              <w:top w:val="dotted" w:sz="4" w:space="0" w:color="auto"/>
              <w:bottom w:val="dotted" w:sz="4" w:space="0" w:color="auto"/>
            </w:tcBorders>
            <w:vAlign w:val="center"/>
          </w:tcPr>
          <w:p w14:paraId="69E9424A" w14:textId="77777777" w:rsidR="00C214D2" w:rsidRPr="00D04B5A" w:rsidRDefault="00C214D2" w:rsidP="00C214D2">
            <w:pPr>
              <w:ind w:right="38"/>
              <w:jc w:val="right"/>
              <w:rPr>
                <w:bCs/>
                <w:color w:val="000000"/>
                <w:sz w:val="16"/>
                <w:szCs w:val="16"/>
              </w:rPr>
            </w:pPr>
            <w:r w:rsidRPr="00D04B5A">
              <w:rPr>
                <w:bCs/>
                <w:color w:val="000000"/>
                <w:sz w:val="16"/>
                <w:szCs w:val="16"/>
              </w:rPr>
              <w:t xml:space="preserve"> Нарушение сроков сдачи площадки из бурения в обустройства</w:t>
            </w:r>
          </w:p>
        </w:tc>
        <w:tc>
          <w:tcPr>
            <w:tcW w:w="708" w:type="dxa"/>
            <w:tcBorders>
              <w:top w:val="dotted" w:sz="4" w:space="0" w:color="auto"/>
              <w:bottom w:val="dotted" w:sz="4" w:space="0" w:color="auto"/>
            </w:tcBorders>
            <w:noWrap/>
            <w:vAlign w:val="center"/>
          </w:tcPr>
          <w:p w14:paraId="34A0F8F6" w14:textId="77777777" w:rsidR="00C214D2" w:rsidRPr="00AD44D1" w:rsidRDefault="00C214D2" w:rsidP="00C214D2">
            <w:pPr>
              <w:jc w:val="center"/>
              <w:rPr>
                <w:bCs/>
                <w:color w:val="000000"/>
                <w:sz w:val="16"/>
                <w:szCs w:val="16"/>
              </w:rPr>
            </w:pPr>
            <w:r>
              <w:rPr>
                <w:bCs/>
                <w:color w:val="000000"/>
                <w:sz w:val="16"/>
                <w:szCs w:val="16"/>
              </w:rPr>
              <w:t>0,99</w:t>
            </w:r>
          </w:p>
        </w:tc>
        <w:tc>
          <w:tcPr>
            <w:tcW w:w="6690" w:type="dxa"/>
            <w:tcBorders>
              <w:top w:val="dotted" w:sz="4" w:space="0" w:color="auto"/>
              <w:bottom w:val="dotted" w:sz="4" w:space="0" w:color="auto"/>
            </w:tcBorders>
            <w:noWrap/>
            <w:vAlign w:val="bottom"/>
          </w:tcPr>
          <w:p w14:paraId="1E7BB44F" w14:textId="77777777" w:rsidR="00C214D2" w:rsidRPr="00AD44D1" w:rsidRDefault="00C214D2" w:rsidP="00C214D2">
            <w:pPr>
              <w:jc w:val="both"/>
              <w:rPr>
                <w:color w:val="000000"/>
                <w:sz w:val="16"/>
                <w:szCs w:val="16"/>
              </w:rPr>
            </w:pPr>
            <w:r w:rsidRPr="00363BD7">
              <w:rPr>
                <w:color w:val="000000"/>
                <w:sz w:val="16"/>
                <w:szCs w:val="16"/>
              </w:rPr>
              <w:t>За каждые  24 ч просрочки сдачи скважины из бурения в освоение</w:t>
            </w:r>
          </w:p>
        </w:tc>
      </w:tr>
      <w:tr w:rsidR="00C214D2" w:rsidRPr="00AD44D1" w14:paraId="06B4DCFA" w14:textId="77777777" w:rsidTr="00C214D2">
        <w:trPr>
          <w:trHeight w:val="62"/>
        </w:trPr>
        <w:tc>
          <w:tcPr>
            <w:tcW w:w="616" w:type="dxa"/>
            <w:tcBorders>
              <w:top w:val="dotted" w:sz="4" w:space="0" w:color="auto"/>
              <w:bottom w:val="dotted" w:sz="4" w:space="0" w:color="auto"/>
            </w:tcBorders>
            <w:vAlign w:val="center"/>
          </w:tcPr>
          <w:p w14:paraId="29D0DFBE" w14:textId="77777777" w:rsidR="00C214D2" w:rsidRDefault="00C214D2" w:rsidP="00C214D2">
            <w:pPr>
              <w:contextualSpacing/>
              <w:jc w:val="center"/>
              <w:rPr>
                <w:bCs/>
                <w:color w:val="000000"/>
                <w:sz w:val="16"/>
                <w:szCs w:val="16"/>
              </w:rPr>
            </w:pPr>
            <w:r>
              <w:rPr>
                <w:bCs/>
                <w:color w:val="000000"/>
                <w:sz w:val="16"/>
                <w:szCs w:val="16"/>
              </w:rPr>
              <w:t>13.4</w:t>
            </w:r>
          </w:p>
        </w:tc>
        <w:tc>
          <w:tcPr>
            <w:tcW w:w="7625" w:type="dxa"/>
            <w:tcBorders>
              <w:top w:val="dotted" w:sz="4" w:space="0" w:color="auto"/>
              <w:bottom w:val="dotted" w:sz="4" w:space="0" w:color="auto"/>
            </w:tcBorders>
            <w:vAlign w:val="center"/>
          </w:tcPr>
          <w:p w14:paraId="4D2436D7" w14:textId="77777777" w:rsidR="00C214D2" w:rsidRPr="00D55882" w:rsidRDefault="00C214D2" w:rsidP="00C214D2">
            <w:pPr>
              <w:ind w:right="38"/>
              <w:contextualSpacing/>
              <w:jc w:val="right"/>
              <w:rPr>
                <w:bCs/>
                <w:color w:val="000000"/>
                <w:sz w:val="16"/>
                <w:szCs w:val="16"/>
              </w:rPr>
            </w:pPr>
            <w:r w:rsidRPr="00D55882">
              <w:rPr>
                <w:bCs/>
                <w:color w:val="000000"/>
                <w:sz w:val="16"/>
                <w:szCs w:val="16"/>
              </w:rPr>
              <w:t>Нарушение габаритного размера ящика для хранения и перевозки кернового материала</w:t>
            </w:r>
          </w:p>
        </w:tc>
        <w:tc>
          <w:tcPr>
            <w:tcW w:w="708" w:type="dxa"/>
            <w:tcBorders>
              <w:top w:val="dotted" w:sz="4" w:space="0" w:color="auto"/>
              <w:bottom w:val="dotted" w:sz="4" w:space="0" w:color="auto"/>
            </w:tcBorders>
            <w:noWrap/>
            <w:vAlign w:val="center"/>
          </w:tcPr>
          <w:p w14:paraId="0158C681" w14:textId="77777777" w:rsidR="00C214D2" w:rsidRPr="00D55882" w:rsidRDefault="00C214D2" w:rsidP="00C214D2">
            <w:pPr>
              <w:contextualSpacing/>
              <w:jc w:val="center"/>
              <w:rPr>
                <w:bCs/>
                <w:color w:val="000000"/>
                <w:sz w:val="16"/>
                <w:szCs w:val="16"/>
              </w:rPr>
            </w:pPr>
            <w:r w:rsidRPr="00D55882">
              <w:rPr>
                <w:bCs/>
                <w:color w:val="000000"/>
                <w:sz w:val="16"/>
                <w:szCs w:val="16"/>
              </w:rPr>
              <w:t>0,99</w:t>
            </w:r>
          </w:p>
        </w:tc>
        <w:tc>
          <w:tcPr>
            <w:tcW w:w="6690" w:type="dxa"/>
            <w:tcBorders>
              <w:top w:val="dotted" w:sz="4" w:space="0" w:color="auto"/>
              <w:bottom w:val="dotted" w:sz="4" w:space="0" w:color="auto"/>
            </w:tcBorders>
            <w:noWrap/>
            <w:vAlign w:val="bottom"/>
          </w:tcPr>
          <w:p w14:paraId="45C3E1A9" w14:textId="77777777" w:rsidR="00C214D2" w:rsidRPr="00D55882" w:rsidRDefault="00C214D2" w:rsidP="00C214D2">
            <w:pPr>
              <w:contextualSpacing/>
              <w:rPr>
                <w:color w:val="000000"/>
                <w:sz w:val="16"/>
                <w:szCs w:val="16"/>
              </w:rPr>
            </w:pPr>
            <w:r w:rsidRPr="00D55882">
              <w:rPr>
                <w:color w:val="000000"/>
                <w:sz w:val="16"/>
                <w:szCs w:val="16"/>
              </w:rPr>
              <w:t>К стоимости отбора кернового материала</w:t>
            </w:r>
          </w:p>
        </w:tc>
      </w:tr>
      <w:tr w:rsidR="00C214D2" w:rsidRPr="00AD44D1" w14:paraId="47115391" w14:textId="77777777" w:rsidTr="00C214D2">
        <w:trPr>
          <w:trHeight w:val="62"/>
        </w:trPr>
        <w:tc>
          <w:tcPr>
            <w:tcW w:w="616" w:type="dxa"/>
            <w:tcBorders>
              <w:top w:val="dotted" w:sz="4" w:space="0" w:color="auto"/>
              <w:bottom w:val="single" w:sz="4" w:space="0" w:color="auto"/>
            </w:tcBorders>
            <w:vAlign w:val="center"/>
          </w:tcPr>
          <w:p w14:paraId="638E13D2" w14:textId="77777777" w:rsidR="00C214D2" w:rsidRDefault="00C214D2" w:rsidP="00C214D2">
            <w:pPr>
              <w:contextualSpacing/>
              <w:jc w:val="center"/>
              <w:rPr>
                <w:bCs/>
                <w:color w:val="000000"/>
                <w:sz w:val="16"/>
                <w:szCs w:val="16"/>
              </w:rPr>
            </w:pPr>
            <w:r>
              <w:rPr>
                <w:bCs/>
                <w:color w:val="000000"/>
                <w:sz w:val="16"/>
                <w:szCs w:val="16"/>
              </w:rPr>
              <w:t>13.5</w:t>
            </w:r>
          </w:p>
        </w:tc>
        <w:tc>
          <w:tcPr>
            <w:tcW w:w="7625" w:type="dxa"/>
            <w:tcBorders>
              <w:top w:val="dotted" w:sz="4" w:space="0" w:color="auto"/>
              <w:bottom w:val="dotted" w:sz="4" w:space="0" w:color="auto"/>
            </w:tcBorders>
            <w:vAlign w:val="center"/>
          </w:tcPr>
          <w:p w14:paraId="5C9B578C" w14:textId="77777777" w:rsidR="00C214D2" w:rsidRPr="00D55882" w:rsidRDefault="00C214D2" w:rsidP="00C214D2">
            <w:pPr>
              <w:ind w:right="38"/>
              <w:contextualSpacing/>
              <w:jc w:val="right"/>
              <w:rPr>
                <w:bCs/>
                <w:color w:val="000000"/>
                <w:sz w:val="16"/>
                <w:szCs w:val="16"/>
              </w:rPr>
            </w:pPr>
            <w:r w:rsidRPr="00D55882">
              <w:rPr>
                <w:bCs/>
                <w:color w:val="000000"/>
                <w:sz w:val="16"/>
                <w:szCs w:val="16"/>
              </w:rPr>
              <w:t xml:space="preserve">Нарушение сроков сдачи площадки после технической рекультивации </w:t>
            </w:r>
          </w:p>
        </w:tc>
        <w:tc>
          <w:tcPr>
            <w:tcW w:w="708" w:type="dxa"/>
            <w:tcBorders>
              <w:top w:val="dotted" w:sz="4" w:space="0" w:color="auto"/>
              <w:bottom w:val="single" w:sz="4" w:space="0" w:color="auto"/>
            </w:tcBorders>
            <w:noWrap/>
            <w:vAlign w:val="center"/>
          </w:tcPr>
          <w:p w14:paraId="4E7A8427" w14:textId="77777777" w:rsidR="00C214D2" w:rsidRPr="00D55882" w:rsidRDefault="00C214D2" w:rsidP="00C214D2">
            <w:pPr>
              <w:contextualSpacing/>
              <w:jc w:val="center"/>
              <w:rPr>
                <w:bCs/>
                <w:color w:val="000000"/>
                <w:sz w:val="16"/>
                <w:szCs w:val="16"/>
              </w:rPr>
            </w:pPr>
            <w:r w:rsidRPr="00D55882">
              <w:rPr>
                <w:bCs/>
                <w:color w:val="000000"/>
                <w:sz w:val="16"/>
                <w:szCs w:val="16"/>
              </w:rPr>
              <w:t>0,8</w:t>
            </w:r>
          </w:p>
        </w:tc>
        <w:tc>
          <w:tcPr>
            <w:tcW w:w="6690" w:type="dxa"/>
            <w:tcBorders>
              <w:top w:val="dotted" w:sz="4" w:space="0" w:color="auto"/>
              <w:bottom w:val="single" w:sz="4" w:space="0" w:color="auto"/>
            </w:tcBorders>
            <w:noWrap/>
            <w:vAlign w:val="bottom"/>
          </w:tcPr>
          <w:p w14:paraId="4D2CB465" w14:textId="77777777" w:rsidR="00C214D2" w:rsidRPr="00D55882" w:rsidRDefault="00C214D2" w:rsidP="00C214D2">
            <w:pPr>
              <w:jc w:val="both"/>
              <w:rPr>
                <w:color w:val="000000"/>
                <w:sz w:val="16"/>
                <w:szCs w:val="16"/>
              </w:rPr>
            </w:pPr>
            <w:r w:rsidRPr="00D55882">
              <w:rPr>
                <w:color w:val="000000"/>
                <w:sz w:val="16"/>
                <w:szCs w:val="16"/>
              </w:rPr>
              <w:t xml:space="preserve">В случаи превышения сдачи земельного участка и не выполнения рекультивации в течении 14 календарных дней. </w:t>
            </w:r>
          </w:p>
        </w:tc>
      </w:tr>
    </w:tbl>
    <w:p w14:paraId="7EBFC973" w14:textId="77777777" w:rsidR="00835735" w:rsidRPr="004A4FCF" w:rsidRDefault="00835735" w:rsidP="004A4FCF">
      <w:pPr>
        <w:autoSpaceDE w:val="0"/>
        <w:autoSpaceDN w:val="0"/>
        <w:adjustRightInd w:val="0"/>
        <w:contextualSpacing/>
        <w:rPr>
          <w:b/>
          <w:sz w:val="24"/>
          <w:szCs w:val="24"/>
        </w:rPr>
        <w:sectPr w:rsidR="00835735" w:rsidRPr="004A4FCF" w:rsidSect="00E25C7C">
          <w:pgSz w:w="16840" w:h="11907" w:orient="landscape"/>
          <w:pgMar w:top="568" w:right="567" w:bottom="567" w:left="425" w:header="0" w:footer="0" w:gutter="0"/>
          <w:cols w:space="720"/>
          <w:docGrid w:linePitch="272"/>
        </w:sectPr>
      </w:pPr>
    </w:p>
    <w:p w14:paraId="1EA03093" w14:textId="77777777" w:rsidR="007334D4" w:rsidRPr="004A4FCF" w:rsidRDefault="007334D4" w:rsidP="004A4FCF">
      <w:pPr>
        <w:autoSpaceDE w:val="0"/>
        <w:autoSpaceDN w:val="0"/>
        <w:adjustRightInd w:val="0"/>
        <w:contextualSpacing/>
        <w:rPr>
          <w:b/>
          <w:sz w:val="24"/>
          <w:szCs w:val="24"/>
        </w:rPr>
      </w:pPr>
      <w:r w:rsidRPr="004A4FCF">
        <w:rPr>
          <w:b/>
          <w:sz w:val="24"/>
          <w:szCs w:val="24"/>
        </w:rPr>
        <w:t>ПРИМЕЧАНИЕ:</w:t>
      </w:r>
      <w:r w:rsidRPr="004A4FCF">
        <w:rPr>
          <w:b/>
          <w:sz w:val="24"/>
          <w:szCs w:val="24"/>
        </w:rPr>
        <w:tab/>
      </w:r>
      <w:r w:rsidRPr="004A4FCF">
        <w:rPr>
          <w:b/>
          <w:sz w:val="24"/>
          <w:szCs w:val="24"/>
        </w:rPr>
        <w:tab/>
      </w:r>
    </w:p>
    <w:p w14:paraId="02742B2F" w14:textId="77777777" w:rsidR="00602B18" w:rsidRPr="00CA72C5" w:rsidRDefault="00602B18" w:rsidP="00602B18">
      <w:pPr>
        <w:numPr>
          <w:ilvl w:val="0"/>
          <w:numId w:val="19"/>
        </w:numPr>
        <w:autoSpaceDE w:val="0"/>
        <w:autoSpaceDN w:val="0"/>
        <w:adjustRightInd w:val="0"/>
        <w:ind w:left="0" w:firstLine="0"/>
        <w:rPr>
          <w:sz w:val="24"/>
          <w:szCs w:val="24"/>
        </w:rPr>
      </w:pPr>
      <w:r w:rsidRPr="00CA72C5">
        <w:rPr>
          <w:sz w:val="24"/>
          <w:szCs w:val="24"/>
        </w:rPr>
        <w:t xml:space="preserve">Сумма штрафа за нарушение качества строительства скважины рассчитывается по формуле: </w:t>
      </w:r>
    </w:p>
    <w:p w14:paraId="3DA94AE5" w14:textId="77777777" w:rsidR="00602B18" w:rsidRPr="00CA72C5" w:rsidRDefault="00602B18" w:rsidP="00602B18">
      <w:pPr>
        <w:autoSpaceDE w:val="0"/>
        <w:autoSpaceDN w:val="0"/>
        <w:adjustRightInd w:val="0"/>
        <w:rPr>
          <w:sz w:val="24"/>
          <w:szCs w:val="24"/>
        </w:rPr>
      </w:pPr>
      <w:r w:rsidRPr="00CA72C5">
        <w:rPr>
          <w:b/>
          <w:sz w:val="24"/>
          <w:szCs w:val="24"/>
        </w:rPr>
        <w:t>Ш = С х (1 - К)</w:t>
      </w:r>
      <w:r w:rsidRPr="00CA72C5">
        <w:rPr>
          <w:sz w:val="24"/>
          <w:szCs w:val="24"/>
        </w:rPr>
        <w:t xml:space="preserve">, где Ш - снижение стоимости скважины; С </w:t>
      </w:r>
      <w:r>
        <w:rPr>
          <w:sz w:val="24"/>
          <w:szCs w:val="24"/>
        </w:rPr>
        <w:t>–</w:t>
      </w:r>
      <w:r w:rsidRPr="00CA72C5">
        <w:rPr>
          <w:sz w:val="24"/>
          <w:szCs w:val="24"/>
        </w:rPr>
        <w:t xml:space="preserve"> </w:t>
      </w:r>
      <w:r>
        <w:rPr>
          <w:sz w:val="24"/>
          <w:szCs w:val="24"/>
        </w:rPr>
        <w:t>фактическая стоимость выполнения работ этапа бурения и крепления</w:t>
      </w:r>
      <w:r w:rsidRPr="00CA72C5">
        <w:rPr>
          <w:sz w:val="24"/>
          <w:szCs w:val="24"/>
        </w:rPr>
        <w:t>; К - коэффициент качества.</w:t>
      </w:r>
    </w:p>
    <w:p w14:paraId="22AAFC1A" w14:textId="77777777" w:rsidR="00602B18" w:rsidRPr="00CA72C5" w:rsidRDefault="00602B18" w:rsidP="00602B18">
      <w:pPr>
        <w:numPr>
          <w:ilvl w:val="0"/>
          <w:numId w:val="19"/>
        </w:numPr>
        <w:autoSpaceDE w:val="0"/>
        <w:autoSpaceDN w:val="0"/>
        <w:adjustRightInd w:val="0"/>
        <w:ind w:left="0" w:firstLine="0"/>
        <w:rPr>
          <w:sz w:val="24"/>
          <w:szCs w:val="24"/>
        </w:rPr>
      </w:pPr>
      <w:r w:rsidRPr="00CA72C5">
        <w:rPr>
          <w:sz w:val="24"/>
          <w:szCs w:val="24"/>
        </w:rPr>
        <w:t>Коэффициент качества применяется: при бурении - к стоимости бурения и крепления.</w:t>
      </w:r>
      <w:r w:rsidRPr="00CA72C5">
        <w:rPr>
          <w:sz w:val="24"/>
          <w:szCs w:val="24"/>
        </w:rPr>
        <w:tab/>
      </w:r>
      <w:r w:rsidRPr="00CA72C5">
        <w:rPr>
          <w:sz w:val="24"/>
          <w:szCs w:val="24"/>
        </w:rPr>
        <w:tab/>
      </w:r>
    </w:p>
    <w:p w14:paraId="149631D0" w14:textId="77777777" w:rsidR="00602B18" w:rsidRPr="00CA72C5" w:rsidRDefault="00602B18" w:rsidP="00602B18">
      <w:pPr>
        <w:numPr>
          <w:ilvl w:val="0"/>
          <w:numId w:val="19"/>
        </w:numPr>
        <w:autoSpaceDE w:val="0"/>
        <w:autoSpaceDN w:val="0"/>
        <w:adjustRightInd w:val="0"/>
        <w:ind w:left="0" w:firstLine="0"/>
        <w:rPr>
          <w:sz w:val="24"/>
          <w:szCs w:val="24"/>
        </w:rPr>
      </w:pPr>
      <w:r w:rsidRPr="00CA72C5">
        <w:rPr>
          <w:sz w:val="24"/>
          <w:szCs w:val="24"/>
        </w:rPr>
        <w:t>Основанием для оценки качества строительства скважин являются акты, материалы ГТИ, СКЦ, ГИС, диаграммы ГИВ-6, отчёт и суточные рапорта супервайзеров и другие документы.</w:t>
      </w:r>
    </w:p>
    <w:p w14:paraId="6101AD29" w14:textId="77777777" w:rsidR="00602B18" w:rsidRPr="00CA72C5" w:rsidRDefault="00602B18" w:rsidP="00602B18">
      <w:pPr>
        <w:numPr>
          <w:ilvl w:val="0"/>
          <w:numId w:val="19"/>
        </w:numPr>
        <w:autoSpaceDE w:val="0"/>
        <w:autoSpaceDN w:val="0"/>
        <w:adjustRightInd w:val="0"/>
        <w:ind w:left="0" w:firstLine="0"/>
        <w:rPr>
          <w:sz w:val="24"/>
          <w:szCs w:val="24"/>
        </w:rPr>
      </w:pPr>
      <w:r w:rsidRPr="00CA72C5">
        <w:rPr>
          <w:sz w:val="24"/>
          <w:szCs w:val="24"/>
        </w:rPr>
        <w:t>При отклонении по нескольким позициям коэффициент качества определяется: К = К1 х К2</w:t>
      </w:r>
      <w:proofErr w:type="gramStart"/>
      <w:r w:rsidRPr="00CA72C5">
        <w:rPr>
          <w:sz w:val="24"/>
          <w:szCs w:val="24"/>
        </w:rPr>
        <w:t xml:space="preserve"> ….</w:t>
      </w:r>
      <w:proofErr w:type="spellStart"/>
      <w:proofErr w:type="gramEnd"/>
      <w:r w:rsidRPr="00CA72C5">
        <w:rPr>
          <w:sz w:val="24"/>
          <w:szCs w:val="24"/>
        </w:rPr>
        <w:t>Кn</w:t>
      </w:r>
      <w:proofErr w:type="spellEnd"/>
      <w:r w:rsidRPr="00CA72C5">
        <w:rPr>
          <w:sz w:val="24"/>
          <w:szCs w:val="24"/>
        </w:rPr>
        <w:t>,     где К1,…n - коэффициент качества по отдельной позиции.</w:t>
      </w:r>
    </w:p>
    <w:p w14:paraId="185CEB5E" w14:textId="77777777" w:rsidR="00602B18" w:rsidRPr="00CA72C5" w:rsidRDefault="00602B18" w:rsidP="00602B18">
      <w:pPr>
        <w:numPr>
          <w:ilvl w:val="0"/>
          <w:numId w:val="19"/>
        </w:numPr>
        <w:autoSpaceDE w:val="0"/>
        <w:autoSpaceDN w:val="0"/>
        <w:adjustRightInd w:val="0"/>
        <w:ind w:left="0" w:firstLine="0"/>
        <w:rPr>
          <w:sz w:val="24"/>
          <w:szCs w:val="24"/>
        </w:rPr>
      </w:pPr>
      <w:r w:rsidRPr="00CA72C5">
        <w:rPr>
          <w:sz w:val="24"/>
          <w:szCs w:val="24"/>
        </w:rPr>
        <w:t>Коэффициент качества не может быть менее 0,8</w:t>
      </w:r>
      <w:r w:rsidRPr="00CA72C5">
        <w:rPr>
          <w:sz w:val="24"/>
          <w:szCs w:val="24"/>
        </w:rPr>
        <w:tab/>
      </w:r>
    </w:p>
    <w:p w14:paraId="3FBE3716" w14:textId="77777777" w:rsidR="00602B18" w:rsidRPr="00CA72C5" w:rsidRDefault="00602B18" w:rsidP="00602B18">
      <w:pPr>
        <w:numPr>
          <w:ilvl w:val="0"/>
          <w:numId w:val="19"/>
        </w:numPr>
        <w:autoSpaceDE w:val="0"/>
        <w:autoSpaceDN w:val="0"/>
        <w:adjustRightInd w:val="0"/>
        <w:ind w:left="0" w:firstLine="0"/>
        <w:rPr>
          <w:sz w:val="24"/>
          <w:szCs w:val="24"/>
        </w:rPr>
      </w:pPr>
      <w:r w:rsidRPr="00CA72C5">
        <w:rPr>
          <w:sz w:val="24"/>
          <w:szCs w:val="24"/>
        </w:rPr>
        <w:t>Подрядчик несет ответственность за выявленные скрытые дефекты во время эксплуатации скважины.</w:t>
      </w:r>
    </w:p>
    <w:p w14:paraId="7F541AD5" w14:textId="77777777" w:rsidR="00602B18" w:rsidRPr="00CA72C5" w:rsidRDefault="00602B18" w:rsidP="00602B18">
      <w:pPr>
        <w:rPr>
          <w:sz w:val="24"/>
          <w:szCs w:val="24"/>
        </w:rPr>
      </w:pPr>
    </w:p>
    <w:p w14:paraId="58966765" w14:textId="77777777" w:rsidR="004422CE" w:rsidRPr="004A4FCF" w:rsidRDefault="004422CE" w:rsidP="004A4FCF">
      <w:pPr>
        <w:tabs>
          <w:tab w:val="left" w:pos="6564"/>
        </w:tabs>
        <w:ind w:firstLine="567"/>
        <w:contextualSpacing/>
        <w:jc w:val="both"/>
        <w:rPr>
          <w:sz w:val="24"/>
          <w:szCs w:val="24"/>
        </w:rPr>
      </w:pPr>
      <w:r w:rsidRPr="004A4FCF">
        <w:rPr>
          <w:sz w:val="24"/>
          <w:szCs w:val="24"/>
        </w:rPr>
        <w:t>К настоящему Техническому заданию имеются следующие приложения, являющиеся его неотъемлемыми частями:</w:t>
      </w:r>
    </w:p>
    <w:p w14:paraId="1D097E03" w14:textId="77777777" w:rsidR="004422CE" w:rsidRPr="004A4FCF" w:rsidRDefault="004422CE" w:rsidP="004A4FCF">
      <w:pPr>
        <w:tabs>
          <w:tab w:val="left" w:pos="6564"/>
        </w:tabs>
        <w:ind w:firstLine="567"/>
        <w:contextualSpacing/>
        <w:jc w:val="both"/>
        <w:rPr>
          <w:sz w:val="24"/>
          <w:szCs w:val="24"/>
        </w:rPr>
      </w:pPr>
      <w:r w:rsidRPr="004A4FCF">
        <w:rPr>
          <w:sz w:val="24"/>
          <w:szCs w:val="24"/>
        </w:rPr>
        <w:t>Приложение № 1 – Форма расчётов к коммерческому предложению;</w:t>
      </w:r>
    </w:p>
    <w:p w14:paraId="1033F749" w14:textId="77777777" w:rsidR="007334D4" w:rsidRPr="004A4FCF" w:rsidRDefault="001372F2" w:rsidP="004A4FCF">
      <w:pPr>
        <w:tabs>
          <w:tab w:val="left" w:pos="6564"/>
        </w:tabs>
        <w:ind w:firstLine="567"/>
        <w:contextualSpacing/>
        <w:jc w:val="both"/>
        <w:rPr>
          <w:sz w:val="24"/>
          <w:szCs w:val="24"/>
        </w:rPr>
      </w:pPr>
      <w:r w:rsidRPr="004A4FCF">
        <w:rPr>
          <w:sz w:val="24"/>
          <w:szCs w:val="24"/>
        </w:rPr>
        <w:t xml:space="preserve">Приложение № </w:t>
      </w:r>
      <w:r w:rsidR="008E0354">
        <w:rPr>
          <w:sz w:val="24"/>
          <w:szCs w:val="24"/>
        </w:rPr>
        <w:t>2</w:t>
      </w:r>
      <w:r w:rsidRPr="004A4FCF">
        <w:rPr>
          <w:sz w:val="24"/>
          <w:szCs w:val="24"/>
        </w:rPr>
        <w:t xml:space="preserve"> –</w:t>
      </w:r>
      <w:r w:rsidR="006C7C52" w:rsidRPr="004A4FCF">
        <w:rPr>
          <w:sz w:val="24"/>
          <w:szCs w:val="24"/>
        </w:rPr>
        <w:t xml:space="preserve"> Расчёт объема буровых отходов.</w:t>
      </w:r>
    </w:p>
    <w:p w14:paraId="34A255DB" w14:textId="77777777" w:rsidR="006C7C52" w:rsidRPr="004A4FCF" w:rsidRDefault="006C7C52" w:rsidP="004A4FCF">
      <w:pPr>
        <w:tabs>
          <w:tab w:val="left" w:pos="6564"/>
        </w:tabs>
        <w:contextualSpacing/>
        <w:jc w:val="both"/>
        <w:rPr>
          <w:sz w:val="24"/>
          <w:szCs w:val="24"/>
        </w:rPr>
      </w:pPr>
    </w:p>
    <w:p w14:paraId="52C47E16" w14:textId="77777777" w:rsidR="006C7C52" w:rsidRPr="004A4FCF" w:rsidRDefault="006C7C52" w:rsidP="004A4FCF">
      <w:pPr>
        <w:tabs>
          <w:tab w:val="left" w:pos="6564"/>
        </w:tabs>
        <w:contextualSpacing/>
        <w:jc w:val="both"/>
        <w:rPr>
          <w:sz w:val="24"/>
          <w:szCs w:val="24"/>
        </w:rPr>
      </w:pPr>
    </w:p>
    <w:p w14:paraId="5725EF6D" w14:textId="77777777" w:rsidR="006C7C52" w:rsidRPr="004A4FCF" w:rsidRDefault="006C7C52" w:rsidP="004A4FCF">
      <w:pPr>
        <w:tabs>
          <w:tab w:val="left" w:pos="6564"/>
        </w:tabs>
        <w:contextualSpacing/>
        <w:jc w:val="both"/>
        <w:rPr>
          <w:sz w:val="24"/>
          <w:szCs w:val="24"/>
        </w:rPr>
      </w:pPr>
    </w:p>
    <w:p w14:paraId="655F15D7" w14:textId="77777777" w:rsidR="006C7C52" w:rsidRPr="004A4FCF" w:rsidRDefault="006C7C52" w:rsidP="004A4FCF">
      <w:pPr>
        <w:tabs>
          <w:tab w:val="left" w:pos="6564"/>
        </w:tabs>
        <w:contextualSpacing/>
        <w:jc w:val="both"/>
        <w:rPr>
          <w:sz w:val="24"/>
          <w:szCs w:val="24"/>
        </w:rPr>
      </w:pPr>
    </w:p>
    <w:p w14:paraId="0BD5D2DE" w14:textId="77777777" w:rsidR="004422CE" w:rsidRPr="004A4FCF" w:rsidRDefault="004422CE" w:rsidP="004A4FCF">
      <w:pPr>
        <w:tabs>
          <w:tab w:val="left" w:pos="6564"/>
        </w:tabs>
        <w:contextualSpacing/>
        <w:jc w:val="both"/>
        <w:rPr>
          <w:sz w:val="24"/>
          <w:szCs w:val="24"/>
        </w:rPr>
      </w:pPr>
    </w:p>
    <w:p w14:paraId="2507487F" w14:textId="77777777" w:rsidR="004422CE" w:rsidRPr="004A4FCF" w:rsidRDefault="004422CE" w:rsidP="004A4FCF">
      <w:pPr>
        <w:tabs>
          <w:tab w:val="left" w:pos="6564"/>
        </w:tabs>
        <w:contextualSpacing/>
        <w:jc w:val="both"/>
        <w:rPr>
          <w:sz w:val="24"/>
          <w:szCs w:val="24"/>
        </w:rPr>
      </w:pPr>
    </w:p>
    <w:p w14:paraId="67C64A7F" w14:textId="77777777" w:rsidR="004422CE" w:rsidRPr="004A4FCF" w:rsidRDefault="004422CE" w:rsidP="004A4FCF">
      <w:pPr>
        <w:tabs>
          <w:tab w:val="left" w:pos="6564"/>
        </w:tabs>
        <w:contextualSpacing/>
        <w:jc w:val="both"/>
        <w:rPr>
          <w:sz w:val="24"/>
          <w:szCs w:val="24"/>
        </w:rPr>
      </w:pPr>
      <w:bookmarkStart w:id="1" w:name="_GoBack"/>
      <w:bookmarkEnd w:id="1"/>
    </w:p>
    <w:sectPr w:rsidR="004422CE" w:rsidRPr="004A4FCF" w:rsidSect="00316A17">
      <w:pgSz w:w="11907" w:h="16840"/>
      <w:pgMar w:top="567" w:right="567" w:bottom="426" w:left="1134" w:header="0" w:footer="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7F5"/>
    <w:multiLevelType w:val="hybridMultilevel"/>
    <w:tmpl w:val="05A25A02"/>
    <w:lvl w:ilvl="0" w:tplc="CBFAEA34">
      <w:start w:val="1"/>
      <w:numFmt w:val="bullet"/>
      <w:lvlText w:val=""/>
      <w:lvlJc w:val="left"/>
      <w:pPr>
        <w:ind w:left="750" w:hanging="360"/>
      </w:pPr>
      <w:rPr>
        <w:rFonts w:ascii="Symbol" w:hAnsi="Symbol" w:hint="default"/>
      </w:rPr>
    </w:lvl>
    <w:lvl w:ilvl="1" w:tplc="04190003">
      <w:start w:val="1"/>
      <w:numFmt w:val="bullet"/>
      <w:lvlText w:val="o"/>
      <w:lvlJc w:val="left"/>
      <w:pPr>
        <w:ind w:left="1470" w:hanging="360"/>
      </w:pPr>
      <w:rPr>
        <w:rFonts w:ascii="Courier New" w:hAnsi="Courier New" w:cs="Courier New"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cs="Courier New"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cs="Courier New" w:hint="default"/>
      </w:rPr>
    </w:lvl>
    <w:lvl w:ilvl="8" w:tplc="04190005">
      <w:start w:val="1"/>
      <w:numFmt w:val="bullet"/>
      <w:lvlText w:val=""/>
      <w:lvlJc w:val="left"/>
      <w:pPr>
        <w:ind w:left="6510" w:hanging="360"/>
      </w:pPr>
      <w:rPr>
        <w:rFonts w:ascii="Wingdings" w:hAnsi="Wingdings" w:hint="default"/>
      </w:rPr>
    </w:lvl>
  </w:abstractNum>
  <w:abstractNum w:abstractNumId="1" w15:restartNumberingAfterBreak="0">
    <w:nsid w:val="02120A9E"/>
    <w:multiLevelType w:val="hybridMultilevel"/>
    <w:tmpl w:val="C5807914"/>
    <w:lvl w:ilvl="0" w:tplc="564632BC">
      <w:start w:val="1"/>
      <w:numFmt w:val="decimal"/>
      <w:suff w:val="space"/>
      <w:lvlText w:val="%1."/>
      <w:lvlJc w:val="left"/>
      <w:pPr>
        <w:ind w:left="700" w:hanging="340"/>
      </w:pPr>
      <w:rPr>
        <w:rFonts w:hint="default"/>
        <w:b w:val="0"/>
        <w:i w:val="0"/>
        <w:sz w:val="20"/>
        <w:szCs w:val="20"/>
      </w:rPr>
    </w:lvl>
    <w:lvl w:ilvl="1" w:tplc="7C22C43C">
      <w:start w:val="21"/>
      <w:numFmt w:val="decimal"/>
      <w:lvlText w:val="%2."/>
      <w:lvlJc w:val="left"/>
      <w:pPr>
        <w:tabs>
          <w:tab w:val="num" w:pos="360"/>
        </w:tabs>
        <w:ind w:left="340" w:hanging="34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1017A3"/>
    <w:multiLevelType w:val="hybridMultilevel"/>
    <w:tmpl w:val="572A7B6A"/>
    <w:lvl w:ilvl="0" w:tplc="792C08F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6589D"/>
    <w:multiLevelType w:val="hybridMultilevel"/>
    <w:tmpl w:val="96D04408"/>
    <w:lvl w:ilvl="0" w:tplc="CBFAEA34">
      <w:start w:val="1"/>
      <w:numFmt w:val="bullet"/>
      <w:lvlText w:val=""/>
      <w:lvlJc w:val="left"/>
      <w:pPr>
        <w:ind w:left="750" w:hanging="360"/>
      </w:pPr>
      <w:rPr>
        <w:rFonts w:ascii="Symbol" w:hAnsi="Symbol" w:hint="default"/>
      </w:rPr>
    </w:lvl>
    <w:lvl w:ilvl="1" w:tplc="04190003">
      <w:start w:val="1"/>
      <w:numFmt w:val="bullet"/>
      <w:lvlText w:val="o"/>
      <w:lvlJc w:val="left"/>
      <w:pPr>
        <w:ind w:left="1470" w:hanging="360"/>
      </w:pPr>
      <w:rPr>
        <w:rFonts w:ascii="Courier New" w:hAnsi="Courier New" w:cs="Courier New"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cs="Courier New"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cs="Courier New" w:hint="default"/>
      </w:rPr>
    </w:lvl>
    <w:lvl w:ilvl="8" w:tplc="04190005">
      <w:start w:val="1"/>
      <w:numFmt w:val="bullet"/>
      <w:lvlText w:val=""/>
      <w:lvlJc w:val="left"/>
      <w:pPr>
        <w:ind w:left="6510" w:hanging="360"/>
      </w:pPr>
      <w:rPr>
        <w:rFonts w:ascii="Wingdings" w:hAnsi="Wingdings" w:hint="default"/>
      </w:rPr>
    </w:lvl>
  </w:abstractNum>
  <w:abstractNum w:abstractNumId="4" w15:restartNumberingAfterBreak="0">
    <w:nsid w:val="08F41772"/>
    <w:multiLevelType w:val="hybridMultilevel"/>
    <w:tmpl w:val="EC702EE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A5C22F4"/>
    <w:multiLevelType w:val="hybridMultilevel"/>
    <w:tmpl w:val="1A64D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7F6BA7"/>
    <w:multiLevelType w:val="hybridMultilevel"/>
    <w:tmpl w:val="55ECB44C"/>
    <w:lvl w:ilvl="0" w:tplc="EADA2B9C">
      <w:start w:val="4"/>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91241D"/>
    <w:multiLevelType w:val="hybridMultilevel"/>
    <w:tmpl w:val="554A5A5E"/>
    <w:lvl w:ilvl="0" w:tplc="CBFAEA34">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8" w15:restartNumberingAfterBreak="0">
    <w:nsid w:val="175958B2"/>
    <w:multiLevelType w:val="hybridMultilevel"/>
    <w:tmpl w:val="F6ACBE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8800D6"/>
    <w:multiLevelType w:val="multilevel"/>
    <w:tmpl w:val="6D02654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AE870A8"/>
    <w:multiLevelType w:val="hybridMultilevel"/>
    <w:tmpl w:val="DD409DD2"/>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C34467"/>
    <w:multiLevelType w:val="hybridMultilevel"/>
    <w:tmpl w:val="A6A6C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4522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DD5163"/>
    <w:multiLevelType w:val="hybridMultilevel"/>
    <w:tmpl w:val="E3FE33C4"/>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2A19F6"/>
    <w:multiLevelType w:val="hybridMultilevel"/>
    <w:tmpl w:val="4984C5D8"/>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B62324"/>
    <w:multiLevelType w:val="hybridMultilevel"/>
    <w:tmpl w:val="A8100B02"/>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0F2DDB"/>
    <w:multiLevelType w:val="hybridMultilevel"/>
    <w:tmpl w:val="64744DF4"/>
    <w:lvl w:ilvl="0" w:tplc="CDD4CE8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DD3E1A"/>
    <w:multiLevelType w:val="hybridMultilevel"/>
    <w:tmpl w:val="B720E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A4517C"/>
    <w:multiLevelType w:val="hybridMultilevel"/>
    <w:tmpl w:val="D554A74E"/>
    <w:lvl w:ilvl="0" w:tplc="ED1040D0">
      <w:start w:val="2"/>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674315"/>
    <w:multiLevelType w:val="multilevel"/>
    <w:tmpl w:val="6D02654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E723245"/>
    <w:multiLevelType w:val="hybridMultilevel"/>
    <w:tmpl w:val="721C022E"/>
    <w:lvl w:ilvl="0" w:tplc="CBFAEA3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1" w15:restartNumberingAfterBreak="0">
    <w:nsid w:val="5408082B"/>
    <w:multiLevelType w:val="hybridMultilevel"/>
    <w:tmpl w:val="1A64D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4B7CBC"/>
    <w:multiLevelType w:val="hybridMultilevel"/>
    <w:tmpl w:val="1F569E3A"/>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525840"/>
    <w:multiLevelType w:val="hybridMultilevel"/>
    <w:tmpl w:val="B66A796C"/>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B1338A0"/>
    <w:multiLevelType w:val="hybridMultilevel"/>
    <w:tmpl w:val="345AC9A0"/>
    <w:lvl w:ilvl="0" w:tplc="CBFAEA34">
      <w:start w:val="1"/>
      <w:numFmt w:val="bullet"/>
      <w:lvlText w:val=""/>
      <w:lvlJc w:val="left"/>
      <w:pPr>
        <w:ind w:left="750" w:hanging="360"/>
      </w:pPr>
      <w:rPr>
        <w:rFonts w:ascii="Symbol" w:hAnsi="Symbol" w:hint="default"/>
      </w:rPr>
    </w:lvl>
    <w:lvl w:ilvl="1" w:tplc="04190003">
      <w:start w:val="1"/>
      <w:numFmt w:val="bullet"/>
      <w:lvlText w:val="o"/>
      <w:lvlJc w:val="left"/>
      <w:pPr>
        <w:ind w:left="1470" w:hanging="360"/>
      </w:pPr>
      <w:rPr>
        <w:rFonts w:ascii="Courier New" w:hAnsi="Courier New" w:cs="Courier New"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cs="Courier New"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cs="Courier New" w:hint="default"/>
      </w:rPr>
    </w:lvl>
    <w:lvl w:ilvl="8" w:tplc="04190005">
      <w:start w:val="1"/>
      <w:numFmt w:val="bullet"/>
      <w:lvlText w:val=""/>
      <w:lvlJc w:val="left"/>
      <w:pPr>
        <w:ind w:left="6510" w:hanging="360"/>
      </w:pPr>
      <w:rPr>
        <w:rFonts w:ascii="Wingdings" w:hAnsi="Wingdings" w:hint="default"/>
      </w:rPr>
    </w:lvl>
  </w:abstractNum>
  <w:abstractNum w:abstractNumId="25" w15:restartNumberingAfterBreak="0">
    <w:nsid w:val="67951397"/>
    <w:multiLevelType w:val="hybridMultilevel"/>
    <w:tmpl w:val="AB3A72D4"/>
    <w:lvl w:ilvl="0" w:tplc="8CAE6E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A406D7"/>
    <w:multiLevelType w:val="hybridMultilevel"/>
    <w:tmpl w:val="09CAF30C"/>
    <w:lvl w:ilvl="0" w:tplc="26862B78">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020BDC"/>
    <w:multiLevelType w:val="hybridMultilevel"/>
    <w:tmpl w:val="BC5E144E"/>
    <w:lvl w:ilvl="0" w:tplc="CBFAEA3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8" w15:restartNumberingAfterBreak="0">
    <w:nsid w:val="7B0A73E0"/>
    <w:multiLevelType w:val="hybridMultilevel"/>
    <w:tmpl w:val="F6ACB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9D776B"/>
    <w:multiLevelType w:val="hybridMultilevel"/>
    <w:tmpl w:val="10C24982"/>
    <w:lvl w:ilvl="0" w:tplc="A120D5B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2"/>
  </w:num>
  <w:num w:numId="3">
    <w:abstractNumId w:val="5"/>
  </w:num>
  <w:num w:numId="4">
    <w:abstractNumId w:val="25"/>
  </w:num>
  <w:num w:numId="5">
    <w:abstractNumId w:val="2"/>
  </w:num>
  <w:num w:numId="6">
    <w:abstractNumId w:val="17"/>
  </w:num>
  <w:num w:numId="7">
    <w:abstractNumId w:val="1"/>
  </w:num>
  <w:num w:numId="8">
    <w:abstractNumId w:val="8"/>
  </w:num>
  <w:num w:numId="9">
    <w:abstractNumId w:val="28"/>
  </w:num>
  <w:num w:numId="10">
    <w:abstractNumId w:val="12"/>
  </w:num>
  <w:num w:numId="11">
    <w:abstractNumId w:val="21"/>
  </w:num>
  <w:num w:numId="12">
    <w:abstractNumId w:val="18"/>
  </w:num>
  <w:num w:numId="13">
    <w:abstractNumId w:val="14"/>
  </w:num>
  <w:num w:numId="14">
    <w:abstractNumId w:val="11"/>
  </w:num>
  <w:num w:numId="15">
    <w:abstractNumId w:val="29"/>
  </w:num>
  <w:num w:numId="16">
    <w:abstractNumId w:val="16"/>
  </w:num>
  <w:num w:numId="17">
    <w:abstractNumId w:val="26"/>
  </w:num>
  <w:num w:numId="18">
    <w:abstractNumId w:val="13"/>
  </w:num>
  <w:num w:numId="19">
    <w:abstractNumId w:val="4"/>
  </w:num>
  <w:num w:numId="20">
    <w:abstractNumId w:val="10"/>
  </w:num>
  <w:num w:numId="21">
    <w:abstractNumId w:val="9"/>
  </w:num>
  <w:num w:numId="22">
    <w:abstractNumId w:val="19"/>
  </w:num>
  <w:num w:numId="23">
    <w:abstractNumId w:val="20"/>
  </w:num>
  <w:num w:numId="24">
    <w:abstractNumId w:val="27"/>
  </w:num>
  <w:num w:numId="25">
    <w:abstractNumId w:val="7"/>
  </w:num>
  <w:num w:numId="26">
    <w:abstractNumId w:val="23"/>
  </w:num>
  <w:num w:numId="27">
    <w:abstractNumId w:val="3"/>
  </w:num>
  <w:num w:numId="28">
    <w:abstractNumId w:val="24"/>
  </w:num>
  <w:num w:numId="29">
    <w:abstractNumId w:val="0"/>
  </w:num>
  <w:num w:numId="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20C"/>
    <w:rsid w:val="00003316"/>
    <w:rsid w:val="00003D82"/>
    <w:rsid w:val="00005D13"/>
    <w:rsid w:val="00005F7E"/>
    <w:rsid w:val="0000744E"/>
    <w:rsid w:val="000140F0"/>
    <w:rsid w:val="0001464A"/>
    <w:rsid w:val="0001478E"/>
    <w:rsid w:val="000211EF"/>
    <w:rsid w:val="000221F6"/>
    <w:rsid w:val="00022C43"/>
    <w:rsid w:val="00027180"/>
    <w:rsid w:val="00030A9B"/>
    <w:rsid w:val="00032C70"/>
    <w:rsid w:val="00033E4E"/>
    <w:rsid w:val="0003612B"/>
    <w:rsid w:val="00037368"/>
    <w:rsid w:val="0004092E"/>
    <w:rsid w:val="00045FC2"/>
    <w:rsid w:val="0004675E"/>
    <w:rsid w:val="0004744B"/>
    <w:rsid w:val="0006129F"/>
    <w:rsid w:val="00064BCB"/>
    <w:rsid w:val="000673C8"/>
    <w:rsid w:val="00070275"/>
    <w:rsid w:val="00071AFF"/>
    <w:rsid w:val="00072AB3"/>
    <w:rsid w:val="000745CB"/>
    <w:rsid w:val="00075787"/>
    <w:rsid w:val="00075F6B"/>
    <w:rsid w:val="00077481"/>
    <w:rsid w:val="0007772C"/>
    <w:rsid w:val="00081EB3"/>
    <w:rsid w:val="000823C0"/>
    <w:rsid w:val="0008445F"/>
    <w:rsid w:val="000860AD"/>
    <w:rsid w:val="000869CD"/>
    <w:rsid w:val="0009334D"/>
    <w:rsid w:val="00095C20"/>
    <w:rsid w:val="000A1314"/>
    <w:rsid w:val="000A1546"/>
    <w:rsid w:val="000A3F27"/>
    <w:rsid w:val="000A529D"/>
    <w:rsid w:val="000B1BFC"/>
    <w:rsid w:val="000B2B25"/>
    <w:rsid w:val="000B359F"/>
    <w:rsid w:val="000B39F9"/>
    <w:rsid w:val="000B3C4B"/>
    <w:rsid w:val="000B5154"/>
    <w:rsid w:val="000B676A"/>
    <w:rsid w:val="000B7C0B"/>
    <w:rsid w:val="000C1BF0"/>
    <w:rsid w:val="000C2F0A"/>
    <w:rsid w:val="000C5665"/>
    <w:rsid w:val="000C7DDB"/>
    <w:rsid w:val="000D0BD2"/>
    <w:rsid w:val="000D4564"/>
    <w:rsid w:val="000D5D0D"/>
    <w:rsid w:val="000D5D2C"/>
    <w:rsid w:val="000D65F9"/>
    <w:rsid w:val="000E4A3D"/>
    <w:rsid w:val="000E6B57"/>
    <w:rsid w:val="000E7110"/>
    <w:rsid w:val="000E7936"/>
    <w:rsid w:val="000F0C55"/>
    <w:rsid w:val="000F52A0"/>
    <w:rsid w:val="000F56BE"/>
    <w:rsid w:val="000F654C"/>
    <w:rsid w:val="000F6D67"/>
    <w:rsid w:val="00101A03"/>
    <w:rsid w:val="00110A7F"/>
    <w:rsid w:val="00112175"/>
    <w:rsid w:val="0011404D"/>
    <w:rsid w:val="0011663D"/>
    <w:rsid w:val="00117AAB"/>
    <w:rsid w:val="0012036C"/>
    <w:rsid w:val="00124008"/>
    <w:rsid w:val="001244DF"/>
    <w:rsid w:val="001258D5"/>
    <w:rsid w:val="00131121"/>
    <w:rsid w:val="00133FDC"/>
    <w:rsid w:val="00134EB0"/>
    <w:rsid w:val="00135A6E"/>
    <w:rsid w:val="00135B3F"/>
    <w:rsid w:val="001372F2"/>
    <w:rsid w:val="0013733B"/>
    <w:rsid w:val="00140D06"/>
    <w:rsid w:val="001437A6"/>
    <w:rsid w:val="00146D4C"/>
    <w:rsid w:val="001473AB"/>
    <w:rsid w:val="00147763"/>
    <w:rsid w:val="0015040E"/>
    <w:rsid w:val="0015318D"/>
    <w:rsid w:val="00155EB7"/>
    <w:rsid w:val="00157291"/>
    <w:rsid w:val="00161D7D"/>
    <w:rsid w:val="00164709"/>
    <w:rsid w:val="0017245E"/>
    <w:rsid w:val="00173E2C"/>
    <w:rsid w:val="00174DD1"/>
    <w:rsid w:val="00180B65"/>
    <w:rsid w:val="0018148E"/>
    <w:rsid w:val="001822A0"/>
    <w:rsid w:val="00182CB6"/>
    <w:rsid w:val="00184EE6"/>
    <w:rsid w:val="00187025"/>
    <w:rsid w:val="00190546"/>
    <w:rsid w:val="0019090E"/>
    <w:rsid w:val="00196DCC"/>
    <w:rsid w:val="00197306"/>
    <w:rsid w:val="0019730D"/>
    <w:rsid w:val="001A1862"/>
    <w:rsid w:val="001A424E"/>
    <w:rsid w:val="001B3150"/>
    <w:rsid w:val="001C2383"/>
    <w:rsid w:val="001C59F5"/>
    <w:rsid w:val="001C5A71"/>
    <w:rsid w:val="001C65C2"/>
    <w:rsid w:val="001D0576"/>
    <w:rsid w:val="001D22FF"/>
    <w:rsid w:val="001D45BC"/>
    <w:rsid w:val="001E04BC"/>
    <w:rsid w:val="001E3FF4"/>
    <w:rsid w:val="001E3FFC"/>
    <w:rsid w:val="001E5525"/>
    <w:rsid w:val="001E6A30"/>
    <w:rsid w:val="001F206F"/>
    <w:rsid w:val="001F298D"/>
    <w:rsid w:val="001F3C04"/>
    <w:rsid w:val="001F5274"/>
    <w:rsid w:val="001F63F1"/>
    <w:rsid w:val="00200C1F"/>
    <w:rsid w:val="00201468"/>
    <w:rsid w:val="00201477"/>
    <w:rsid w:val="002025F7"/>
    <w:rsid w:val="00203365"/>
    <w:rsid w:val="002102F0"/>
    <w:rsid w:val="002117F5"/>
    <w:rsid w:val="0021331F"/>
    <w:rsid w:val="00213FD1"/>
    <w:rsid w:val="00215814"/>
    <w:rsid w:val="002163D5"/>
    <w:rsid w:val="0021666B"/>
    <w:rsid w:val="002228AE"/>
    <w:rsid w:val="00224449"/>
    <w:rsid w:val="00226060"/>
    <w:rsid w:val="00231896"/>
    <w:rsid w:val="0023261B"/>
    <w:rsid w:val="00235771"/>
    <w:rsid w:val="00235848"/>
    <w:rsid w:val="0024049A"/>
    <w:rsid w:val="00240F66"/>
    <w:rsid w:val="00240F9B"/>
    <w:rsid w:val="00245EB4"/>
    <w:rsid w:val="0024603D"/>
    <w:rsid w:val="00247F4E"/>
    <w:rsid w:val="00250688"/>
    <w:rsid w:val="00251FDF"/>
    <w:rsid w:val="00254491"/>
    <w:rsid w:val="00260801"/>
    <w:rsid w:val="00262288"/>
    <w:rsid w:val="00267CEE"/>
    <w:rsid w:val="00270180"/>
    <w:rsid w:val="00273A9A"/>
    <w:rsid w:val="002743A5"/>
    <w:rsid w:val="00274D19"/>
    <w:rsid w:val="00275176"/>
    <w:rsid w:val="00280331"/>
    <w:rsid w:val="00280A0F"/>
    <w:rsid w:val="0028359A"/>
    <w:rsid w:val="00284B32"/>
    <w:rsid w:val="0029095E"/>
    <w:rsid w:val="00293F36"/>
    <w:rsid w:val="0029461A"/>
    <w:rsid w:val="00294D3F"/>
    <w:rsid w:val="002973D0"/>
    <w:rsid w:val="002A2BB1"/>
    <w:rsid w:val="002A5C2C"/>
    <w:rsid w:val="002A6C1E"/>
    <w:rsid w:val="002A722B"/>
    <w:rsid w:val="002A78CC"/>
    <w:rsid w:val="002B3178"/>
    <w:rsid w:val="002B45F0"/>
    <w:rsid w:val="002B5ABE"/>
    <w:rsid w:val="002B66E3"/>
    <w:rsid w:val="002C0709"/>
    <w:rsid w:val="002C1BA3"/>
    <w:rsid w:val="002C4027"/>
    <w:rsid w:val="002D1194"/>
    <w:rsid w:val="002D3175"/>
    <w:rsid w:val="002D33E5"/>
    <w:rsid w:val="002D3F8F"/>
    <w:rsid w:val="002D6AA2"/>
    <w:rsid w:val="002D7495"/>
    <w:rsid w:val="002E256D"/>
    <w:rsid w:val="002E30A8"/>
    <w:rsid w:val="002E4399"/>
    <w:rsid w:val="002E5318"/>
    <w:rsid w:val="002E60CA"/>
    <w:rsid w:val="002F39CB"/>
    <w:rsid w:val="002F5E3F"/>
    <w:rsid w:val="003002FC"/>
    <w:rsid w:val="00300795"/>
    <w:rsid w:val="00303236"/>
    <w:rsid w:val="00304AF6"/>
    <w:rsid w:val="00305D66"/>
    <w:rsid w:val="00306176"/>
    <w:rsid w:val="0030627D"/>
    <w:rsid w:val="003064FB"/>
    <w:rsid w:val="003068CA"/>
    <w:rsid w:val="0031023E"/>
    <w:rsid w:val="00311102"/>
    <w:rsid w:val="00312FEF"/>
    <w:rsid w:val="00314A2C"/>
    <w:rsid w:val="00314B4F"/>
    <w:rsid w:val="003160D2"/>
    <w:rsid w:val="00316A17"/>
    <w:rsid w:val="00320056"/>
    <w:rsid w:val="00322EB5"/>
    <w:rsid w:val="00324636"/>
    <w:rsid w:val="00324B33"/>
    <w:rsid w:val="003255CC"/>
    <w:rsid w:val="00326E84"/>
    <w:rsid w:val="00332B52"/>
    <w:rsid w:val="00333D40"/>
    <w:rsid w:val="0033701D"/>
    <w:rsid w:val="003401F5"/>
    <w:rsid w:val="00341613"/>
    <w:rsid w:val="0034208A"/>
    <w:rsid w:val="00346A09"/>
    <w:rsid w:val="003511D2"/>
    <w:rsid w:val="00352ABC"/>
    <w:rsid w:val="00352FBC"/>
    <w:rsid w:val="00354296"/>
    <w:rsid w:val="003543CD"/>
    <w:rsid w:val="0035580A"/>
    <w:rsid w:val="00357C97"/>
    <w:rsid w:val="00360CCF"/>
    <w:rsid w:val="00360D92"/>
    <w:rsid w:val="00361BC5"/>
    <w:rsid w:val="003625D5"/>
    <w:rsid w:val="00362B85"/>
    <w:rsid w:val="003641E6"/>
    <w:rsid w:val="00370DE7"/>
    <w:rsid w:val="00371E4F"/>
    <w:rsid w:val="003723D6"/>
    <w:rsid w:val="003739B0"/>
    <w:rsid w:val="0037544D"/>
    <w:rsid w:val="00376600"/>
    <w:rsid w:val="00376DAE"/>
    <w:rsid w:val="00380E14"/>
    <w:rsid w:val="003813E3"/>
    <w:rsid w:val="00383631"/>
    <w:rsid w:val="003836C3"/>
    <w:rsid w:val="003844E8"/>
    <w:rsid w:val="0038541B"/>
    <w:rsid w:val="00387CB6"/>
    <w:rsid w:val="003915D2"/>
    <w:rsid w:val="00392FD1"/>
    <w:rsid w:val="0039346C"/>
    <w:rsid w:val="003A1CA1"/>
    <w:rsid w:val="003A2A73"/>
    <w:rsid w:val="003A59FD"/>
    <w:rsid w:val="003B0F0C"/>
    <w:rsid w:val="003B24A3"/>
    <w:rsid w:val="003B4262"/>
    <w:rsid w:val="003B5E9C"/>
    <w:rsid w:val="003B5EF7"/>
    <w:rsid w:val="003B6B2C"/>
    <w:rsid w:val="003C158F"/>
    <w:rsid w:val="003C2EF4"/>
    <w:rsid w:val="003C5116"/>
    <w:rsid w:val="003C6262"/>
    <w:rsid w:val="003D5A6C"/>
    <w:rsid w:val="003D66D4"/>
    <w:rsid w:val="003D6E46"/>
    <w:rsid w:val="003D78E4"/>
    <w:rsid w:val="003E0379"/>
    <w:rsid w:val="003E1BA0"/>
    <w:rsid w:val="003E5802"/>
    <w:rsid w:val="003E75FC"/>
    <w:rsid w:val="003E7633"/>
    <w:rsid w:val="003F4542"/>
    <w:rsid w:val="003F4BD4"/>
    <w:rsid w:val="003F5D1D"/>
    <w:rsid w:val="004008AE"/>
    <w:rsid w:val="0040260F"/>
    <w:rsid w:val="0040555F"/>
    <w:rsid w:val="00411217"/>
    <w:rsid w:val="00411426"/>
    <w:rsid w:val="004116D8"/>
    <w:rsid w:val="00414446"/>
    <w:rsid w:val="00417562"/>
    <w:rsid w:val="0042314F"/>
    <w:rsid w:val="004231DF"/>
    <w:rsid w:val="00426897"/>
    <w:rsid w:val="00431B8D"/>
    <w:rsid w:val="00431C7D"/>
    <w:rsid w:val="004320BF"/>
    <w:rsid w:val="00434D1E"/>
    <w:rsid w:val="0044048E"/>
    <w:rsid w:val="00440BE8"/>
    <w:rsid w:val="004422CE"/>
    <w:rsid w:val="00445678"/>
    <w:rsid w:val="00445CFD"/>
    <w:rsid w:val="00447374"/>
    <w:rsid w:val="00454142"/>
    <w:rsid w:val="00454833"/>
    <w:rsid w:val="00456B0C"/>
    <w:rsid w:val="00460D77"/>
    <w:rsid w:val="004610C5"/>
    <w:rsid w:val="004625BA"/>
    <w:rsid w:val="00466378"/>
    <w:rsid w:val="00466637"/>
    <w:rsid w:val="00470654"/>
    <w:rsid w:val="00475E4A"/>
    <w:rsid w:val="004762B0"/>
    <w:rsid w:val="0048030F"/>
    <w:rsid w:val="004922E3"/>
    <w:rsid w:val="004924FA"/>
    <w:rsid w:val="0049399B"/>
    <w:rsid w:val="00494744"/>
    <w:rsid w:val="00494F42"/>
    <w:rsid w:val="00496093"/>
    <w:rsid w:val="0049688F"/>
    <w:rsid w:val="004970AB"/>
    <w:rsid w:val="004976B6"/>
    <w:rsid w:val="00497D76"/>
    <w:rsid w:val="004A0A74"/>
    <w:rsid w:val="004A147A"/>
    <w:rsid w:val="004A208F"/>
    <w:rsid w:val="004A4428"/>
    <w:rsid w:val="004A4FCF"/>
    <w:rsid w:val="004B0922"/>
    <w:rsid w:val="004B3DF3"/>
    <w:rsid w:val="004B6DCA"/>
    <w:rsid w:val="004C034F"/>
    <w:rsid w:val="004C0BAB"/>
    <w:rsid w:val="004C1F89"/>
    <w:rsid w:val="004C712B"/>
    <w:rsid w:val="004D3382"/>
    <w:rsid w:val="004D648F"/>
    <w:rsid w:val="004E148C"/>
    <w:rsid w:val="004E221C"/>
    <w:rsid w:val="004E3F0C"/>
    <w:rsid w:val="004F005D"/>
    <w:rsid w:val="004F20DB"/>
    <w:rsid w:val="004F3B22"/>
    <w:rsid w:val="004F4B1A"/>
    <w:rsid w:val="004F5B0F"/>
    <w:rsid w:val="004F5B84"/>
    <w:rsid w:val="004F757F"/>
    <w:rsid w:val="004F787D"/>
    <w:rsid w:val="00500785"/>
    <w:rsid w:val="005010C2"/>
    <w:rsid w:val="005014F2"/>
    <w:rsid w:val="00501583"/>
    <w:rsid w:val="00502068"/>
    <w:rsid w:val="005042A2"/>
    <w:rsid w:val="00506150"/>
    <w:rsid w:val="0050756E"/>
    <w:rsid w:val="00513B67"/>
    <w:rsid w:val="00514EC2"/>
    <w:rsid w:val="00516230"/>
    <w:rsid w:val="00516FA2"/>
    <w:rsid w:val="005201C1"/>
    <w:rsid w:val="0052352E"/>
    <w:rsid w:val="005237DD"/>
    <w:rsid w:val="005240BB"/>
    <w:rsid w:val="00526BB6"/>
    <w:rsid w:val="00530A98"/>
    <w:rsid w:val="00531CA2"/>
    <w:rsid w:val="005328B5"/>
    <w:rsid w:val="00533C25"/>
    <w:rsid w:val="0053465D"/>
    <w:rsid w:val="00537732"/>
    <w:rsid w:val="00541A13"/>
    <w:rsid w:val="00543D27"/>
    <w:rsid w:val="00545491"/>
    <w:rsid w:val="00545D5D"/>
    <w:rsid w:val="00550838"/>
    <w:rsid w:val="00560676"/>
    <w:rsid w:val="0056325B"/>
    <w:rsid w:val="005634DC"/>
    <w:rsid w:val="0056457D"/>
    <w:rsid w:val="0058130C"/>
    <w:rsid w:val="00581802"/>
    <w:rsid w:val="00587749"/>
    <w:rsid w:val="00587F4E"/>
    <w:rsid w:val="005910AB"/>
    <w:rsid w:val="00591F09"/>
    <w:rsid w:val="005943BB"/>
    <w:rsid w:val="0059669E"/>
    <w:rsid w:val="0059753F"/>
    <w:rsid w:val="005A0DDB"/>
    <w:rsid w:val="005A23DA"/>
    <w:rsid w:val="005A42BD"/>
    <w:rsid w:val="005B011C"/>
    <w:rsid w:val="005B1E25"/>
    <w:rsid w:val="005B1FA0"/>
    <w:rsid w:val="005B28C3"/>
    <w:rsid w:val="005B3829"/>
    <w:rsid w:val="005B477B"/>
    <w:rsid w:val="005B479F"/>
    <w:rsid w:val="005B4B3C"/>
    <w:rsid w:val="005B4E66"/>
    <w:rsid w:val="005C1F0B"/>
    <w:rsid w:val="005D44FE"/>
    <w:rsid w:val="005D5BE3"/>
    <w:rsid w:val="005E04E0"/>
    <w:rsid w:val="005E05E4"/>
    <w:rsid w:val="005E0AAF"/>
    <w:rsid w:val="005E1E15"/>
    <w:rsid w:val="005E29D6"/>
    <w:rsid w:val="005E4B6A"/>
    <w:rsid w:val="005E68D2"/>
    <w:rsid w:val="005E720C"/>
    <w:rsid w:val="005F0186"/>
    <w:rsid w:val="005F3128"/>
    <w:rsid w:val="005F365E"/>
    <w:rsid w:val="005F3B56"/>
    <w:rsid w:val="005F43FC"/>
    <w:rsid w:val="005F5158"/>
    <w:rsid w:val="005F53D2"/>
    <w:rsid w:val="005F6085"/>
    <w:rsid w:val="006000A9"/>
    <w:rsid w:val="00602B18"/>
    <w:rsid w:val="0060671F"/>
    <w:rsid w:val="006116A5"/>
    <w:rsid w:val="00612274"/>
    <w:rsid w:val="00612D82"/>
    <w:rsid w:val="00614650"/>
    <w:rsid w:val="00616F8C"/>
    <w:rsid w:val="00623451"/>
    <w:rsid w:val="006238DF"/>
    <w:rsid w:val="00623909"/>
    <w:rsid w:val="00635393"/>
    <w:rsid w:val="006368FA"/>
    <w:rsid w:val="00636EE1"/>
    <w:rsid w:val="00637BD8"/>
    <w:rsid w:val="00637F62"/>
    <w:rsid w:val="006424EB"/>
    <w:rsid w:val="00642DDA"/>
    <w:rsid w:val="00643E5B"/>
    <w:rsid w:val="00644A8F"/>
    <w:rsid w:val="00647856"/>
    <w:rsid w:val="00647E10"/>
    <w:rsid w:val="00650D30"/>
    <w:rsid w:val="00651EF4"/>
    <w:rsid w:val="00652EA7"/>
    <w:rsid w:val="00655925"/>
    <w:rsid w:val="00656086"/>
    <w:rsid w:val="00657AD2"/>
    <w:rsid w:val="00662BE2"/>
    <w:rsid w:val="006649A9"/>
    <w:rsid w:val="00673A88"/>
    <w:rsid w:val="006741AE"/>
    <w:rsid w:val="00674B3D"/>
    <w:rsid w:val="00676859"/>
    <w:rsid w:val="00676CF3"/>
    <w:rsid w:val="00676EFE"/>
    <w:rsid w:val="00677B07"/>
    <w:rsid w:val="006816EC"/>
    <w:rsid w:val="00681AF3"/>
    <w:rsid w:val="00681D33"/>
    <w:rsid w:val="00681D43"/>
    <w:rsid w:val="00683770"/>
    <w:rsid w:val="006848CE"/>
    <w:rsid w:val="00684A75"/>
    <w:rsid w:val="006972A7"/>
    <w:rsid w:val="006A2461"/>
    <w:rsid w:val="006A4AC9"/>
    <w:rsid w:val="006A56AD"/>
    <w:rsid w:val="006A6868"/>
    <w:rsid w:val="006A7433"/>
    <w:rsid w:val="006B082F"/>
    <w:rsid w:val="006B1070"/>
    <w:rsid w:val="006B29AE"/>
    <w:rsid w:val="006B37EB"/>
    <w:rsid w:val="006B4711"/>
    <w:rsid w:val="006C23E9"/>
    <w:rsid w:val="006C3D47"/>
    <w:rsid w:val="006C575F"/>
    <w:rsid w:val="006C7C52"/>
    <w:rsid w:val="006D05BF"/>
    <w:rsid w:val="006D05E5"/>
    <w:rsid w:val="006D0AED"/>
    <w:rsid w:val="006D6939"/>
    <w:rsid w:val="006D6FB9"/>
    <w:rsid w:val="006D727B"/>
    <w:rsid w:val="006E5D68"/>
    <w:rsid w:val="006E6711"/>
    <w:rsid w:val="0070504E"/>
    <w:rsid w:val="007052DA"/>
    <w:rsid w:val="0071085E"/>
    <w:rsid w:val="00711B7F"/>
    <w:rsid w:val="007120DC"/>
    <w:rsid w:val="0071346D"/>
    <w:rsid w:val="0072076D"/>
    <w:rsid w:val="007226C2"/>
    <w:rsid w:val="00725954"/>
    <w:rsid w:val="00725C69"/>
    <w:rsid w:val="00727A61"/>
    <w:rsid w:val="007334D4"/>
    <w:rsid w:val="0073464A"/>
    <w:rsid w:val="007353EE"/>
    <w:rsid w:val="0075470B"/>
    <w:rsid w:val="00754E58"/>
    <w:rsid w:val="00755141"/>
    <w:rsid w:val="00755554"/>
    <w:rsid w:val="0075561A"/>
    <w:rsid w:val="00755762"/>
    <w:rsid w:val="00755876"/>
    <w:rsid w:val="00762329"/>
    <w:rsid w:val="00764A23"/>
    <w:rsid w:val="00766923"/>
    <w:rsid w:val="00766D86"/>
    <w:rsid w:val="007703C1"/>
    <w:rsid w:val="00771363"/>
    <w:rsid w:val="00780FAB"/>
    <w:rsid w:val="007932EE"/>
    <w:rsid w:val="00793683"/>
    <w:rsid w:val="007956CF"/>
    <w:rsid w:val="00797109"/>
    <w:rsid w:val="007A07B0"/>
    <w:rsid w:val="007A30B6"/>
    <w:rsid w:val="007A7A8D"/>
    <w:rsid w:val="007A7B37"/>
    <w:rsid w:val="007B6525"/>
    <w:rsid w:val="007B763F"/>
    <w:rsid w:val="007C065B"/>
    <w:rsid w:val="007C6BA4"/>
    <w:rsid w:val="007C6F4C"/>
    <w:rsid w:val="007C73CE"/>
    <w:rsid w:val="007E46E2"/>
    <w:rsid w:val="007E5EF9"/>
    <w:rsid w:val="007F155D"/>
    <w:rsid w:val="007F1C67"/>
    <w:rsid w:val="007F2402"/>
    <w:rsid w:val="007F31EA"/>
    <w:rsid w:val="007F6D67"/>
    <w:rsid w:val="007F6F16"/>
    <w:rsid w:val="00801833"/>
    <w:rsid w:val="00801902"/>
    <w:rsid w:val="008019C8"/>
    <w:rsid w:val="008028BA"/>
    <w:rsid w:val="00805623"/>
    <w:rsid w:val="00805BF3"/>
    <w:rsid w:val="008130B6"/>
    <w:rsid w:val="0081325D"/>
    <w:rsid w:val="008140D8"/>
    <w:rsid w:val="00814801"/>
    <w:rsid w:val="00820F78"/>
    <w:rsid w:val="00821887"/>
    <w:rsid w:val="00822669"/>
    <w:rsid w:val="00825C58"/>
    <w:rsid w:val="00826450"/>
    <w:rsid w:val="00830981"/>
    <w:rsid w:val="00835236"/>
    <w:rsid w:val="00835735"/>
    <w:rsid w:val="00837FBE"/>
    <w:rsid w:val="00842269"/>
    <w:rsid w:val="0084467B"/>
    <w:rsid w:val="00844B44"/>
    <w:rsid w:val="0084787D"/>
    <w:rsid w:val="00853BEF"/>
    <w:rsid w:val="00856F76"/>
    <w:rsid w:val="0086508F"/>
    <w:rsid w:val="00866059"/>
    <w:rsid w:val="00871DE7"/>
    <w:rsid w:val="00873B92"/>
    <w:rsid w:val="00874D9F"/>
    <w:rsid w:val="008768F0"/>
    <w:rsid w:val="008807AA"/>
    <w:rsid w:val="0088198F"/>
    <w:rsid w:val="008829D5"/>
    <w:rsid w:val="00883963"/>
    <w:rsid w:val="0088481C"/>
    <w:rsid w:val="00885F8D"/>
    <w:rsid w:val="008874C8"/>
    <w:rsid w:val="00892D44"/>
    <w:rsid w:val="0089339F"/>
    <w:rsid w:val="0089370E"/>
    <w:rsid w:val="00893B19"/>
    <w:rsid w:val="008A0735"/>
    <w:rsid w:val="008A2852"/>
    <w:rsid w:val="008A6792"/>
    <w:rsid w:val="008A6C4B"/>
    <w:rsid w:val="008A73CD"/>
    <w:rsid w:val="008B37E3"/>
    <w:rsid w:val="008B3FD1"/>
    <w:rsid w:val="008B73BA"/>
    <w:rsid w:val="008C0287"/>
    <w:rsid w:val="008C176D"/>
    <w:rsid w:val="008C4FF2"/>
    <w:rsid w:val="008C5AB2"/>
    <w:rsid w:val="008D07CF"/>
    <w:rsid w:val="008D198B"/>
    <w:rsid w:val="008D1A34"/>
    <w:rsid w:val="008D2A19"/>
    <w:rsid w:val="008D3056"/>
    <w:rsid w:val="008D639A"/>
    <w:rsid w:val="008D6DDA"/>
    <w:rsid w:val="008D720E"/>
    <w:rsid w:val="008E0354"/>
    <w:rsid w:val="008E61FF"/>
    <w:rsid w:val="008E711F"/>
    <w:rsid w:val="008F514E"/>
    <w:rsid w:val="008F5C74"/>
    <w:rsid w:val="008F6E1C"/>
    <w:rsid w:val="008F716A"/>
    <w:rsid w:val="008F7981"/>
    <w:rsid w:val="0090023B"/>
    <w:rsid w:val="00903086"/>
    <w:rsid w:val="0090462B"/>
    <w:rsid w:val="00905B5A"/>
    <w:rsid w:val="00906E07"/>
    <w:rsid w:val="00907B47"/>
    <w:rsid w:val="00910A66"/>
    <w:rsid w:val="009129DB"/>
    <w:rsid w:val="009143B3"/>
    <w:rsid w:val="00916CAF"/>
    <w:rsid w:val="00921675"/>
    <w:rsid w:val="0092312C"/>
    <w:rsid w:val="00925324"/>
    <w:rsid w:val="009310F9"/>
    <w:rsid w:val="009343B5"/>
    <w:rsid w:val="009374D5"/>
    <w:rsid w:val="00942833"/>
    <w:rsid w:val="009456B2"/>
    <w:rsid w:val="009528BE"/>
    <w:rsid w:val="009546CB"/>
    <w:rsid w:val="0095572B"/>
    <w:rsid w:val="00956869"/>
    <w:rsid w:val="009609F3"/>
    <w:rsid w:val="009620F1"/>
    <w:rsid w:val="009648BB"/>
    <w:rsid w:val="00966B40"/>
    <w:rsid w:val="00967796"/>
    <w:rsid w:val="0097051C"/>
    <w:rsid w:val="0097270C"/>
    <w:rsid w:val="00975160"/>
    <w:rsid w:val="0098396E"/>
    <w:rsid w:val="00984A4D"/>
    <w:rsid w:val="009861DD"/>
    <w:rsid w:val="00986360"/>
    <w:rsid w:val="00987935"/>
    <w:rsid w:val="00992ABC"/>
    <w:rsid w:val="0099410C"/>
    <w:rsid w:val="00994C7D"/>
    <w:rsid w:val="00997245"/>
    <w:rsid w:val="00997E49"/>
    <w:rsid w:val="009A1789"/>
    <w:rsid w:val="009A1BEB"/>
    <w:rsid w:val="009A35A2"/>
    <w:rsid w:val="009A3A9E"/>
    <w:rsid w:val="009A3D48"/>
    <w:rsid w:val="009A3F56"/>
    <w:rsid w:val="009A61EE"/>
    <w:rsid w:val="009A7007"/>
    <w:rsid w:val="009B2181"/>
    <w:rsid w:val="009B4512"/>
    <w:rsid w:val="009C6E99"/>
    <w:rsid w:val="009D1D2F"/>
    <w:rsid w:val="009D23D5"/>
    <w:rsid w:val="009D2D24"/>
    <w:rsid w:val="009D3154"/>
    <w:rsid w:val="009D3D9F"/>
    <w:rsid w:val="009D4053"/>
    <w:rsid w:val="009D417F"/>
    <w:rsid w:val="009D41B0"/>
    <w:rsid w:val="009D4429"/>
    <w:rsid w:val="009D7C88"/>
    <w:rsid w:val="009E3115"/>
    <w:rsid w:val="009E5760"/>
    <w:rsid w:val="009F0A83"/>
    <w:rsid w:val="009F1519"/>
    <w:rsid w:val="009F2BF8"/>
    <w:rsid w:val="009F3684"/>
    <w:rsid w:val="009F3CFC"/>
    <w:rsid w:val="009F6050"/>
    <w:rsid w:val="009F76D2"/>
    <w:rsid w:val="00A037CA"/>
    <w:rsid w:val="00A03E8D"/>
    <w:rsid w:val="00A057BD"/>
    <w:rsid w:val="00A05F05"/>
    <w:rsid w:val="00A07807"/>
    <w:rsid w:val="00A1029C"/>
    <w:rsid w:val="00A1160F"/>
    <w:rsid w:val="00A11D8D"/>
    <w:rsid w:val="00A14429"/>
    <w:rsid w:val="00A2122F"/>
    <w:rsid w:val="00A22445"/>
    <w:rsid w:val="00A24DE1"/>
    <w:rsid w:val="00A251E2"/>
    <w:rsid w:val="00A275E1"/>
    <w:rsid w:val="00A31C6F"/>
    <w:rsid w:val="00A32131"/>
    <w:rsid w:val="00A33129"/>
    <w:rsid w:val="00A34CC7"/>
    <w:rsid w:val="00A3585B"/>
    <w:rsid w:val="00A36F56"/>
    <w:rsid w:val="00A37F10"/>
    <w:rsid w:val="00A41124"/>
    <w:rsid w:val="00A44122"/>
    <w:rsid w:val="00A46447"/>
    <w:rsid w:val="00A468E0"/>
    <w:rsid w:val="00A51FEC"/>
    <w:rsid w:val="00A536DE"/>
    <w:rsid w:val="00A54D48"/>
    <w:rsid w:val="00A554FB"/>
    <w:rsid w:val="00A55990"/>
    <w:rsid w:val="00A5733B"/>
    <w:rsid w:val="00A62651"/>
    <w:rsid w:val="00A64A82"/>
    <w:rsid w:val="00A70B43"/>
    <w:rsid w:val="00A7174C"/>
    <w:rsid w:val="00A76636"/>
    <w:rsid w:val="00A82E2E"/>
    <w:rsid w:val="00A86221"/>
    <w:rsid w:val="00A86935"/>
    <w:rsid w:val="00A909B0"/>
    <w:rsid w:val="00A922E7"/>
    <w:rsid w:val="00A92AE0"/>
    <w:rsid w:val="00A954E9"/>
    <w:rsid w:val="00A95E4F"/>
    <w:rsid w:val="00A96142"/>
    <w:rsid w:val="00A972D5"/>
    <w:rsid w:val="00AA3592"/>
    <w:rsid w:val="00AA4374"/>
    <w:rsid w:val="00AB039F"/>
    <w:rsid w:val="00AB4726"/>
    <w:rsid w:val="00AB611E"/>
    <w:rsid w:val="00AC773C"/>
    <w:rsid w:val="00AC7AD6"/>
    <w:rsid w:val="00AD050C"/>
    <w:rsid w:val="00AD1845"/>
    <w:rsid w:val="00AD1BB4"/>
    <w:rsid w:val="00AD23E3"/>
    <w:rsid w:val="00AD7381"/>
    <w:rsid w:val="00AE1102"/>
    <w:rsid w:val="00AE46B9"/>
    <w:rsid w:val="00AE5A07"/>
    <w:rsid w:val="00AE5C94"/>
    <w:rsid w:val="00AE6F15"/>
    <w:rsid w:val="00AF026C"/>
    <w:rsid w:val="00AF0F15"/>
    <w:rsid w:val="00AF2D92"/>
    <w:rsid w:val="00AF3349"/>
    <w:rsid w:val="00AF392D"/>
    <w:rsid w:val="00AF69ED"/>
    <w:rsid w:val="00AF6A90"/>
    <w:rsid w:val="00AF7FD8"/>
    <w:rsid w:val="00B03769"/>
    <w:rsid w:val="00B04854"/>
    <w:rsid w:val="00B063F5"/>
    <w:rsid w:val="00B11009"/>
    <w:rsid w:val="00B11D52"/>
    <w:rsid w:val="00B1459F"/>
    <w:rsid w:val="00B220D9"/>
    <w:rsid w:val="00B358A5"/>
    <w:rsid w:val="00B359B8"/>
    <w:rsid w:val="00B36DDE"/>
    <w:rsid w:val="00B405A1"/>
    <w:rsid w:val="00B42625"/>
    <w:rsid w:val="00B43D54"/>
    <w:rsid w:val="00B44A72"/>
    <w:rsid w:val="00B45888"/>
    <w:rsid w:val="00B45D37"/>
    <w:rsid w:val="00B4639B"/>
    <w:rsid w:val="00B47EA4"/>
    <w:rsid w:val="00B50996"/>
    <w:rsid w:val="00B5645A"/>
    <w:rsid w:val="00B569B6"/>
    <w:rsid w:val="00B60EA1"/>
    <w:rsid w:val="00B620B9"/>
    <w:rsid w:val="00B70391"/>
    <w:rsid w:val="00B717BE"/>
    <w:rsid w:val="00B72C91"/>
    <w:rsid w:val="00B72F1A"/>
    <w:rsid w:val="00B8263A"/>
    <w:rsid w:val="00B82BB5"/>
    <w:rsid w:val="00B83711"/>
    <w:rsid w:val="00B85F7F"/>
    <w:rsid w:val="00B8715A"/>
    <w:rsid w:val="00B87295"/>
    <w:rsid w:val="00B90C96"/>
    <w:rsid w:val="00B92093"/>
    <w:rsid w:val="00B932E0"/>
    <w:rsid w:val="00B93410"/>
    <w:rsid w:val="00B94E7B"/>
    <w:rsid w:val="00B95825"/>
    <w:rsid w:val="00B9585D"/>
    <w:rsid w:val="00B978BE"/>
    <w:rsid w:val="00B97F34"/>
    <w:rsid w:val="00BA02BD"/>
    <w:rsid w:val="00BA349A"/>
    <w:rsid w:val="00BA727A"/>
    <w:rsid w:val="00BB1E6F"/>
    <w:rsid w:val="00BB273D"/>
    <w:rsid w:val="00BB2A8E"/>
    <w:rsid w:val="00BB3402"/>
    <w:rsid w:val="00BB5ECC"/>
    <w:rsid w:val="00BC0240"/>
    <w:rsid w:val="00BC04FB"/>
    <w:rsid w:val="00BC0DF9"/>
    <w:rsid w:val="00BC2983"/>
    <w:rsid w:val="00BC4303"/>
    <w:rsid w:val="00BC6720"/>
    <w:rsid w:val="00BD0C7A"/>
    <w:rsid w:val="00BD11DE"/>
    <w:rsid w:val="00BD28E4"/>
    <w:rsid w:val="00BD710A"/>
    <w:rsid w:val="00BD740D"/>
    <w:rsid w:val="00BE2580"/>
    <w:rsid w:val="00BE3766"/>
    <w:rsid w:val="00BE44FF"/>
    <w:rsid w:val="00BE49F6"/>
    <w:rsid w:val="00BE5448"/>
    <w:rsid w:val="00BE5CD6"/>
    <w:rsid w:val="00BE6A8E"/>
    <w:rsid w:val="00BF33C0"/>
    <w:rsid w:val="00BF3991"/>
    <w:rsid w:val="00BF432C"/>
    <w:rsid w:val="00BF6177"/>
    <w:rsid w:val="00C01FC1"/>
    <w:rsid w:val="00C022B8"/>
    <w:rsid w:val="00C030A6"/>
    <w:rsid w:val="00C040FC"/>
    <w:rsid w:val="00C05E94"/>
    <w:rsid w:val="00C07280"/>
    <w:rsid w:val="00C10FCC"/>
    <w:rsid w:val="00C143DC"/>
    <w:rsid w:val="00C150A2"/>
    <w:rsid w:val="00C2076D"/>
    <w:rsid w:val="00C214D2"/>
    <w:rsid w:val="00C308DD"/>
    <w:rsid w:val="00C31EB6"/>
    <w:rsid w:val="00C35839"/>
    <w:rsid w:val="00C40B25"/>
    <w:rsid w:val="00C42511"/>
    <w:rsid w:val="00C432B0"/>
    <w:rsid w:val="00C43451"/>
    <w:rsid w:val="00C4573F"/>
    <w:rsid w:val="00C45A0D"/>
    <w:rsid w:val="00C4645C"/>
    <w:rsid w:val="00C467F2"/>
    <w:rsid w:val="00C4728C"/>
    <w:rsid w:val="00C5003F"/>
    <w:rsid w:val="00C528F9"/>
    <w:rsid w:val="00C5432C"/>
    <w:rsid w:val="00C54C9A"/>
    <w:rsid w:val="00C56218"/>
    <w:rsid w:val="00C6051F"/>
    <w:rsid w:val="00C635EC"/>
    <w:rsid w:val="00C64050"/>
    <w:rsid w:val="00C6699A"/>
    <w:rsid w:val="00C66A27"/>
    <w:rsid w:val="00C66ED1"/>
    <w:rsid w:val="00C70246"/>
    <w:rsid w:val="00C750A1"/>
    <w:rsid w:val="00C75A80"/>
    <w:rsid w:val="00C7680B"/>
    <w:rsid w:val="00C775E8"/>
    <w:rsid w:val="00C8078F"/>
    <w:rsid w:val="00C80823"/>
    <w:rsid w:val="00C821B6"/>
    <w:rsid w:val="00C82CB8"/>
    <w:rsid w:val="00C842C5"/>
    <w:rsid w:val="00C86960"/>
    <w:rsid w:val="00C86C52"/>
    <w:rsid w:val="00C90FF8"/>
    <w:rsid w:val="00C914EC"/>
    <w:rsid w:val="00C91BB5"/>
    <w:rsid w:val="00C91EA1"/>
    <w:rsid w:val="00C92A80"/>
    <w:rsid w:val="00C92E28"/>
    <w:rsid w:val="00CA0C30"/>
    <w:rsid w:val="00CA2AD2"/>
    <w:rsid w:val="00CA6BF6"/>
    <w:rsid w:val="00CB16C5"/>
    <w:rsid w:val="00CB27BE"/>
    <w:rsid w:val="00CB3F70"/>
    <w:rsid w:val="00CB531D"/>
    <w:rsid w:val="00CB674A"/>
    <w:rsid w:val="00CC0AB3"/>
    <w:rsid w:val="00CC0B84"/>
    <w:rsid w:val="00CC315C"/>
    <w:rsid w:val="00CC4630"/>
    <w:rsid w:val="00CC7FEE"/>
    <w:rsid w:val="00CD03C0"/>
    <w:rsid w:val="00CD2E29"/>
    <w:rsid w:val="00CD45BC"/>
    <w:rsid w:val="00CD6BC2"/>
    <w:rsid w:val="00CD6D77"/>
    <w:rsid w:val="00CE34B5"/>
    <w:rsid w:val="00CF2C06"/>
    <w:rsid w:val="00CF32D7"/>
    <w:rsid w:val="00CF6408"/>
    <w:rsid w:val="00CF646B"/>
    <w:rsid w:val="00CF6AEA"/>
    <w:rsid w:val="00CF750E"/>
    <w:rsid w:val="00D01DC4"/>
    <w:rsid w:val="00D11D0D"/>
    <w:rsid w:val="00D11E03"/>
    <w:rsid w:val="00D1220D"/>
    <w:rsid w:val="00D13602"/>
    <w:rsid w:val="00D20E01"/>
    <w:rsid w:val="00D21D52"/>
    <w:rsid w:val="00D25861"/>
    <w:rsid w:val="00D25C16"/>
    <w:rsid w:val="00D26739"/>
    <w:rsid w:val="00D33B45"/>
    <w:rsid w:val="00D37440"/>
    <w:rsid w:val="00D40429"/>
    <w:rsid w:val="00D41C68"/>
    <w:rsid w:val="00D42049"/>
    <w:rsid w:val="00D445F6"/>
    <w:rsid w:val="00D464FB"/>
    <w:rsid w:val="00D5099E"/>
    <w:rsid w:val="00D51804"/>
    <w:rsid w:val="00D52907"/>
    <w:rsid w:val="00D54CA8"/>
    <w:rsid w:val="00D6178B"/>
    <w:rsid w:val="00D63542"/>
    <w:rsid w:val="00D672EE"/>
    <w:rsid w:val="00D67483"/>
    <w:rsid w:val="00D71862"/>
    <w:rsid w:val="00D73CA0"/>
    <w:rsid w:val="00D76D5B"/>
    <w:rsid w:val="00D80F3C"/>
    <w:rsid w:val="00D83A8C"/>
    <w:rsid w:val="00D84B89"/>
    <w:rsid w:val="00D850B8"/>
    <w:rsid w:val="00D866F5"/>
    <w:rsid w:val="00D872BE"/>
    <w:rsid w:val="00D954F0"/>
    <w:rsid w:val="00D956E2"/>
    <w:rsid w:val="00D96F66"/>
    <w:rsid w:val="00DA2B30"/>
    <w:rsid w:val="00DA3728"/>
    <w:rsid w:val="00DA382C"/>
    <w:rsid w:val="00DA3CFF"/>
    <w:rsid w:val="00DA456D"/>
    <w:rsid w:val="00DA46E4"/>
    <w:rsid w:val="00DA4B89"/>
    <w:rsid w:val="00DA5248"/>
    <w:rsid w:val="00DA59F5"/>
    <w:rsid w:val="00DB17D2"/>
    <w:rsid w:val="00DB28EB"/>
    <w:rsid w:val="00DB44F4"/>
    <w:rsid w:val="00DB6883"/>
    <w:rsid w:val="00DC0705"/>
    <w:rsid w:val="00DC70C7"/>
    <w:rsid w:val="00DD3DFF"/>
    <w:rsid w:val="00DD4054"/>
    <w:rsid w:val="00DD583E"/>
    <w:rsid w:val="00DD7000"/>
    <w:rsid w:val="00DE0B99"/>
    <w:rsid w:val="00DE0B9C"/>
    <w:rsid w:val="00DE1952"/>
    <w:rsid w:val="00DE4198"/>
    <w:rsid w:val="00DE6617"/>
    <w:rsid w:val="00DF2C9C"/>
    <w:rsid w:val="00DF2D17"/>
    <w:rsid w:val="00DF309C"/>
    <w:rsid w:val="00DF3321"/>
    <w:rsid w:val="00DF3D83"/>
    <w:rsid w:val="00DF60D6"/>
    <w:rsid w:val="00DF7934"/>
    <w:rsid w:val="00E00031"/>
    <w:rsid w:val="00E115E4"/>
    <w:rsid w:val="00E136ED"/>
    <w:rsid w:val="00E14465"/>
    <w:rsid w:val="00E14DFF"/>
    <w:rsid w:val="00E14F1B"/>
    <w:rsid w:val="00E1728B"/>
    <w:rsid w:val="00E2161C"/>
    <w:rsid w:val="00E22F1F"/>
    <w:rsid w:val="00E2481D"/>
    <w:rsid w:val="00E25C7C"/>
    <w:rsid w:val="00E26B9C"/>
    <w:rsid w:val="00E31F8C"/>
    <w:rsid w:val="00E32AFD"/>
    <w:rsid w:val="00E33194"/>
    <w:rsid w:val="00E331B1"/>
    <w:rsid w:val="00E337C4"/>
    <w:rsid w:val="00E33F8F"/>
    <w:rsid w:val="00E3470B"/>
    <w:rsid w:val="00E41C41"/>
    <w:rsid w:val="00E4313B"/>
    <w:rsid w:val="00E46BA7"/>
    <w:rsid w:val="00E47A2C"/>
    <w:rsid w:val="00E5308B"/>
    <w:rsid w:val="00E5343E"/>
    <w:rsid w:val="00E53773"/>
    <w:rsid w:val="00E542B2"/>
    <w:rsid w:val="00E57BA8"/>
    <w:rsid w:val="00E6301F"/>
    <w:rsid w:val="00E64CAD"/>
    <w:rsid w:val="00E65771"/>
    <w:rsid w:val="00E65EE1"/>
    <w:rsid w:val="00E6602C"/>
    <w:rsid w:val="00E667EE"/>
    <w:rsid w:val="00E667FE"/>
    <w:rsid w:val="00E702F1"/>
    <w:rsid w:val="00E70AAE"/>
    <w:rsid w:val="00E70DF0"/>
    <w:rsid w:val="00E712E1"/>
    <w:rsid w:val="00E74A38"/>
    <w:rsid w:val="00E75999"/>
    <w:rsid w:val="00E824A6"/>
    <w:rsid w:val="00E82B99"/>
    <w:rsid w:val="00E92726"/>
    <w:rsid w:val="00E94335"/>
    <w:rsid w:val="00E94A63"/>
    <w:rsid w:val="00E964FC"/>
    <w:rsid w:val="00E968D4"/>
    <w:rsid w:val="00EA0965"/>
    <w:rsid w:val="00EA59E0"/>
    <w:rsid w:val="00EA7FF2"/>
    <w:rsid w:val="00EB0F83"/>
    <w:rsid w:val="00EB17DB"/>
    <w:rsid w:val="00EB2949"/>
    <w:rsid w:val="00EB670A"/>
    <w:rsid w:val="00EB6DE9"/>
    <w:rsid w:val="00EC468D"/>
    <w:rsid w:val="00EC57EE"/>
    <w:rsid w:val="00EC7626"/>
    <w:rsid w:val="00ED1FA1"/>
    <w:rsid w:val="00ED3392"/>
    <w:rsid w:val="00ED411E"/>
    <w:rsid w:val="00EE05E6"/>
    <w:rsid w:val="00EE4392"/>
    <w:rsid w:val="00EE5902"/>
    <w:rsid w:val="00EE5A55"/>
    <w:rsid w:val="00EE5F7C"/>
    <w:rsid w:val="00EE66E7"/>
    <w:rsid w:val="00EF039B"/>
    <w:rsid w:val="00EF778D"/>
    <w:rsid w:val="00F004BE"/>
    <w:rsid w:val="00F02255"/>
    <w:rsid w:val="00F027EE"/>
    <w:rsid w:val="00F02B6F"/>
    <w:rsid w:val="00F042E8"/>
    <w:rsid w:val="00F10F74"/>
    <w:rsid w:val="00F13CD8"/>
    <w:rsid w:val="00F14331"/>
    <w:rsid w:val="00F2194C"/>
    <w:rsid w:val="00F233A6"/>
    <w:rsid w:val="00F2745D"/>
    <w:rsid w:val="00F32828"/>
    <w:rsid w:val="00F3310A"/>
    <w:rsid w:val="00F33F1A"/>
    <w:rsid w:val="00F33FFB"/>
    <w:rsid w:val="00F34956"/>
    <w:rsid w:val="00F34BEC"/>
    <w:rsid w:val="00F34F63"/>
    <w:rsid w:val="00F4255B"/>
    <w:rsid w:val="00F435FE"/>
    <w:rsid w:val="00F43DE6"/>
    <w:rsid w:val="00F44913"/>
    <w:rsid w:val="00F4632B"/>
    <w:rsid w:val="00F46E76"/>
    <w:rsid w:val="00F506EC"/>
    <w:rsid w:val="00F51951"/>
    <w:rsid w:val="00F52168"/>
    <w:rsid w:val="00F52347"/>
    <w:rsid w:val="00F54432"/>
    <w:rsid w:val="00F666C7"/>
    <w:rsid w:val="00F67CB6"/>
    <w:rsid w:val="00F67F3E"/>
    <w:rsid w:val="00F765E2"/>
    <w:rsid w:val="00F76AC9"/>
    <w:rsid w:val="00F76C5C"/>
    <w:rsid w:val="00F815ED"/>
    <w:rsid w:val="00F82314"/>
    <w:rsid w:val="00F875BD"/>
    <w:rsid w:val="00FA0E7F"/>
    <w:rsid w:val="00FA466F"/>
    <w:rsid w:val="00FB038C"/>
    <w:rsid w:val="00FB0567"/>
    <w:rsid w:val="00FB0F22"/>
    <w:rsid w:val="00FB1F11"/>
    <w:rsid w:val="00FB4FF5"/>
    <w:rsid w:val="00FB7CEA"/>
    <w:rsid w:val="00FC2C76"/>
    <w:rsid w:val="00FC55BC"/>
    <w:rsid w:val="00FC5A40"/>
    <w:rsid w:val="00FC5EB2"/>
    <w:rsid w:val="00FD0D53"/>
    <w:rsid w:val="00FD350C"/>
    <w:rsid w:val="00FD3614"/>
    <w:rsid w:val="00FE0678"/>
    <w:rsid w:val="00FE7DE1"/>
    <w:rsid w:val="00FF30BA"/>
    <w:rsid w:val="00FF4120"/>
    <w:rsid w:val="00FF4931"/>
    <w:rsid w:val="00FF5081"/>
    <w:rsid w:val="00FF586C"/>
    <w:rsid w:val="00FF7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9976BC"/>
  <w15:docId w15:val="{B5A36B1E-3C06-4871-881E-04A47FB3F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1F5"/>
  </w:style>
  <w:style w:type="paragraph" w:styleId="1">
    <w:name w:val="heading 1"/>
    <w:basedOn w:val="a"/>
    <w:next w:val="a"/>
    <w:qFormat/>
    <w:rsid w:val="00270180"/>
    <w:pPr>
      <w:keepNext/>
      <w:outlineLvl w:val="0"/>
    </w:pPr>
    <w:rPr>
      <w:sz w:val="28"/>
    </w:rPr>
  </w:style>
  <w:style w:type="paragraph" w:styleId="2">
    <w:name w:val="heading 2"/>
    <w:aliases w:val="Мой для подзаголовка,1.1.,заголовок2,caaieiaie2"/>
    <w:basedOn w:val="a"/>
    <w:next w:val="a"/>
    <w:link w:val="20"/>
    <w:qFormat/>
    <w:rsid w:val="00270180"/>
    <w:pPr>
      <w:keepNext/>
      <w:outlineLvl w:val="1"/>
    </w:pPr>
    <w:rPr>
      <w:i/>
      <w:sz w:val="24"/>
    </w:rPr>
  </w:style>
  <w:style w:type="paragraph" w:styleId="3">
    <w:name w:val="heading 3"/>
    <w:basedOn w:val="a"/>
    <w:next w:val="a"/>
    <w:link w:val="30"/>
    <w:qFormat/>
    <w:rsid w:val="00270180"/>
    <w:pPr>
      <w:keepNext/>
      <w:tabs>
        <w:tab w:val="left" w:pos="5103"/>
      </w:tabs>
      <w:outlineLvl w:val="2"/>
    </w:pPr>
    <w:rPr>
      <w:b/>
      <w:sz w:val="24"/>
    </w:rPr>
  </w:style>
  <w:style w:type="paragraph" w:styleId="4">
    <w:name w:val="heading 4"/>
    <w:basedOn w:val="a"/>
    <w:next w:val="a"/>
    <w:link w:val="40"/>
    <w:qFormat/>
    <w:rsid w:val="00270180"/>
    <w:pPr>
      <w:keepNext/>
      <w:widowControl w:val="0"/>
      <w:outlineLvl w:val="3"/>
    </w:pPr>
    <w:rPr>
      <w:i/>
      <w:sz w:val="28"/>
    </w:rPr>
  </w:style>
  <w:style w:type="paragraph" w:styleId="5">
    <w:name w:val="heading 5"/>
    <w:basedOn w:val="a"/>
    <w:next w:val="a"/>
    <w:qFormat/>
    <w:rsid w:val="00270180"/>
    <w:pPr>
      <w:keepNext/>
      <w:outlineLvl w:val="4"/>
    </w:pPr>
    <w:rPr>
      <w:sz w:val="26"/>
    </w:rPr>
  </w:style>
  <w:style w:type="paragraph" w:styleId="6">
    <w:name w:val="heading 6"/>
    <w:basedOn w:val="a"/>
    <w:next w:val="a"/>
    <w:qFormat/>
    <w:rsid w:val="00270180"/>
    <w:pPr>
      <w:keepNext/>
      <w:ind w:right="754"/>
      <w:outlineLvl w:val="5"/>
    </w:pPr>
    <w:rPr>
      <w:i/>
      <w:sz w:val="26"/>
    </w:rPr>
  </w:style>
  <w:style w:type="paragraph" w:styleId="7">
    <w:name w:val="heading 7"/>
    <w:basedOn w:val="a"/>
    <w:next w:val="a"/>
    <w:qFormat/>
    <w:rsid w:val="00270180"/>
    <w:pPr>
      <w:keepNext/>
      <w:ind w:right="754"/>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B039F"/>
    <w:rPr>
      <w:b/>
      <w:sz w:val="24"/>
    </w:rPr>
  </w:style>
  <w:style w:type="character" w:customStyle="1" w:styleId="40">
    <w:name w:val="Заголовок 4 Знак"/>
    <w:basedOn w:val="a0"/>
    <w:link w:val="4"/>
    <w:rsid w:val="00AB039F"/>
    <w:rPr>
      <w:i/>
      <w:sz w:val="28"/>
    </w:rPr>
  </w:style>
  <w:style w:type="paragraph" w:styleId="a3">
    <w:name w:val="Body Text Indent"/>
    <w:basedOn w:val="a"/>
    <w:rsid w:val="00270180"/>
    <w:pPr>
      <w:ind w:left="317" w:hanging="283"/>
      <w:jc w:val="both"/>
    </w:pPr>
    <w:rPr>
      <w:i/>
      <w:sz w:val="24"/>
    </w:rPr>
  </w:style>
  <w:style w:type="paragraph" w:customStyle="1" w:styleId="60">
    <w:name w:val="заголовок 6"/>
    <w:basedOn w:val="a"/>
    <w:next w:val="a"/>
    <w:rsid w:val="00270180"/>
    <w:pPr>
      <w:keepNext/>
      <w:tabs>
        <w:tab w:val="left" w:pos="6237"/>
      </w:tabs>
    </w:pPr>
    <w:rPr>
      <w:b/>
      <w:i/>
      <w:sz w:val="28"/>
    </w:rPr>
  </w:style>
  <w:style w:type="paragraph" w:styleId="21">
    <w:name w:val="Body Text Indent 2"/>
    <w:basedOn w:val="a"/>
    <w:rsid w:val="00270180"/>
    <w:pPr>
      <w:ind w:left="5529"/>
    </w:pPr>
    <w:rPr>
      <w:sz w:val="28"/>
    </w:rPr>
  </w:style>
  <w:style w:type="paragraph" w:styleId="a4">
    <w:name w:val="Body Text"/>
    <w:basedOn w:val="a"/>
    <w:rsid w:val="00270180"/>
    <w:pPr>
      <w:jc w:val="both"/>
    </w:pPr>
    <w:rPr>
      <w:i/>
      <w:sz w:val="24"/>
    </w:rPr>
  </w:style>
  <w:style w:type="paragraph" w:styleId="22">
    <w:name w:val="Body Text 2"/>
    <w:basedOn w:val="a"/>
    <w:link w:val="23"/>
    <w:rsid w:val="00270180"/>
    <w:pPr>
      <w:jc w:val="both"/>
    </w:pPr>
    <w:rPr>
      <w:i/>
      <w:color w:val="0000FF"/>
      <w:sz w:val="24"/>
    </w:rPr>
  </w:style>
  <w:style w:type="paragraph" w:customStyle="1" w:styleId="1KGK9">
    <w:name w:val="1KG=K9"/>
    <w:rsid w:val="00270180"/>
    <w:rPr>
      <w:rFonts w:ascii="MS Sans Serif" w:hAnsi="MS Sans Serif"/>
      <w:snapToGrid w:val="0"/>
      <w:sz w:val="24"/>
    </w:rPr>
  </w:style>
  <w:style w:type="paragraph" w:styleId="31">
    <w:name w:val="Body Text 3"/>
    <w:basedOn w:val="a"/>
    <w:link w:val="32"/>
    <w:rsid w:val="00270180"/>
    <w:rPr>
      <w:sz w:val="26"/>
    </w:rPr>
  </w:style>
  <w:style w:type="character" w:customStyle="1" w:styleId="32">
    <w:name w:val="Основной текст 3 Знак"/>
    <w:basedOn w:val="a0"/>
    <w:link w:val="31"/>
    <w:rsid w:val="00AB039F"/>
    <w:rPr>
      <w:sz w:val="26"/>
    </w:rPr>
  </w:style>
  <w:style w:type="paragraph" w:customStyle="1" w:styleId="10">
    <w:name w:val="Обычный1"/>
    <w:rsid w:val="00270180"/>
    <w:pPr>
      <w:widowControl w:val="0"/>
    </w:pPr>
    <w:rPr>
      <w:snapToGrid w:val="0"/>
    </w:rPr>
  </w:style>
  <w:style w:type="paragraph" w:customStyle="1" w:styleId="11">
    <w:name w:val="заголовок 1"/>
    <w:basedOn w:val="a"/>
    <w:next w:val="a"/>
    <w:rsid w:val="00270180"/>
    <w:pPr>
      <w:keepNext/>
      <w:jc w:val="center"/>
    </w:pPr>
    <w:rPr>
      <w:rFonts w:ascii="Courier New" w:hAnsi="Courier New"/>
      <w:b/>
      <w:sz w:val="24"/>
    </w:rPr>
  </w:style>
  <w:style w:type="paragraph" w:styleId="a5">
    <w:name w:val="caption"/>
    <w:basedOn w:val="a"/>
    <w:next w:val="a"/>
    <w:qFormat/>
    <w:rsid w:val="00270180"/>
    <w:pPr>
      <w:tabs>
        <w:tab w:val="left" w:pos="5670"/>
      </w:tabs>
    </w:pPr>
    <w:rPr>
      <w:b/>
      <w:bCs/>
      <w:sz w:val="24"/>
    </w:rPr>
  </w:style>
  <w:style w:type="paragraph" w:customStyle="1" w:styleId="12">
    <w:name w:val="Обычный + 12 пт"/>
    <w:aliases w:val="полужирный,Черный,Первая строка:  0,63 см"/>
    <w:basedOn w:val="a"/>
    <w:rsid w:val="00ED1FA1"/>
    <w:pPr>
      <w:ind w:firstLine="360"/>
    </w:pPr>
    <w:rPr>
      <w:b/>
      <w:color w:val="000000"/>
      <w:sz w:val="24"/>
    </w:rPr>
  </w:style>
  <w:style w:type="paragraph" w:styleId="a6">
    <w:name w:val="header"/>
    <w:basedOn w:val="a"/>
    <w:rsid w:val="009609F3"/>
    <w:pPr>
      <w:tabs>
        <w:tab w:val="center" w:pos="4677"/>
        <w:tab w:val="right" w:pos="9355"/>
      </w:tabs>
    </w:pPr>
    <w:rPr>
      <w:sz w:val="24"/>
      <w:szCs w:val="24"/>
    </w:rPr>
  </w:style>
  <w:style w:type="table" w:styleId="a7">
    <w:name w:val="Table Grid"/>
    <w:basedOn w:val="a1"/>
    <w:rsid w:val="00D71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A972D5"/>
    <w:rPr>
      <w:rFonts w:ascii="Tahoma" w:hAnsi="Tahoma" w:cs="Tahoma"/>
      <w:sz w:val="16"/>
      <w:szCs w:val="16"/>
    </w:rPr>
  </w:style>
  <w:style w:type="character" w:customStyle="1" w:styleId="a9">
    <w:name w:val="Текст выноски Знак"/>
    <w:basedOn w:val="a0"/>
    <w:link w:val="a8"/>
    <w:rsid w:val="00A972D5"/>
    <w:rPr>
      <w:rFonts w:ascii="Tahoma" w:hAnsi="Tahoma" w:cs="Tahoma"/>
      <w:sz w:val="16"/>
      <w:szCs w:val="16"/>
    </w:rPr>
  </w:style>
  <w:style w:type="paragraph" w:styleId="aa">
    <w:name w:val="List Paragraph"/>
    <w:basedOn w:val="a"/>
    <w:uiPriority w:val="34"/>
    <w:qFormat/>
    <w:rsid w:val="00A972D5"/>
    <w:pPr>
      <w:ind w:left="720"/>
      <w:contextualSpacing/>
    </w:pPr>
  </w:style>
  <w:style w:type="character" w:styleId="ab">
    <w:name w:val="page number"/>
    <w:basedOn w:val="a0"/>
    <w:rsid w:val="00F34956"/>
  </w:style>
  <w:style w:type="character" w:customStyle="1" w:styleId="20">
    <w:name w:val="Заголовок 2 Знак"/>
    <w:aliases w:val="Мой для подзаголовка Знак,1.1. Знак,заголовок2 Знак,caaieiaie2 Знак"/>
    <w:basedOn w:val="a0"/>
    <w:link w:val="2"/>
    <w:rsid w:val="00F34956"/>
    <w:rPr>
      <w:i/>
      <w:sz w:val="24"/>
    </w:rPr>
  </w:style>
  <w:style w:type="paragraph" w:styleId="ac">
    <w:name w:val="footer"/>
    <w:basedOn w:val="a"/>
    <w:link w:val="ad"/>
    <w:rsid w:val="00F34956"/>
    <w:pPr>
      <w:tabs>
        <w:tab w:val="center" w:pos="4153"/>
        <w:tab w:val="right" w:pos="8306"/>
      </w:tabs>
    </w:pPr>
  </w:style>
  <w:style w:type="character" w:customStyle="1" w:styleId="ad">
    <w:name w:val="Нижний колонтитул Знак"/>
    <w:basedOn w:val="a0"/>
    <w:link w:val="ac"/>
    <w:rsid w:val="00F34956"/>
  </w:style>
  <w:style w:type="paragraph" w:styleId="ae">
    <w:name w:val="Title"/>
    <w:basedOn w:val="a"/>
    <w:link w:val="af"/>
    <w:qFormat/>
    <w:rsid w:val="00312FEF"/>
    <w:pPr>
      <w:jc w:val="center"/>
    </w:pPr>
    <w:rPr>
      <w:b/>
      <w:sz w:val="24"/>
    </w:rPr>
  </w:style>
  <w:style w:type="character" w:customStyle="1" w:styleId="af">
    <w:name w:val="Заголовок Знак"/>
    <w:basedOn w:val="a0"/>
    <w:link w:val="ae"/>
    <w:rsid w:val="00312FEF"/>
    <w:rPr>
      <w:b/>
      <w:sz w:val="24"/>
    </w:rPr>
  </w:style>
  <w:style w:type="paragraph" w:customStyle="1" w:styleId="Default">
    <w:name w:val="Default"/>
    <w:rsid w:val="00AD23E3"/>
    <w:pPr>
      <w:autoSpaceDE w:val="0"/>
      <w:autoSpaceDN w:val="0"/>
      <w:adjustRightInd w:val="0"/>
    </w:pPr>
    <w:rPr>
      <w:color w:val="000000"/>
      <w:sz w:val="24"/>
      <w:szCs w:val="24"/>
    </w:rPr>
  </w:style>
  <w:style w:type="paragraph" w:styleId="24">
    <w:name w:val="List 2"/>
    <w:basedOn w:val="a"/>
    <w:uiPriority w:val="99"/>
    <w:rsid w:val="00AE6F15"/>
    <w:pPr>
      <w:ind w:left="566" w:hanging="283"/>
      <w:contextualSpacing/>
    </w:pPr>
    <w:rPr>
      <w:sz w:val="24"/>
      <w:szCs w:val="24"/>
    </w:rPr>
  </w:style>
  <w:style w:type="paragraph" w:styleId="af0">
    <w:name w:val="Revision"/>
    <w:hidden/>
    <w:uiPriority w:val="99"/>
    <w:semiHidden/>
    <w:rsid w:val="006238DF"/>
  </w:style>
  <w:style w:type="character" w:customStyle="1" w:styleId="23">
    <w:name w:val="Основной текст 2 Знак"/>
    <w:basedOn w:val="a0"/>
    <w:link w:val="22"/>
    <w:rsid w:val="00E94335"/>
    <w:rPr>
      <w:i/>
      <w:color w:val="0000FF"/>
      <w:sz w:val="24"/>
    </w:rPr>
  </w:style>
  <w:style w:type="character" w:styleId="af1">
    <w:name w:val="annotation reference"/>
    <w:basedOn w:val="a0"/>
    <w:semiHidden/>
    <w:unhideWhenUsed/>
    <w:rsid w:val="00E94335"/>
    <w:rPr>
      <w:sz w:val="16"/>
      <w:szCs w:val="16"/>
    </w:rPr>
  </w:style>
  <w:style w:type="paragraph" w:styleId="af2">
    <w:name w:val="annotation text"/>
    <w:basedOn w:val="a"/>
    <w:link w:val="af3"/>
    <w:semiHidden/>
    <w:unhideWhenUsed/>
    <w:rsid w:val="00E94335"/>
  </w:style>
  <w:style w:type="character" w:customStyle="1" w:styleId="af3">
    <w:name w:val="Текст примечания Знак"/>
    <w:basedOn w:val="a0"/>
    <w:link w:val="af2"/>
    <w:semiHidden/>
    <w:rsid w:val="00E94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8731">
      <w:bodyDiv w:val="1"/>
      <w:marLeft w:val="0"/>
      <w:marRight w:val="0"/>
      <w:marTop w:val="0"/>
      <w:marBottom w:val="0"/>
      <w:divBdr>
        <w:top w:val="none" w:sz="0" w:space="0" w:color="auto"/>
        <w:left w:val="none" w:sz="0" w:space="0" w:color="auto"/>
        <w:bottom w:val="none" w:sz="0" w:space="0" w:color="auto"/>
        <w:right w:val="none" w:sz="0" w:space="0" w:color="auto"/>
      </w:divBdr>
    </w:div>
    <w:div w:id="129902056">
      <w:bodyDiv w:val="1"/>
      <w:marLeft w:val="0"/>
      <w:marRight w:val="0"/>
      <w:marTop w:val="0"/>
      <w:marBottom w:val="0"/>
      <w:divBdr>
        <w:top w:val="none" w:sz="0" w:space="0" w:color="auto"/>
        <w:left w:val="none" w:sz="0" w:space="0" w:color="auto"/>
        <w:bottom w:val="none" w:sz="0" w:space="0" w:color="auto"/>
        <w:right w:val="none" w:sz="0" w:space="0" w:color="auto"/>
      </w:divBdr>
    </w:div>
    <w:div w:id="231427461">
      <w:bodyDiv w:val="1"/>
      <w:marLeft w:val="0"/>
      <w:marRight w:val="0"/>
      <w:marTop w:val="0"/>
      <w:marBottom w:val="0"/>
      <w:divBdr>
        <w:top w:val="none" w:sz="0" w:space="0" w:color="auto"/>
        <w:left w:val="none" w:sz="0" w:space="0" w:color="auto"/>
        <w:bottom w:val="none" w:sz="0" w:space="0" w:color="auto"/>
        <w:right w:val="none" w:sz="0" w:space="0" w:color="auto"/>
      </w:divBdr>
    </w:div>
    <w:div w:id="298658550">
      <w:bodyDiv w:val="1"/>
      <w:marLeft w:val="0"/>
      <w:marRight w:val="0"/>
      <w:marTop w:val="0"/>
      <w:marBottom w:val="0"/>
      <w:divBdr>
        <w:top w:val="none" w:sz="0" w:space="0" w:color="auto"/>
        <w:left w:val="none" w:sz="0" w:space="0" w:color="auto"/>
        <w:bottom w:val="none" w:sz="0" w:space="0" w:color="auto"/>
        <w:right w:val="none" w:sz="0" w:space="0" w:color="auto"/>
      </w:divBdr>
    </w:div>
    <w:div w:id="315963685">
      <w:bodyDiv w:val="1"/>
      <w:marLeft w:val="0"/>
      <w:marRight w:val="0"/>
      <w:marTop w:val="0"/>
      <w:marBottom w:val="0"/>
      <w:divBdr>
        <w:top w:val="none" w:sz="0" w:space="0" w:color="auto"/>
        <w:left w:val="none" w:sz="0" w:space="0" w:color="auto"/>
        <w:bottom w:val="none" w:sz="0" w:space="0" w:color="auto"/>
        <w:right w:val="none" w:sz="0" w:space="0" w:color="auto"/>
      </w:divBdr>
    </w:div>
    <w:div w:id="323582705">
      <w:bodyDiv w:val="1"/>
      <w:marLeft w:val="0"/>
      <w:marRight w:val="0"/>
      <w:marTop w:val="0"/>
      <w:marBottom w:val="0"/>
      <w:divBdr>
        <w:top w:val="none" w:sz="0" w:space="0" w:color="auto"/>
        <w:left w:val="none" w:sz="0" w:space="0" w:color="auto"/>
        <w:bottom w:val="none" w:sz="0" w:space="0" w:color="auto"/>
        <w:right w:val="none" w:sz="0" w:space="0" w:color="auto"/>
      </w:divBdr>
    </w:div>
    <w:div w:id="329531838">
      <w:bodyDiv w:val="1"/>
      <w:marLeft w:val="0"/>
      <w:marRight w:val="0"/>
      <w:marTop w:val="0"/>
      <w:marBottom w:val="0"/>
      <w:divBdr>
        <w:top w:val="none" w:sz="0" w:space="0" w:color="auto"/>
        <w:left w:val="none" w:sz="0" w:space="0" w:color="auto"/>
        <w:bottom w:val="none" w:sz="0" w:space="0" w:color="auto"/>
        <w:right w:val="none" w:sz="0" w:space="0" w:color="auto"/>
      </w:divBdr>
    </w:div>
    <w:div w:id="336734018">
      <w:bodyDiv w:val="1"/>
      <w:marLeft w:val="0"/>
      <w:marRight w:val="0"/>
      <w:marTop w:val="0"/>
      <w:marBottom w:val="0"/>
      <w:divBdr>
        <w:top w:val="none" w:sz="0" w:space="0" w:color="auto"/>
        <w:left w:val="none" w:sz="0" w:space="0" w:color="auto"/>
        <w:bottom w:val="none" w:sz="0" w:space="0" w:color="auto"/>
        <w:right w:val="none" w:sz="0" w:space="0" w:color="auto"/>
      </w:divBdr>
    </w:div>
    <w:div w:id="428087355">
      <w:bodyDiv w:val="1"/>
      <w:marLeft w:val="0"/>
      <w:marRight w:val="0"/>
      <w:marTop w:val="0"/>
      <w:marBottom w:val="0"/>
      <w:divBdr>
        <w:top w:val="none" w:sz="0" w:space="0" w:color="auto"/>
        <w:left w:val="none" w:sz="0" w:space="0" w:color="auto"/>
        <w:bottom w:val="none" w:sz="0" w:space="0" w:color="auto"/>
        <w:right w:val="none" w:sz="0" w:space="0" w:color="auto"/>
      </w:divBdr>
    </w:div>
    <w:div w:id="439032342">
      <w:bodyDiv w:val="1"/>
      <w:marLeft w:val="0"/>
      <w:marRight w:val="0"/>
      <w:marTop w:val="0"/>
      <w:marBottom w:val="0"/>
      <w:divBdr>
        <w:top w:val="none" w:sz="0" w:space="0" w:color="auto"/>
        <w:left w:val="none" w:sz="0" w:space="0" w:color="auto"/>
        <w:bottom w:val="none" w:sz="0" w:space="0" w:color="auto"/>
        <w:right w:val="none" w:sz="0" w:space="0" w:color="auto"/>
      </w:divBdr>
    </w:div>
    <w:div w:id="503395889">
      <w:bodyDiv w:val="1"/>
      <w:marLeft w:val="0"/>
      <w:marRight w:val="0"/>
      <w:marTop w:val="0"/>
      <w:marBottom w:val="0"/>
      <w:divBdr>
        <w:top w:val="none" w:sz="0" w:space="0" w:color="auto"/>
        <w:left w:val="none" w:sz="0" w:space="0" w:color="auto"/>
        <w:bottom w:val="none" w:sz="0" w:space="0" w:color="auto"/>
        <w:right w:val="none" w:sz="0" w:space="0" w:color="auto"/>
      </w:divBdr>
    </w:div>
    <w:div w:id="512837194">
      <w:bodyDiv w:val="1"/>
      <w:marLeft w:val="0"/>
      <w:marRight w:val="0"/>
      <w:marTop w:val="0"/>
      <w:marBottom w:val="0"/>
      <w:divBdr>
        <w:top w:val="none" w:sz="0" w:space="0" w:color="auto"/>
        <w:left w:val="none" w:sz="0" w:space="0" w:color="auto"/>
        <w:bottom w:val="none" w:sz="0" w:space="0" w:color="auto"/>
        <w:right w:val="none" w:sz="0" w:space="0" w:color="auto"/>
      </w:divBdr>
    </w:div>
    <w:div w:id="573008879">
      <w:bodyDiv w:val="1"/>
      <w:marLeft w:val="0"/>
      <w:marRight w:val="0"/>
      <w:marTop w:val="0"/>
      <w:marBottom w:val="0"/>
      <w:divBdr>
        <w:top w:val="none" w:sz="0" w:space="0" w:color="auto"/>
        <w:left w:val="none" w:sz="0" w:space="0" w:color="auto"/>
        <w:bottom w:val="none" w:sz="0" w:space="0" w:color="auto"/>
        <w:right w:val="none" w:sz="0" w:space="0" w:color="auto"/>
      </w:divBdr>
    </w:div>
    <w:div w:id="661396256">
      <w:bodyDiv w:val="1"/>
      <w:marLeft w:val="0"/>
      <w:marRight w:val="0"/>
      <w:marTop w:val="0"/>
      <w:marBottom w:val="0"/>
      <w:divBdr>
        <w:top w:val="none" w:sz="0" w:space="0" w:color="auto"/>
        <w:left w:val="none" w:sz="0" w:space="0" w:color="auto"/>
        <w:bottom w:val="none" w:sz="0" w:space="0" w:color="auto"/>
        <w:right w:val="none" w:sz="0" w:space="0" w:color="auto"/>
      </w:divBdr>
    </w:div>
    <w:div w:id="744452338">
      <w:bodyDiv w:val="1"/>
      <w:marLeft w:val="0"/>
      <w:marRight w:val="0"/>
      <w:marTop w:val="0"/>
      <w:marBottom w:val="0"/>
      <w:divBdr>
        <w:top w:val="none" w:sz="0" w:space="0" w:color="auto"/>
        <w:left w:val="none" w:sz="0" w:space="0" w:color="auto"/>
        <w:bottom w:val="none" w:sz="0" w:space="0" w:color="auto"/>
        <w:right w:val="none" w:sz="0" w:space="0" w:color="auto"/>
      </w:divBdr>
    </w:div>
    <w:div w:id="753668120">
      <w:bodyDiv w:val="1"/>
      <w:marLeft w:val="0"/>
      <w:marRight w:val="0"/>
      <w:marTop w:val="0"/>
      <w:marBottom w:val="0"/>
      <w:divBdr>
        <w:top w:val="none" w:sz="0" w:space="0" w:color="auto"/>
        <w:left w:val="none" w:sz="0" w:space="0" w:color="auto"/>
        <w:bottom w:val="none" w:sz="0" w:space="0" w:color="auto"/>
        <w:right w:val="none" w:sz="0" w:space="0" w:color="auto"/>
      </w:divBdr>
    </w:div>
    <w:div w:id="766467999">
      <w:bodyDiv w:val="1"/>
      <w:marLeft w:val="0"/>
      <w:marRight w:val="0"/>
      <w:marTop w:val="0"/>
      <w:marBottom w:val="0"/>
      <w:divBdr>
        <w:top w:val="none" w:sz="0" w:space="0" w:color="auto"/>
        <w:left w:val="none" w:sz="0" w:space="0" w:color="auto"/>
        <w:bottom w:val="none" w:sz="0" w:space="0" w:color="auto"/>
        <w:right w:val="none" w:sz="0" w:space="0" w:color="auto"/>
      </w:divBdr>
    </w:div>
    <w:div w:id="786312460">
      <w:bodyDiv w:val="1"/>
      <w:marLeft w:val="0"/>
      <w:marRight w:val="0"/>
      <w:marTop w:val="0"/>
      <w:marBottom w:val="0"/>
      <w:divBdr>
        <w:top w:val="none" w:sz="0" w:space="0" w:color="auto"/>
        <w:left w:val="none" w:sz="0" w:space="0" w:color="auto"/>
        <w:bottom w:val="none" w:sz="0" w:space="0" w:color="auto"/>
        <w:right w:val="none" w:sz="0" w:space="0" w:color="auto"/>
      </w:divBdr>
    </w:div>
    <w:div w:id="840972175">
      <w:bodyDiv w:val="1"/>
      <w:marLeft w:val="0"/>
      <w:marRight w:val="0"/>
      <w:marTop w:val="0"/>
      <w:marBottom w:val="0"/>
      <w:divBdr>
        <w:top w:val="none" w:sz="0" w:space="0" w:color="auto"/>
        <w:left w:val="none" w:sz="0" w:space="0" w:color="auto"/>
        <w:bottom w:val="none" w:sz="0" w:space="0" w:color="auto"/>
        <w:right w:val="none" w:sz="0" w:space="0" w:color="auto"/>
      </w:divBdr>
    </w:div>
    <w:div w:id="855727991">
      <w:bodyDiv w:val="1"/>
      <w:marLeft w:val="0"/>
      <w:marRight w:val="0"/>
      <w:marTop w:val="0"/>
      <w:marBottom w:val="0"/>
      <w:divBdr>
        <w:top w:val="none" w:sz="0" w:space="0" w:color="auto"/>
        <w:left w:val="none" w:sz="0" w:space="0" w:color="auto"/>
        <w:bottom w:val="none" w:sz="0" w:space="0" w:color="auto"/>
        <w:right w:val="none" w:sz="0" w:space="0" w:color="auto"/>
      </w:divBdr>
    </w:div>
    <w:div w:id="863440578">
      <w:bodyDiv w:val="1"/>
      <w:marLeft w:val="0"/>
      <w:marRight w:val="0"/>
      <w:marTop w:val="0"/>
      <w:marBottom w:val="0"/>
      <w:divBdr>
        <w:top w:val="none" w:sz="0" w:space="0" w:color="auto"/>
        <w:left w:val="none" w:sz="0" w:space="0" w:color="auto"/>
        <w:bottom w:val="none" w:sz="0" w:space="0" w:color="auto"/>
        <w:right w:val="none" w:sz="0" w:space="0" w:color="auto"/>
      </w:divBdr>
    </w:div>
    <w:div w:id="891113978">
      <w:bodyDiv w:val="1"/>
      <w:marLeft w:val="0"/>
      <w:marRight w:val="0"/>
      <w:marTop w:val="0"/>
      <w:marBottom w:val="0"/>
      <w:divBdr>
        <w:top w:val="none" w:sz="0" w:space="0" w:color="auto"/>
        <w:left w:val="none" w:sz="0" w:space="0" w:color="auto"/>
        <w:bottom w:val="none" w:sz="0" w:space="0" w:color="auto"/>
        <w:right w:val="none" w:sz="0" w:space="0" w:color="auto"/>
      </w:divBdr>
    </w:div>
    <w:div w:id="947077233">
      <w:bodyDiv w:val="1"/>
      <w:marLeft w:val="0"/>
      <w:marRight w:val="0"/>
      <w:marTop w:val="0"/>
      <w:marBottom w:val="0"/>
      <w:divBdr>
        <w:top w:val="none" w:sz="0" w:space="0" w:color="auto"/>
        <w:left w:val="none" w:sz="0" w:space="0" w:color="auto"/>
        <w:bottom w:val="none" w:sz="0" w:space="0" w:color="auto"/>
        <w:right w:val="none" w:sz="0" w:space="0" w:color="auto"/>
      </w:divBdr>
    </w:div>
    <w:div w:id="954482901">
      <w:bodyDiv w:val="1"/>
      <w:marLeft w:val="0"/>
      <w:marRight w:val="0"/>
      <w:marTop w:val="0"/>
      <w:marBottom w:val="0"/>
      <w:divBdr>
        <w:top w:val="none" w:sz="0" w:space="0" w:color="auto"/>
        <w:left w:val="none" w:sz="0" w:space="0" w:color="auto"/>
        <w:bottom w:val="none" w:sz="0" w:space="0" w:color="auto"/>
        <w:right w:val="none" w:sz="0" w:space="0" w:color="auto"/>
      </w:divBdr>
    </w:div>
    <w:div w:id="955478084">
      <w:bodyDiv w:val="1"/>
      <w:marLeft w:val="0"/>
      <w:marRight w:val="0"/>
      <w:marTop w:val="0"/>
      <w:marBottom w:val="0"/>
      <w:divBdr>
        <w:top w:val="none" w:sz="0" w:space="0" w:color="auto"/>
        <w:left w:val="none" w:sz="0" w:space="0" w:color="auto"/>
        <w:bottom w:val="none" w:sz="0" w:space="0" w:color="auto"/>
        <w:right w:val="none" w:sz="0" w:space="0" w:color="auto"/>
      </w:divBdr>
    </w:div>
    <w:div w:id="970596524">
      <w:bodyDiv w:val="1"/>
      <w:marLeft w:val="0"/>
      <w:marRight w:val="0"/>
      <w:marTop w:val="0"/>
      <w:marBottom w:val="0"/>
      <w:divBdr>
        <w:top w:val="none" w:sz="0" w:space="0" w:color="auto"/>
        <w:left w:val="none" w:sz="0" w:space="0" w:color="auto"/>
        <w:bottom w:val="none" w:sz="0" w:space="0" w:color="auto"/>
        <w:right w:val="none" w:sz="0" w:space="0" w:color="auto"/>
      </w:divBdr>
    </w:div>
    <w:div w:id="971449089">
      <w:bodyDiv w:val="1"/>
      <w:marLeft w:val="0"/>
      <w:marRight w:val="0"/>
      <w:marTop w:val="0"/>
      <w:marBottom w:val="0"/>
      <w:divBdr>
        <w:top w:val="none" w:sz="0" w:space="0" w:color="auto"/>
        <w:left w:val="none" w:sz="0" w:space="0" w:color="auto"/>
        <w:bottom w:val="none" w:sz="0" w:space="0" w:color="auto"/>
        <w:right w:val="none" w:sz="0" w:space="0" w:color="auto"/>
      </w:divBdr>
    </w:div>
    <w:div w:id="975262207">
      <w:bodyDiv w:val="1"/>
      <w:marLeft w:val="0"/>
      <w:marRight w:val="0"/>
      <w:marTop w:val="0"/>
      <w:marBottom w:val="0"/>
      <w:divBdr>
        <w:top w:val="none" w:sz="0" w:space="0" w:color="auto"/>
        <w:left w:val="none" w:sz="0" w:space="0" w:color="auto"/>
        <w:bottom w:val="none" w:sz="0" w:space="0" w:color="auto"/>
        <w:right w:val="none" w:sz="0" w:space="0" w:color="auto"/>
      </w:divBdr>
    </w:div>
    <w:div w:id="982660061">
      <w:bodyDiv w:val="1"/>
      <w:marLeft w:val="0"/>
      <w:marRight w:val="0"/>
      <w:marTop w:val="0"/>
      <w:marBottom w:val="0"/>
      <w:divBdr>
        <w:top w:val="none" w:sz="0" w:space="0" w:color="auto"/>
        <w:left w:val="none" w:sz="0" w:space="0" w:color="auto"/>
        <w:bottom w:val="none" w:sz="0" w:space="0" w:color="auto"/>
        <w:right w:val="none" w:sz="0" w:space="0" w:color="auto"/>
      </w:divBdr>
    </w:div>
    <w:div w:id="1056394268">
      <w:bodyDiv w:val="1"/>
      <w:marLeft w:val="0"/>
      <w:marRight w:val="0"/>
      <w:marTop w:val="0"/>
      <w:marBottom w:val="0"/>
      <w:divBdr>
        <w:top w:val="none" w:sz="0" w:space="0" w:color="auto"/>
        <w:left w:val="none" w:sz="0" w:space="0" w:color="auto"/>
        <w:bottom w:val="none" w:sz="0" w:space="0" w:color="auto"/>
        <w:right w:val="none" w:sz="0" w:space="0" w:color="auto"/>
      </w:divBdr>
    </w:div>
    <w:div w:id="1101491430">
      <w:bodyDiv w:val="1"/>
      <w:marLeft w:val="0"/>
      <w:marRight w:val="0"/>
      <w:marTop w:val="0"/>
      <w:marBottom w:val="0"/>
      <w:divBdr>
        <w:top w:val="none" w:sz="0" w:space="0" w:color="auto"/>
        <w:left w:val="none" w:sz="0" w:space="0" w:color="auto"/>
        <w:bottom w:val="none" w:sz="0" w:space="0" w:color="auto"/>
        <w:right w:val="none" w:sz="0" w:space="0" w:color="auto"/>
      </w:divBdr>
    </w:div>
    <w:div w:id="1124428833">
      <w:bodyDiv w:val="1"/>
      <w:marLeft w:val="0"/>
      <w:marRight w:val="0"/>
      <w:marTop w:val="0"/>
      <w:marBottom w:val="0"/>
      <w:divBdr>
        <w:top w:val="none" w:sz="0" w:space="0" w:color="auto"/>
        <w:left w:val="none" w:sz="0" w:space="0" w:color="auto"/>
        <w:bottom w:val="none" w:sz="0" w:space="0" w:color="auto"/>
        <w:right w:val="none" w:sz="0" w:space="0" w:color="auto"/>
      </w:divBdr>
    </w:div>
    <w:div w:id="1146973781">
      <w:bodyDiv w:val="1"/>
      <w:marLeft w:val="0"/>
      <w:marRight w:val="0"/>
      <w:marTop w:val="0"/>
      <w:marBottom w:val="0"/>
      <w:divBdr>
        <w:top w:val="none" w:sz="0" w:space="0" w:color="auto"/>
        <w:left w:val="none" w:sz="0" w:space="0" w:color="auto"/>
        <w:bottom w:val="none" w:sz="0" w:space="0" w:color="auto"/>
        <w:right w:val="none" w:sz="0" w:space="0" w:color="auto"/>
      </w:divBdr>
    </w:div>
    <w:div w:id="1154561917">
      <w:bodyDiv w:val="1"/>
      <w:marLeft w:val="0"/>
      <w:marRight w:val="0"/>
      <w:marTop w:val="0"/>
      <w:marBottom w:val="0"/>
      <w:divBdr>
        <w:top w:val="none" w:sz="0" w:space="0" w:color="auto"/>
        <w:left w:val="none" w:sz="0" w:space="0" w:color="auto"/>
        <w:bottom w:val="none" w:sz="0" w:space="0" w:color="auto"/>
        <w:right w:val="none" w:sz="0" w:space="0" w:color="auto"/>
      </w:divBdr>
    </w:div>
    <w:div w:id="1154683537">
      <w:bodyDiv w:val="1"/>
      <w:marLeft w:val="0"/>
      <w:marRight w:val="0"/>
      <w:marTop w:val="0"/>
      <w:marBottom w:val="0"/>
      <w:divBdr>
        <w:top w:val="none" w:sz="0" w:space="0" w:color="auto"/>
        <w:left w:val="none" w:sz="0" w:space="0" w:color="auto"/>
        <w:bottom w:val="none" w:sz="0" w:space="0" w:color="auto"/>
        <w:right w:val="none" w:sz="0" w:space="0" w:color="auto"/>
      </w:divBdr>
    </w:div>
    <w:div w:id="1194883047">
      <w:bodyDiv w:val="1"/>
      <w:marLeft w:val="0"/>
      <w:marRight w:val="0"/>
      <w:marTop w:val="0"/>
      <w:marBottom w:val="0"/>
      <w:divBdr>
        <w:top w:val="none" w:sz="0" w:space="0" w:color="auto"/>
        <w:left w:val="none" w:sz="0" w:space="0" w:color="auto"/>
        <w:bottom w:val="none" w:sz="0" w:space="0" w:color="auto"/>
        <w:right w:val="none" w:sz="0" w:space="0" w:color="auto"/>
      </w:divBdr>
    </w:div>
    <w:div w:id="1264460792">
      <w:bodyDiv w:val="1"/>
      <w:marLeft w:val="0"/>
      <w:marRight w:val="0"/>
      <w:marTop w:val="0"/>
      <w:marBottom w:val="0"/>
      <w:divBdr>
        <w:top w:val="none" w:sz="0" w:space="0" w:color="auto"/>
        <w:left w:val="none" w:sz="0" w:space="0" w:color="auto"/>
        <w:bottom w:val="none" w:sz="0" w:space="0" w:color="auto"/>
        <w:right w:val="none" w:sz="0" w:space="0" w:color="auto"/>
      </w:divBdr>
    </w:div>
    <w:div w:id="1288467254">
      <w:bodyDiv w:val="1"/>
      <w:marLeft w:val="0"/>
      <w:marRight w:val="0"/>
      <w:marTop w:val="0"/>
      <w:marBottom w:val="0"/>
      <w:divBdr>
        <w:top w:val="none" w:sz="0" w:space="0" w:color="auto"/>
        <w:left w:val="none" w:sz="0" w:space="0" w:color="auto"/>
        <w:bottom w:val="none" w:sz="0" w:space="0" w:color="auto"/>
        <w:right w:val="none" w:sz="0" w:space="0" w:color="auto"/>
      </w:divBdr>
    </w:div>
    <w:div w:id="1362635271">
      <w:bodyDiv w:val="1"/>
      <w:marLeft w:val="0"/>
      <w:marRight w:val="0"/>
      <w:marTop w:val="0"/>
      <w:marBottom w:val="0"/>
      <w:divBdr>
        <w:top w:val="none" w:sz="0" w:space="0" w:color="auto"/>
        <w:left w:val="none" w:sz="0" w:space="0" w:color="auto"/>
        <w:bottom w:val="none" w:sz="0" w:space="0" w:color="auto"/>
        <w:right w:val="none" w:sz="0" w:space="0" w:color="auto"/>
      </w:divBdr>
    </w:div>
    <w:div w:id="1412657071">
      <w:bodyDiv w:val="1"/>
      <w:marLeft w:val="0"/>
      <w:marRight w:val="0"/>
      <w:marTop w:val="0"/>
      <w:marBottom w:val="0"/>
      <w:divBdr>
        <w:top w:val="none" w:sz="0" w:space="0" w:color="auto"/>
        <w:left w:val="none" w:sz="0" w:space="0" w:color="auto"/>
        <w:bottom w:val="none" w:sz="0" w:space="0" w:color="auto"/>
        <w:right w:val="none" w:sz="0" w:space="0" w:color="auto"/>
      </w:divBdr>
    </w:div>
    <w:div w:id="1419597006">
      <w:bodyDiv w:val="1"/>
      <w:marLeft w:val="0"/>
      <w:marRight w:val="0"/>
      <w:marTop w:val="0"/>
      <w:marBottom w:val="0"/>
      <w:divBdr>
        <w:top w:val="none" w:sz="0" w:space="0" w:color="auto"/>
        <w:left w:val="none" w:sz="0" w:space="0" w:color="auto"/>
        <w:bottom w:val="none" w:sz="0" w:space="0" w:color="auto"/>
        <w:right w:val="none" w:sz="0" w:space="0" w:color="auto"/>
      </w:divBdr>
    </w:div>
    <w:div w:id="1441801489">
      <w:bodyDiv w:val="1"/>
      <w:marLeft w:val="0"/>
      <w:marRight w:val="0"/>
      <w:marTop w:val="0"/>
      <w:marBottom w:val="0"/>
      <w:divBdr>
        <w:top w:val="none" w:sz="0" w:space="0" w:color="auto"/>
        <w:left w:val="none" w:sz="0" w:space="0" w:color="auto"/>
        <w:bottom w:val="none" w:sz="0" w:space="0" w:color="auto"/>
        <w:right w:val="none" w:sz="0" w:space="0" w:color="auto"/>
      </w:divBdr>
    </w:div>
    <w:div w:id="1445492643">
      <w:bodyDiv w:val="1"/>
      <w:marLeft w:val="0"/>
      <w:marRight w:val="0"/>
      <w:marTop w:val="0"/>
      <w:marBottom w:val="0"/>
      <w:divBdr>
        <w:top w:val="none" w:sz="0" w:space="0" w:color="auto"/>
        <w:left w:val="none" w:sz="0" w:space="0" w:color="auto"/>
        <w:bottom w:val="none" w:sz="0" w:space="0" w:color="auto"/>
        <w:right w:val="none" w:sz="0" w:space="0" w:color="auto"/>
      </w:divBdr>
    </w:div>
    <w:div w:id="1452214002">
      <w:bodyDiv w:val="1"/>
      <w:marLeft w:val="0"/>
      <w:marRight w:val="0"/>
      <w:marTop w:val="0"/>
      <w:marBottom w:val="0"/>
      <w:divBdr>
        <w:top w:val="none" w:sz="0" w:space="0" w:color="auto"/>
        <w:left w:val="none" w:sz="0" w:space="0" w:color="auto"/>
        <w:bottom w:val="none" w:sz="0" w:space="0" w:color="auto"/>
        <w:right w:val="none" w:sz="0" w:space="0" w:color="auto"/>
      </w:divBdr>
    </w:div>
    <w:div w:id="1474525416">
      <w:bodyDiv w:val="1"/>
      <w:marLeft w:val="0"/>
      <w:marRight w:val="0"/>
      <w:marTop w:val="0"/>
      <w:marBottom w:val="0"/>
      <w:divBdr>
        <w:top w:val="none" w:sz="0" w:space="0" w:color="auto"/>
        <w:left w:val="none" w:sz="0" w:space="0" w:color="auto"/>
        <w:bottom w:val="none" w:sz="0" w:space="0" w:color="auto"/>
        <w:right w:val="none" w:sz="0" w:space="0" w:color="auto"/>
      </w:divBdr>
    </w:div>
    <w:div w:id="1541672281">
      <w:bodyDiv w:val="1"/>
      <w:marLeft w:val="0"/>
      <w:marRight w:val="0"/>
      <w:marTop w:val="0"/>
      <w:marBottom w:val="0"/>
      <w:divBdr>
        <w:top w:val="none" w:sz="0" w:space="0" w:color="auto"/>
        <w:left w:val="none" w:sz="0" w:space="0" w:color="auto"/>
        <w:bottom w:val="none" w:sz="0" w:space="0" w:color="auto"/>
        <w:right w:val="none" w:sz="0" w:space="0" w:color="auto"/>
      </w:divBdr>
    </w:div>
    <w:div w:id="1546793860">
      <w:bodyDiv w:val="1"/>
      <w:marLeft w:val="0"/>
      <w:marRight w:val="0"/>
      <w:marTop w:val="0"/>
      <w:marBottom w:val="0"/>
      <w:divBdr>
        <w:top w:val="none" w:sz="0" w:space="0" w:color="auto"/>
        <w:left w:val="none" w:sz="0" w:space="0" w:color="auto"/>
        <w:bottom w:val="none" w:sz="0" w:space="0" w:color="auto"/>
        <w:right w:val="none" w:sz="0" w:space="0" w:color="auto"/>
      </w:divBdr>
    </w:div>
    <w:div w:id="1569226052">
      <w:bodyDiv w:val="1"/>
      <w:marLeft w:val="0"/>
      <w:marRight w:val="0"/>
      <w:marTop w:val="0"/>
      <w:marBottom w:val="0"/>
      <w:divBdr>
        <w:top w:val="none" w:sz="0" w:space="0" w:color="auto"/>
        <w:left w:val="none" w:sz="0" w:space="0" w:color="auto"/>
        <w:bottom w:val="none" w:sz="0" w:space="0" w:color="auto"/>
        <w:right w:val="none" w:sz="0" w:space="0" w:color="auto"/>
      </w:divBdr>
    </w:div>
    <w:div w:id="1595240264">
      <w:bodyDiv w:val="1"/>
      <w:marLeft w:val="0"/>
      <w:marRight w:val="0"/>
      <w:marTop w:val="0"/>
      <w:marBottom w:val="0"/>
      <w:divBdr>
        <w:top w:val="none" w:sz="0" w:space="0" w:color="auto"/>
        <w:left w:val="none" w:sz="0" w:space="0" w:color="auto"/>
        <w:bottom w:val="none" w:sz="0" w:space="0" w:color="auto"/>
        <w:right w:val="none" w:sz="0" w:space="0" w:color="auto"/>
      </w:divBdr>
    </w:div>
    <w:div w:id="1667778222">
      <w:bodyDiv w:val="1"/>
      <w:marLeft w:val="0"/>
      <w:marRight w:val="0"/>
      <w:marTop w:val="0"/>
      <w:marBottom w:val="0"/>
      <w:divBdr>
        <w:top w:val="none" w:sz="0" w:space="0" w:color="auto"/>
        <w:left w:val="none" w:sz="0" w:space="0" w:color="auto"/>
        <w:bottom w:val="none" w:sz="0" w:space="0" w:color="auto"/>
        <w:right w:val="none" w:sz="0" w:space="0" w:color="auto"/>
      </w:divBdr>
    </w:div>
    <w:div w:id="1778451555">
      <w:bodyDiv w:val="1"/>
      <w:marLeft w:val="0"/>
      <w:marRight w:val="0"/>
      <w:marTop w:val="0"/>
      <w:marBottom w:val="0"/>
      <w:divBdr>
        <w:top w:val="none" w:sz="0" w:space="0" w:color="auto"/>
        <w:left w:val="none" w:sz="0" w:space="0" w:color="auto"/>
        <w:bottom w:val="none" w:sz="0" w:space="0" w:color="auto"/>
        <w:right w:val="none" w:sz="0" w:space="0" w:color="auto"/>
      </w:divBdr>
    </w:div>
    <w:div w:id="1813063599">
      <w:bodyDiv w:val="1"/>
      <w:marLeft w:val="0"/>
      <w:marRight w:val="0"/>
      <w:marTop w:val="0"/>
      <w:marBottom w:val="0"/>
      <w:divBdr>
        <w:top w:val="none" w:sz="0" w:space="0" w:color="auto"/>
        <w:left w:val="none" w:sz="0" w:space="0" w:color="auto"/>
        <w:bottom w:val="none" w:sz="0" w:space="0" w:color="auto"/>
        <w:right w:val="none" w:sz="0" w:space="0" w:color="auto"/>
      </w:divBdr>
    </w:div>
    <w:div w:id="1821456580">
      <w:bodyDiv w:val="1"/>
      <w:marLeft w:val="0"/>
      <w:marRight w:val="0"/>
      <w:marTop w:val="0"/>
      <w:marBottom w:val="0"/>
      <w:divBdr>
        <w:top w:val="none" w:sz="0" w:space="0" w:color="auto"/>
        <w:left w:val="none" w:sz="0" w:space="0" w:color="auto"/>
        <w:bottom w:val="none" w:sz="0" w:space="0" w:color="auto"/>
        <w:right w:val="none" w:sz="0" w:space="0" w:color="auto"/>
      </w:divBdr>
    </w:div>
    <w:div w:id="1883786023">
      <w:bodyDiv w:val="1"/>
      <w:marLeft w:val="0"/>
      <w:marRight w:val="0"/>
      <w:marTop w:val="0"/>
      <w:marBottom w:val="0"/>
      <w:divBdr>
        <w:top w:val="none" w:sz="0" w:space="0" w:color="auto"/>
        <w:left w:val="none" w:sz="0" w:space="0" w:color="auto"/>
        <w:bottom w:val="none" w:sz="0" w:space="0" w:color="auto"/>
        <w:right w:val="none" w:sz="0" w:space="0" w:color="auto"/>
      </w:divBdr>
    </w:div>
    <w:div w:id="1911571211">
      <w:bodyDiv w:val="1"/>
      <w:marLeft w:val="0"/>
      <w:marRight w:val="0"/>
      <w:marTop w:val="0"/>
      <w:marBottom w:val="0"/>
      <w:divBdr>
        <w:top w:val="none" w:sz="0" w:space="0" w:color="auto"/>
        <w:left w:val="none" w:sz="0" w:space="0" w:color="auto"/>
        <w:bottom w:val="none" w:sz="0" w:space="0" w:color="auto"/>
        <w:right w:val="none" w:sz="0" w:space="0" w:color="auto"/>
      </w:divBdr>
    </w:div>
    <w:div w:id="1922371264">
      <w:bodyDiv w:val="1"/>
      <w:marLeft w:val="0"/>
      <w:marRight w:val="0"/>
      <w:marTop w:val="0"/>
      <w:marBottom w:val="0"/>
      <w:divBdr>
        <w:top w:val="none" w:sz="0" w:space="0" w:color="auto"/>
        <w:left w:val="none" w:sz="0" w:space="0" w:color="auto"/>
        <w:bottom w:val="none" w:sz="0" w:space="0" w:color="auto"/>
        <w:right w:val="none" w:sz="0" w:space="0" w:color="auto"/>
      </w:divBdr>
    </w:div>
    <w:div w:id="1935243457">
      <w:bodyDiv w:val="1"/>
      <w:marLeft w:val="0"/>
      <w:marRight w:val="0"/>
      <w:marTop w:val="0"/>
      <w:marBottom w:val="0"/>
      <w:divBdr>
        <w:top w:val="none" w:sz="0" w:space="0" w:color="auto"/>
        <w:left w:val="none" w:sz="0" w:space="0" w:color="auto"/>
        <w:bottom w:val="none" w:sz="0" w:space="0" w:color="auto"/>
        <w:right w:val="none" w:sz="0" w:space="0" w:color="auto"/>
      </w:divBdr>
    </w:div>
    <w:div w:id="2021353932">
      <w:bodyDiv w:val="1"/>
      <w:marLeft w:val="0"/>
      <w:marRight w:val="0"/>
      <w:marTop w:val="0"/>
      <w:marBottom w:val="0"/>
      <w:divBdr>
        <w:top w:val="none" w:sz="0" w:space="0" w:color="auto"/>
        <w:left w:val="none" w:sz="0" w:space="0" w:color="auto"/>
        <w:bottom w:val="none" w:sz="0" w:space="0" w:color="auto"/>
        <w:right w:val="none" w:sz="0" w:space="0" w:color="auto"/>
      </w:divBdr>
    </w:div>
    <w:div w:id="2055541066">
      <w:bodyDiv w:val="1"/>
      <w:marLeft w:val="0"/>
      <w:marRight w:val="0"/>
      <w:marTop w:val="0"/>
      <w:marBottom w:val="0"/>
      <w:divBdr>
        <w:top w:val="none" w:sz="0" w:space="0" w:color="auto"/>
        <w:left w:val="none" w:sz="0" w:space="0" w:color="auto"/>
        <w:bottom w:val="none" w:sz="0" w:space="0" w:color="auto"/>
        <w:right w:val="none" w:sz="0" w:space="0" w:color="auto"/>
      </w:divBdr>
    </w:div>
    <w:div w:id="2128890480">
      <w:bodyDiv w:val="1"/>
      <w:marLeft w:val="0"/>
      <w:marRight w:val="0"/>
      <w:marTop w:val="0"/>
      <w:marBottom w:val="0"/>
      <w:divBdr>
        <w:top w:val="none" w:sz="0" w:space="0" w:color="auto"/>
        <w:left w:val="none" w:sz="0" w:space="0" w:color="auto"/>
        <w:bottom w:val="none" w:sz="0" w:space="0" w:color="auto"/>
        <w:right w:val="none" w:sz="0" w:space="0" w:color="auto"/>
      </w:divBdr>
    </w:div>
    <w:div w:id="213675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5D3518-C7B5-4602-89D3-7CE795D71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20</Pages>
  <Words>6903</Words>
  <Characters>46862</Characters>
  <Application>Microsoft Office Word</Application>
  <DocSecurity>0</DocSecurity>
  <Lines>390</Lines>
  <Paragraphs>107</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Elcom Ltd</Company>
  <LinksUpToDate>false</LinksUpToDate>
  <CharactersWithSpaces>53658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mataev</dc:creator>
  <cp:lastModifiedBy>Даутов Марат Раисович</cp:lastModifiedBy>
  <cp:revision>80</cp:revision>
  <cp:lastPrinted>2021-11-26T09:11:00Z</cp:lastPrinted>
  <dcterms:created xsi:type="dcterms:W3CDTF">2023-09-04T10:23:00Z</dcterms:created>
  <dcterms:modified xsi:type="dcterms:W3CDTF">2024-11-26T10:19:00Z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280584282</vt:i4>
  </property>
</Properties>
</file>